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5EF" w:rsidRPr="005C4B11" w:rsidRDefault="00B8589C" w:rsidP="005C4B11">
      <w:pPr>
        <w:jc w:val="center"/>
        <w:rPr>
          <w:sz w:val="26"/>
          <w:szCs w:val="26"/>
        </w:rPr>
      </w:pPr>
      <w:r w:rsidRPr="005C4B11">
        <w:rPr>
          <w:b/>
          <w:sz w:val="26"/>
          <w:szCs w:val="26"/>
        </w:rPr>
        <w:t>ТЕХНИЧЕСКОЕ ЗАДАНИЕ</w:t>
      </w:r>
    </w:p>
    <w:p w:rsidR="00E935EF" w:rsidRPr="005C4B11" w:rsidRDefault="00B8589C" w:rsidP="005C4B11">
      <w:pPr>
        <w:jc w:val="center"/>
        <w:rPr>
          <w:sz w:val="26"/>
          <w:szCs w:val="26"/>
        </w:rPr>
      </w:pPr>
      <w:r w:rsidRPr="005C4B11">
        <w:rPr>
          <w:b/>
          <w:bCs/>
          <w:color w:val="000000"/>
          <w:sz w:val="26"/>
          <w:szCs w:val="26"/>
        </w:rPr>
        <w:t xml:space="preserve">на поставку </w:t>
      </w:r>
      <w:r w:rsidR="00BD2357">
        <w:rPr>
          <w:b/>
          <w:bCs/>
          <w:color w:val="000000"/>
          <w:sz w:val="26"/>
          <w:szCs w:val="26"/>
        </w:rPr>
        <w:t>рабочих станций и комплектующих к ним</w:t>
      </w:r>
    </w:p>
    <w:p w:rsidR="00E935EF" w:rsidRPr="005C4B11" w:rsidRDefault="00E935EF" w:rsidP="005C4B11">
      <w:pPr>
        <w:pStyle w:val="af9"/>
        <w:spacing w:after="0"/>
        <w:ind w:firstLine="720"/>
        <w:rPr>
          <w:color w:val="000000"/>
          <w:sz w:val="26"/>
          <w:szCs w:val="26"/>
        </w:rPr>
      </w:pPr>
    </w:p>
    <w:p w:rsidR="00E935EF" w:rsidRPr="005C4B11" w:rsidRDefault="00B8589C" w:rsidP="005C4B11">
      <w:pPr>
        <w:spacing w:line="360" w:lineRule="auto"/>
        <w:ind w:firstLine="720"/>
        <w:jc w:val="both"/>
        <w:rPr>
          <w:sz w:val="26"/>
          <w:szCs w:val="26"/>
        </w:rPr>
      </w:pPr>
      <w:r w:rsidRPr="005C4B11">
        <w:rPr>
          <w:color w:val="000000"/>
          <w:sz w:val="26"/>
          <w:szCs w:val="26"/>
        </w:rPr>
        <w:t xml:space="preserve">В целях </w:t>
      </w:r>
      <w:r w:rsidR="005C4B11" w:rsidRPr="005C4B11">
        <w:rPr>
          <w:color w:val="000000"/>
          <w:sz w:val="26"/>
          <w:szCs w:val="26"/>
        </w:rPr>
        <w:t xml:space="preserve">организации высокотехнологичных рабочих мест </w:t>
      </w:r>
      <w:r w:rsidR="00A769BC">
        <w:rPr>
          <w:color w:val="000000"/>
          <w:sz w:val="26"/>
          <w:szCs w:val="26"/>
        </w:rPr>
        <w:t>необходимо провести</w:t>
      </w:r>
      <w:r w:rsidRPr="005C4B11">
        <w:rPr>
          <w:color w:val="000000"/>
          <w:sz w:val="26"/>
          <w:szCs w:val="26"/>
        </w:rPr>
        <w:t xml:space="preserve"> закупку на поставку </w:t>
      </w:r>
      <w:r w:rsidR="00BD2357">
        <w:rPr>
          <w:color w:val="000000"/>
          <w:sz w:val="26"/>
          <w:szCs w:val="26"/>
        </w:rPr>
        <w:t xml:space="preserve">3-х </w:t>
      </w:r>
      <w:r w:rsidR="005C4B11">
        <w:rPr>
          <w:color w:val="000000"/>
          <w:sz w:val="26"/>
          <w:szCs w:val="26"/>
        </w:rPr>
        <w:t>рабочих станций</w:t>
      </w:r>
      <w:r w:rsidRPr="005C4B11">
        <w:rPr>
          <w:color w:val="000000"/>
          <w:sz w:val="26"/>
          <w:szCs w:val="26"/>
        </w:rPr>
        <w:t xml:space="preserve"> и комплектующих к н</w:t>
      </w:r>
      <w:r w:rsidR="005C4B11">
        <w:rPr>
          <w:color w:val="000000"/>
          <w:sz w:val="26"/>
          <w:szCs w:val="26"/>
        </w:rPr>
        <w:t>им</w:t>
      </w:r>
      <w:r w:rsidRPr="005C4B11">
        <w:rPr>
          <w:color w:val="000000"/>
          <w:sz w:val="26"/>
          <w:szCs w:val="26"/>
        </w:rPr>
        <w:t xml:space="preserve"> </w:t>
      </w:r>
      <w:r w:rsidRPr="005C4B11">
        <w:rPr>
          <w:bCs/>
          <w:color w:val="000000"/>
          <w:sz w:val="26"/>
          <w:szCs w:val="26"/>
        </w:rPr>
        <w:t>(далее-оборудование, товар)</w:t>
      </w:r>
      <w:r w:rsidRPr="005C4B11">
        <w:rPr>
          <w:color w:val="000000"/>
          <w:sz w:val="26"/>
          <w:szCs w:val="26"/>
        </w:rPr>
        <w:t xml:space="preserve"> в количестве и согласно характеристикам, в соответствии с техническим заданием.</w:t>
      </w:r>
    </w:p>
    <w:p w:rsidR="00E935EF" w:rsidRPr="005C4B11" w:rsidRDefault="00E935EF" w:rsidP="005C4B11">
      <w:pPr>
        <w:pStyle w:val="af9"/>
        <w:spacing w:after="0" w:line="360" w:lineRule="auto"/>
        <w:ind w:firstLine="720"/>
        <w:rPr>
          <w:color w:val="000000"/>
          <w:sz w:val="26"/>
          <w:szCs w:val="26"/>
        </w:rPr>
      </w:pPr>
    </w:p>
    <w:p w:rsidR="00E935EF" w:rsidRPr="005C4B11" w:rsidRDefault="00B8589C" w:rsidP="005C4B11">
      <w:pPr>
        <w:widowControl w:val="0"/>
        <w:spacing w:line="360" w:lineRule="auto"/>
        <w:ind w:firstLine="720"/>
        <w:jc w:val="both"/>
        <w:rPr>
          <w:sz w:val="26"/>
          <w:szCs w:val="26"/>
        </w:rPr>
      </w:pPr>
      <w:r w:rsidRPr="005C4B11">
        <w:rPr>
          <w:b/>
          <w:sz w:val="26"/>
          <w:szCs w:val="26"/>
        </w:rPr>
        <w:t>1. Требования к описанию Оборудования.</w:t>
      </w:r>
    </w:p>
    <w:p w:rsidR="00E935EF" w:rsidRPr="005C4B11" w:rsidRDefault="00B8589C" w:rsidP="005C4B11">
      <w:pPr>
        <w:spacing w:line="360" w:lineRule="auto"/>
        <w:ind w:firstLine="720"/>
        <w:jc w:val="both"/>
        <w:rPr>
          <w:sz w:val="26"/>
          <w:szCs w:val="26"/>
        </w:rPr>
      </w:pPr>
      <w:r w:rsidRPr="005C4B11">
        <w:rPr>
          <w:color w:val="000000"/>
          <w:sz w:val="26"/>
          <w:szCs w:val="26"/>
        </w:rPr>
        <w:t xml:space="preserve">Описание предлагаемого к поставке Оборудования в заявках на участие в закупке производится Участниками закупки в соответствии с требованиями, указанными в настоящем пункте. При этом описание поставляемого Оборудования, а также условий исполнения гарантийных обязательств, содержащиеся в предоставляемой Участником заявке на участие в закупке, должно быть полным. </w:t>
      </w:r>
    </w:p>
    <w:p w:rsidR="00E935EF" w:rsidRPr="005C4B11" w:rsidRDefault="00E935EF" w:rsidP="005C4B11">
      <w:pPr>
        <w:spacing w:line="360" w:lineRule="auto"/>
        <w:ind w:firstLine="720"/>
        <w:jc w:val="both"/>
        <w:rPr>
          <w:b/>
          <w:bCs/>
          <w:color w:val="000000"/>
          <w:sz w:val="26"/>
          <w:szCs w:val="26"/>
        </w:rPr>
      </w:pPr>
      <w:bookmarkStart w:id="0" w:name="_Toc326834664"/>
      <w:bookmarkEnd w:id="0"/>
    </w:p>
    <w:p w:rsidR="00E935EF" w:rsidRDefault="00B8589C" w:rsidP="005C4B11">
      <w:pPr>
        <w:spacing w:line="360" w:lineRule="auto"/>
        <w:ind w:firstLine="720"/>
        <w:jc w:val="both"/>
        <w:rPr>
          <w:b/>
          <w:bCs/>
          <w:color w:val="000000"/>
          <w:sz w:val="26"/>
          <w:szCs w:val="26"/>
        </w:rPr>
      </w:pPr>
      <w:r w:rsidRPr="005C4B11">
        <w:rPr>
          <w:b/>
          <w:bCs/>
          <w:color w:val="000000"/>
          <w:sz w:val="26"/>
          <w:szCs w:val="26"/>
        </w:rPr>
        <w:t>2. Требование к оборудованию</w:t>
      </w:r>
    </w:p>
    <w:p w:rsidR="00FF6C6E" w:rsidRPr="005C4B11" w:rsidRDefault="00FF6C6E" w:rsidP="005C4B11">
      <w:pPr>
        <w:spacing w:line="360" w:lineRule="auto"/>
        <w:ind w:firstLine="720"/>
        <w:jc w:val="both"/>
        <w:rPr>
          <w:sz w:val="26"/>
          <w:szCs w:val="26"/>
        </w:rPr>
      </w:pPr>
    </w:p>
    <w:p w:rsidR="00E935EF" w:rsidRPr="005C4B11" w:rsidRDefault="00B8589C" w:rsidP="005C4B11">
      <w:pPr>
        <w:spacing w:line="360" w:lineRule="auto"/>
        <w:ind w:firstLine="720"/>
        <w:jc w:val="both"/>
        <w:rPr>
          <w:sz w:val="26"/>
          <w:szCs w:val="26"/>
        </w:rPr>
      </w:pPr>
      <w:r w:rsidRPr="005C4B11">
        <w:rPr>
          <w:bCs/>
          <w:color w:val="000000"/>
          <w:sz w:val="26"/>
          <w:szCs w:val="26"/>
        </w:rPr>
        <w:t xml:space="preserve">Поставляемое оборудование должно быть новым, </w:t>
      </w:r>
      <w:r w:rsidRPr="007A5536">
        <w:rPr>
          <w:bCs/>
          <w:color w:val="000000"/>
          <w:sz w:val="26"/>
          <w:szCs w:val="26"/>
        </w:rPr>
        <w:t>изготовленным не ранее 20</w:t>
      </w:r>
      <w:r w:rsidR="006E181F" w:rsidRPr="007A5536">
        <w:rPr>
          <w:bCs/>
          <w:color w:val="000000"/>
          <w:sz w:val="26"/>
          <w:szCs w:val="26"/>
        </w:rPr>
        <w:t>21</w:t>
      </w:r>
      <w:r w:rsidRPr="007A5536">
        <w:rPr>
          <w:bCs/>
          <w:color w:val="000000"/>
          <w:sz w:val="26"/>
          <w:szCs w:val="26"/>
        </w:rPr>
        <w:t xml:space="preserve"> года, не бывшим в использовании, не из ремонта. Расходные материалы должны быть оригинальные и не восстановленные. Оборудование по своим характеристикам должно соответствовать параметрам, приводимым в требованиях, перечисленных ниже.</w:t>
      </w:r>
      <w:r w:rsidR="00A7669E" w:rsidRPr="00A7669E">
        <w:t xml:space="preserve"> </w:t>
      </w:r>
      <w:r w:rsidR="00A7669E" w:rsidRPr="00A7669E">
        <w:rPr>
          <w:bCs/>
          <w:color w:val="000000"/>
          <w:sz w:val="26"/>
          <w:szCs w:val="26"/>
        </w:rPr>
        <w:t>Поставляемое оборудование и комплектующие должны быть совместим</w:t>
      </w:r>
      <w:r w:rsidR="00A7669E">
        <w:rPr>
          <w:bCs/>
          <w:color w:val="000000"/>
          <w:sz w:val="26"/>
          <w:szCs w:val="26"/>
        </w:rPr>
        <w:t>ы.</w:t>
      </w:r>
      <w:r w:rsidR="00A7669E" w:rsidRPr="00A7669E">
        <w:rPr>
          <w:sz w:val="26"/>
          <w:szCs w:val="26"/>
        </w:rPr>
        <w:t xml:space="preserve"> </w:t>
      </w:r>
      <w:r w:rsidR="00A7669E">
        <w:rPr>
          <w:sz w:val="26"/>
          <w:szCs w:val="26"/>
        </w:rPr>
        <w:t>Рабочие станции должны поставляться собранными и работоспособными.</w:t>
      </w:r>
      <w:r w:rsidRPr="007A5536">
        <w:rPr>
          <w:b/>
          <w:bCs/>
          <w:color w:val="000000"/>
          <w:sz w:val="26"/>
          <w:szCs w:val="26"/>
        </w:rPr>
        <w:t xml:space="preserve"> </w:t>
      </w:r>
      <w:r w:rsidRPr="007A5536">
        <w:rPr>
          <w:sz w:val="26"/>
          <w:szCs w:val="26"/>
        </w:rPr>
        <w:t>Поставляемое оборудование должны быть протестировано.</w:t>
      </w:r>
    </w:p>
    <w:p w:rsidR="00E935EF" w:rsidRDefault="00B8589C" w:rsidP="005C4B11">
      <w:pPr>
        <w:spacing w:line="360" w:lineRule="auto"/>
        <w:ind w:firstLine="720"/>
        <w:jc w:val="both"/>
        <w:rPr>
          <w:b/>
          <w:bCs/>
          <w:color w:val="000000"/>
          <w:sz w:val="26"/>
          <w:szCs w:val="26"/>
        </w:rPr>
      </w:pPr>
      <w:r w:rsidRPr="005C4B11">
        <w:rPr>
          <w:b/>
          <w:bCs/>
          <w:color w:val="000000"/>
          <w:sz w:val="26"/>
          <w:szCs w:val="26"/>
        </w:rPr>
        <w:t>3. Требования к составу поставляемого оборудования</w:t>
      </w:r>
    </w:p>
    <w:p w:rsidR="00FF6C6E" w:rsidRPr="005C4B11" w:rsidRDefault="00FF6C6E" w:rsidP="005C4B11">
      <w:pPr>
        <w:spacing w:line="360" w:lineRule="auto"/>
        <w:ind w:firstLine="720"/>
        <w:jc w:val="both"/>
        <w:rPr>
          <w:sz w:val="26"/>
          <w:szCs w:val="26"/>
        </w:rPr>
      </w:pPr>
    </w:p>
    <w:p w:rsidR="00E935EF" w:rsidRPr="005C4B11" w:rsidRDefault="00B8589C" w:rsidP="005C4B11">
      <w:pPr>
        <w:spacing w:line="360" w:lineRule="auto"/>
        <w:ind w:firstLine="720"/>
        <w:jc w:val="both"/>
        <w:rPr>
          <w:sz w:val="26"/>
          <w:szCs w:val="26"/>
        </w:rPr>
      </w:pPr>
      <w:r w:rsidRPr="005C4B11">
        <w:rPr>
          <w:sz w:val="26"/>
          <w:szCs w:val="26"/>
        </w:rPr>
        <w:t xml:space="preserve">Должно быть поставлено оборудование в следующем составе: </w:t>
      </w:r>
    </w:p>
    <w:p w:rsidR="00E935EF" w:rsidRPr="00FF6C6E" w:rsidRDefault="003F7464" w:rsidP="00454ADE">
      <w:pPr>
        <w:pStyle w:val="af0"/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7A5536">
        <w:rPr>
          <w:rFonts w:ascii="Times New Roman" w:hAnsi="Times New Roman" w:cs="Times New Roman"/>
          <w:sz w:val="26"/>
          <w:szCs w:val="26"/>
        </w:rPr>
        <w:t xml:space="preserve">Рабочая станция </w:t>
      </w:r>
      <w:r w:rsidRPr="007A5536">
        <w:rPr>
          <w:rFonts w:ascii="Times New Roman" w:hAnsi="Times New Roman" w:cs="Times New Roman"/>
          <w:color w:val="000000"/>
          <w:sz w:val="26"/>
          <w:szCs w:val="26"/>
          <w:lang w:val="en-US"/>
        </w:rPr>
        <w:t>AMD</w:t>
      </w:r>
      <w:r w:rsidRPr="007A553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A5536">
        <w:rPr>
          <w:rFonts w:ascii="Times New Roman" w:hAnsi="Times New Roman" w:cs="Times New Roman"/>
          <w:color w:val="000000"/>
          <w:sz w:val="26"/>
          <w:szCs w:val="26"/>
          <w:lang w:val="en-US"/>
        </w:rPr>
        <w:t>EPYC</w:t>
      </w:r>
      <w:r w:rsidRPr="007A5536">
        <w:rPr>
          <w:rFonts w:ascii="Times New Roman" w:hAnsi="Times New Roman" w:cs="Times New Roman"/>
          <w:color w:val="000000"/>
          <w:sz w:val="26"/>
          <w:szCs w:val="26"/>
        </w:rPr>
        <w:t xml:space="preserve"> 7662</w:t>
      </w:r>
      <w:r w:rsidR="00E803C0">
        <w:rPr>
          <w:rFonts w:ascii="Times New Roman" w:hAnsi="Times New Roman" w:cs="Times New Roman"/>
          <w:color w:val="000000"/>
          <w:sz w:val="26"/>
          <w:szCs w:val="26"/>
        </w:rPr>
        <w:t xml:space="preserve"> в количестве 3</w:t>
      </w:r>
      <w:r w:rsidR="007A5536" w:rsidRPr="007A5536">
        <w:rPr>
          <w:rFonts w:ascii="Times New Roman" w:hAnsi="Times New Roman" w:cs="Times New Roman"/>
          <w:color w:val="000000"/>
          <w:sz w:val="26"/>
          <w:szCs w:val="26"/>
        </w:rPr>
        <w:t xml:space="preserve"> шт.</w:t>
      </w:r>
      <w:r w:rsidRPr="007A553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8589C" w:rsidRPr="007A5536">
        <w:rPr>
          <w:rFonts w:ascii="Times New Roman" w:hAnsi="Times New Roman" w:cs="Times New Roman"/>
          <w:sz w:val="26"/>
          <w:szCs w:val="26"/>
        </w:rPr>
        <w:t xml:space="preserve">и комплектующие к ней по спецификации и характеристикам. </w:t>
      </w:r>
      <w:proofErr w:type="gramEnd"/>
    </w:p>
    <w:p w:rsidR="00FF6C6E" w:rsidRDefault="00FF6C6E" w:rsidP="00FF6C6E">
      <w:pPr>
        <w:spacing w:line="360" w:lineRule="auto"/>
        <w:jc w:val="both"/>
        <w:rPr>
          <w:b/>
          <w:bCs/>
          <w:color w:val="000000"/>
          <w:sz w:val="26"/>
          <w:szCs w:val="26"/>
        </w:rPr>
      </w:pPr>
    </w:p>
    <w:p w:rsidR="00FF6C6E" w:rsidRDefault="00FF6C6E" w:rsidP="00FF6C6E">
      <w:pPr>
        <w:spacing w:line="360" w:lineRule="auto"/>
        <w:jc w:val="both"/>
        <w:rPr>
          <w:b/>
          <w:bCs/>
          <w:color w:val="000000"/>
          <w:sz w:val="26"/>
          <w:szCs w:val="26"/>
        </w:rPr>
      </w:pPr>
    </w:p>
    <w:p w:rsidR="00FF6C6E" w:rsidRDefault="00FF6C6E" w:rsidP="00FF6C6E">
      <w:pPr>
        <w:spacing w:line="360" w:lineRule="auto"/>
        <w:jc w:val="both"/>
        <w:rPr>
          <w:b/>
          <w:bCs/>
          <w:color w:val="000000"/>
          <w:sz w:val="26"/>
          <w:szCs w:val="26"/>
        </w:rPr>
      </w:pPr>
    </w:p>
    <w:p w:rsidR="00FF6C6E" w:rsidRPr="00FF6C6E" w:rsidRDefault="00FF6C6E" w:rsidP="00FF6C6E">
      <w:pPr>
        <w:spacing w:line="360" w:lineRule="auto"/>
        <w:jc w:val="both"/>
        <w:rPr>
          <w:b/>
          <w:bCs/>
          <w:color w:val="000000"/>
          <w:sz w:val="26"/>
          <w:szCs w:val="26"/>
        </w:rPr>
      </w:pPr>
    </w:p>
    <w:p w:rsidR="006E181F" w:rsidRDefault="00B8589C" w:rsidP="005C4B11">
      <w:pPr>
        <w:spacing w:line="360" w:lineRule="auto"/>
        <w:ind w:firstLine="720"/>
        <w:jc w:val="both"/>
        <w:rPr>
          <w:b/>
          <w:bCs/>
          <w:color w:val="000000"/>
          <w:sz w:val="26"/>
          <w:szCs w:val="26"/>
        </w:rPr>
      </w:pPr>
      <w:r w:rsidRPr="005C4B11">
        <w:rPr>
          <w:b/>
          <w:bCs/>
          <w:color w:val="000000"/>
          <w:sz w:val="26"/>
          <w:szCs w:val="26"/>
        </w:rPr>
        <w:t>4. Перечень и количество оборудования</w:t>
      </w:r>
    </w:p>
    <w:p w:rsidR="00FF6C6E" w:rsidRPr="005C4B11" w:rsidRDefault="00FF6C6E" w:rsidP="005C4B11">
      <w:pPr>
        <w:spacing w:line="360" w:lineRule="auto"/>
        <w:ind w:firstLine="720"/>
        <w:jc w:val="both"/>
        <w:rPr>
          <w:sz w:val="26"/>
          <w:szCs w:val="26"/>
        </w:rPr>
      </w:pPr>
    </w:p>
    <w:p w:rsidR="00E935EF" w:rsidRPr="005C4B11" w:rsidRDefault="00B8589C" w:rsidP="005C4B11">
      <w:pPr>
        <w:pStyle w:val="af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C4B11">
        <w:rPr>
          <w:rFonts w:ascii="Times New Roman" w:hAnsi="Times New Roman" w:cs="Times New Roman"/>
          <w:sz w:val="26"/>
          <w:szCs w:val="26"/>
        </w:rPr>
        <w:t xml:space="preserve">Таблица 1. Спецификация оборудования </w:t>
      </w:r>
    </w:p>
    <w:tbl>
      <w:tblPr>
        <w:tblW w:w="96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24"/>
        <w:gridCol w:w="7109"/>
        <w:gridCol w:w="1143"/>
        <w:gridCol w:w="586"/>
      </w:tblGrid>
      <w:tr w:rsidR="007D449A" w:rsidRPr="005C4B11" w:rsidTr="007D449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64" w:rsidRPr="005C4B11" w:rsidRDefault="003F7464" w:rsidP="007A5536">
            <w:pPr>
              <w:jc w:val="center"/>
              <w:rPr>
                <w:color w:val="auto"/>
                <w:sz w:val="26"/>
                <w:szCs w:val="26"/>
              </w:rPr>
            </w:pPr>
            <w:r w:rsidRPr="005C4B11">
              <w:rPr>
                <w:b/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64" w:rsidRPr="005C4B11" w:rsidRDefault="003F7464" w:rsidP="007A5536">
            <w:pPr>
              <w:jc w:val="center"/>
              <w:rPr>
                <w:color w:val="auto"/>
                <w:sz w:val="26"/>
                <w:szCs w:val="26"/>
              </w:rPr>
            </w:pPr>
            <w:r w:rsidRPr="005C4B11">
              <w:rPr>
                <w:b/>
                <w:bCs/>
                <w:color w:val="000000"/>
                <w:sz w:val="26"/>
                <w:szCs w:val="26"/>
              </w:rPr>
              <w:t>Товары (работы, услуги)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64" w:rsidRPr="005C4B11" w:rsidRDefault="003F7464" w:rsidP="007A5536">
            <w:pPr>
              <w:jc w:val="center"/>
              <w:rPr>
                <w:color w:val="auto"/>
                <w:sz w:val="26"/>
                <w:szCs w:val="26"/>
              </w:rPr>
            </w:pPr>
            <w:r w:rsidRPr="005C4B11">
              <w:rPr>
                <w:b/>
                <w:bCs/>
                <w:color w:val="000000"/>
                <w:sz w:val="26"/>
                <w:szCs w:val="26"/>
              </w:rPr>
              <w:t>Кол-во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64" w:rsidRPr="005C4B11" w:rsidRDefault="003F7464" w:rsidP="007A5536">
            <w:pPr>
              <w:jc w:val="center"/>
              <w:rPr>
                <w:color w:val="auto"/>
                <w:sz w:val="26"/>
                <w:szCs w:val="26"/>
              </w:rPr>
            </w:pPr>
            <w:r w:rsidRPr="005C4B11">
              <w:rPr>
                <w:b/>
                <w:bCs/>
                <w:color w:val="000000"/>
                <w:sz w:val="26"/>
                <w:szCs w:val="26"/>
              </w:rPr>
              <w:t>Ед.</w:t>
            </w:r>
          </w:p>
        </w:tc>
      </w:tr>
      <w:tr w:rsidR="007D449A" w:rsidRPr="005C4B11" w:rsidTr="007D449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64" w:rsidRPr="007A5536" w:rsidRDefault="003F7464" w:rsidP="007A5536">
            <w:pPr>
              <w:jc w:val="center"/>
              <w:rPr>
                <w:color w:val="auto"/>
                <w:sz w:val="22"/>
                <w:szCs w:val="22"/>
              </w:rPr>
            </w:pPr>
            <w:r w:rsidRPr="007A553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64" w:rsidRPr="00F25777" w:rsidRDefault="003F7464" w:rsidP="00F25777">
            <w:pPr>
              <w:rPr>
                <w:color w:val="auto"/>
                <w:sz w:val="22"/>
                <w:szCs w:val="22"/>
              </w:rPr>
            </w:pPr>
            <w:r w:rsidRPr="007A5536">
              <w:rPr>
                <w:color w:val="000000"/>
                <w:sz w:val="22"/>
                <w:szCs w:val="22"/>
              </w:rPr>
              <w:t xml:space="preserve">Монитор </w:t>
            </w:r>
            <w:proofErr w:type="spellStart"/>
            <w:r w:rsidRPr="007A5536">
              <w:rPr>
                <w:color w:val="000000"/>
                <w:sz w:val="22"/>
                <w:szCs w:val="22"/>
              </w:rPr>
              <w:t>Iiyama</w:t>
            </w:r>
            <w:proofErr w:type="spellEnd"/>
            <w:r w:rsidRPr="007A5536">
              <w:rPr>
                <w:color w:val="000000"/>
                <w:sz w:val="22"/>
                <w:szCs w:val="22"/>
              </w:rPr>
              <w:t xml:space="preserve"> 27" XUB2792QSU-B1 черный</w:t>
            </w:r>
            <w:r w:rsidR="007A5536">
              <w:rPr>
                <w:color w:val="000000"/>
                <w:sz w:val="22"/>
                <w:szCs w:val="22"/>
              </w:rPr>
              <w:t xml:space="preserve"> </w:t>
            </w:r>
            <w:r w:rsidRPr="007A5536">
              <w:rPr>
                <w:color w:val="000000"/>
                <w:sz w:val="22"/>
                <w:szCs w:val="22"/>
              </w:rPr>
              <w:t>IPS LED 5ms 16:9 DVI HDMI M/M матовая HAS</w:t>
            </w:r>
            <w:r w:rsidR="007A553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A5536">
              <w:rPr>
                <w:color w:val="000000"/>
                <w:sz w:val="22"/>
                <w:szCs w:val="22"/>
              </w:rPr>
              <w:t>Pivot</w:t>
            </w:r>
            <w:proofErr w:type="spellEnd"/>
            <w:r w:rsidRPr="007A5536">
              <w:rPr>
                <w:color w:val="000000"/>
                <w:sz w:val="22"/>
                <w:szCs w:val="22"/>
              </w:rPr>
              <w:t xml:space="preserve"> 350cd 178гр/178гр 2560x1440 </w:t>
            </w:r>
            <w:proofErr w:type="spellStart"/>
            <w:r w:rsidRPr="007A5536">
              <w:rPr>
                <w:color w:val="000000"/>
                <w:sz w:val="22"/>
                <w:szCs w:val="22"/>
              </w:rPr>
              <w:t>DisplayPort</w:t>
            </w:r>
            <w:proofErr w:type="spellEnd"/>
            <w:r w:rsidR="007A553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A5536">
              <w:rPr>
                <w:color w:val="000000"/>
                <w:sz w:val="22"/>
                <w:szCs w:val="22"/>
              </w:rPr>
              <w:t>Ultra</w:t>
            </w:r>
            <w:proofErr w:type="spellEnd"/>
            <w:r w:rsidRPr="007A5536">
              <w:rPr>
                <w:color w:val="000000"/>
                <w:sz w:val="22"/>
                <w:szCs w:val="22"/>
              </w:rPr>
              <w:t xml:space="preserve"> HD 2K</w:t>
            </w:r>
            <w:r w:rsidR="007A5536">
              <w:rPr>
                <w:color w:val="000000"/>
                <w:sz w:val="22"/>
                <w:szCs w:val="22"/>
              </w:rPr>
              <w:t xml:space="preserve"> </w:t>
            </w:r>
            <w:r w:rsidRPr="007A5536">
              <w:rPr>
                <w:color w:val="000000"/>
                <w:sz w:val="22"/>
                <w:szCs w:val="22"/>
              </w:rPr>
              <w:t>(1440p) USB 6.1кг</w:t>
            </w:r>
            <w:r w:rsidR="00F25777">
              <w:rPr>
                <w:color w:val="000000"/>
                <w:sz w:val="22"/>
                <w:szCs w:val="22"/>
              </w:rPr>
              <w:t xml:space="preserve"> или эквивалент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64" w:rsidRPr="007A5536" w:rsidRDefault="002C4A41" w:rsidP="002C4A41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64" w:rsidRPr="007A5536" w:rsidRDefault="003F7464" w:rsidP="007A5536">
            <w:pPr>
              <w:jc w:val="center"/>
              <w:rPr>
                <w:color w:val="auto"/>
                <w:sz w:val="22"/>
                <w:szCs w:val="22"/>
              </w:rPr>
            </w:pPr>
            <w:r w:rsidRPr="007A5536">
              <w:rPr>
                <w:color w:val="000000"/>
                <w:sz w:val="22"/>
                <w:szCs w:val="22"/>
              </w:rPr>
              <w:t>шт.</w:t>
            </w:r>
          </w:p>
        </w:tc>
      </w:tr>
      <w:tr w:rsidR="007D449A" w:rsidRPr="005C4B11" w:rsidTr="007D449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64" w:rsidRPr="007A5536" w:rsidRDefault="003F7464" w:rsidP="007A5536">
            <w:pPr>
              <w:jc w:val="center"/>
              <w:rPr>
                <w:color w:val="auto"/>
                <w:sz w:val="22"/>
                <w:szCs w:val="22"/>
              </w:rPr>
            </w:pPr>
            <w:r w:rsidRPr="007A553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64" w:rsidRPr="007A5536" w:rsidRDefault="003F7464" w:rsidP="007A5536">
            <w:pPr>
              <w:rPr>
                <w:color w:val="auto"/>
                <w:sz w:val="22"/>
                <w:szCs w:val="22"/>
                <w:lang w:val="en-US"/>
              </w:rPr>
            </w:pPr>
            <w:r w:rsidRPr="007A5536">
              <w:rPr>
                <w:color w:val="000000"/>
                <w:sz w:val="22"/>
                <w:szCs w:val="22"/>
              </w:rPr>
              <w:t>Процессор</w:t>
            </w:r>
            <w:r w:rsidRPr="007A5536">
              <w:rPr>
                <w:color w:val="000000"/>
                <w:sz w:val="22"/>
                <w:szCs w:val="22"/>
                <w:lang w:val="en-US"/>
              </w:rPr>
              <w:t xml:space="preserve"> AMD EPYC 7662 64 Cores, 128</w:t>
            </w:r>
            <w:r w:rsidR="007A5536" w:rsidRPr="007A5536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7A5536">
              <w:rPr>
                <w:color w:val="000000"/>
                <w:sz w:val="22"/>
                <w:szCs w:val="22"/>
                <w:lang w:val="en-US"/>
              </w:rPr>
              <w:t>Threads, 2.0/3.3GHz, 256M, DDR4-3200, 2S,</w:t>
            </w:r>
            <w:r w:rsidR="007A5536" w:rsidRPr="007A5536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7A5536">
              <w:rPr>
                <w:color w:val="000000"/>
                <w:sz w:val="22"/>
                <w:szCs w:val="22"/>
                <w:lang w:val="en-US"/>
              </w:rPr>
              <w:t xml:space="preserve">225/240W (100-000000137)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64" w:rsidRPr="007A5536" w:rsidRDefault="002C4A41" w:rsidP="002C4A41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64" w:rsidRPr="007A5536" w:rsidRDefault="003F7464" w:rsidP="007A5536">
            <w:pPr>
              <w:jc w:val="center"/>
              <w:rPr>
                <w:color w:val="auto"/>
                <w:sz w:val="22"/>
                <w:szCs w:val="22"/>
              </w:rPr>
            </w:pPr>
            <w:r w:rsidRPr="007A5536">
              <w:rPr>
                <w:color w:val="000000"/>
                <w:sz w:val="22"/>
                <w:szCs w:val="22"/>
              </w:rPr>
              <w:t>шт.</w:t>
            </w:r>
          </w:p>
        </w:tc>
      </w:tr>
      <w:tr w:rsidR="007D449A" w:rsidRPr="005C4B11" w:rsidTr="007D449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64" w:rsidRPr="007A5536" w:rsidRDefault="003F7464" w:rsidP="007A5536">
            <w:pPr>
              <w:jc w:val="center"/>
              <w:rPr>
                <w:color w:val="auto"/>
                <w:sz w:val="22"/>
                <w:szCs w:val="22"/>
              </w:rPr>
            </w:pPr>
            <w:r w:rsidRPr="007A553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64" w:rsidRPr="007A5536" w:rsidRDefault="003F7464" w:rsidP="007A5536">
            <w:pPr>
              <w:rPr>
                <w:color w:val="auto"/>
                <w:sz w:val="22"/>
                <w:szCs w:val="22"/>
              </w:rPr>
            </w:pPr>
            <w:r w:rsidRPr="007A5536">
              <w:rPr>
                <w:color w:val="000000"/>
                <w:sz w:val="22"/>
                <w:szCs w:val="22"/>
              </w:rPr>
              <w:t xml:space="preserve">Материнская плата </w:t>
            </w:r>
            <w:proofErr w:type="spellStart"/>
            <w:r w:rsidRPr="007A5536">
              <w:rPr>
                <w:color w:val="000000"/>
                <w:sz w:val="22"/>
                <w:szCs w:val="22"/>
              </w:rPr>
              <w:t>Gigabyte</w:t>
            </w:r>
            <w:proofErr w:type="spellEnd"/>
            <w:r w:rsidRPr="007A5536">
              <w:rPr>
                <w:color w:val="000000"/>
                <w:sz w:val="22"/>
                <w:szCs w:val="22"/>
              </w:rPr>
              <w:t xml:space="preserve"> MZ31-AR0 (</w:t>
            </w:r>
            <w:proofErr w:type="spellStart"/>
            <w:r w:rsidRPr="007A5536">
              <w:rPr>
                <w:color w:val="000000"/>
                <w:sz w:val="22"/>
                <w:szCs w:val="22"/>
              </w:rPr>
              <w:t>rev</w:t>
            </w:r>
            <w:proofErr w:type="spellEnd"/>
            <w:r w:rsidRPr="007A5536">
              <w:rPr>
                <w:color w:val="000000"/>
                <w:sz w:val="22"/>
                <w:szCs w:val="22"/>
              </w:rPr>
              <w:t xml:space="preserve"> 2.x)</w:t>
            </w:r>
            <w:r w:rsidR="007A5536">
              <w:rPr>
                <w:color w:val="000000"/>
                <w:sz w:val="22"/>
                <w:szCs w:val="22"/>
              </w:rPr>
              <w:t xml:space="preserve"> </w:t>
            </w:r>
            <w:r w:rsidRPr="007A5536">
              <w:rPr>
                <w:color w:val="000000"/>
                <w:sz w:val="22"/>
                <w:szCs w:val="22"/>
              </w:rPr>
              <w:t xml:space="preserve">AMD EPYC™ 7002 </w:t>
            </w:r>
            <w:proofErr w:type="spellStart"/>
            <w:r w:rsidRPr="007A5536">
              <w:rPr>
                <w:color w:val="000000"/>
                <w:sz w:val="22"/>
                <w:szCs w:val="22"/>
              </w:rPr>
              <w:t>series</w:t>
            </w:r>
            <w:proofErr w:type="spellEnd"/>
            <w:r w:rsidRPr="007A5536">
              <w:rPr>
                <w:color w:val="000000"/>
                <w:sz w:val="22"/>
                <w:szCs w:val="22"/>
              </w:rPr>
              <w:t>, 16 x DIMM, 2 x 10Gb/s</w:t>
            </w:r>
            <w:r w:rsidR="007A5536">
              <w:rPr>
                <w:color w:val="000000"/>
                <w:sz w:val="22"/>
                <w:szCs w:val="22"/>
              </w:rPr>
              <w:t xml:space="preserve"> </w:t>
            </w:r>
            <w:r w:rsidRPr="007A5536">
              <w:rPr>
                <w:color w:val="000000"/>
                <w:sz w:val="22"/>
                <w:szCs w:val="22"/>
              </w:rPr>
              <w:t xml:space="preserve">SFP LAN </w:t>
            </w:r>
            <w:proofErr w:type="spellStart"/>
            <w:r w:rsidRPr="007A5536">
              <w:rPr>
                <w:color w:val="000000"/>
                <w:sz w:val="22"/>
                <w:szCs w:val="22"/>
              </w:rPr>
              <w:t>ports</w:t>
            </w:r>
            <w:proofErr w:type="spellEnd"/>
            <w:r w:rsidRPr="007A5536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7A5536">
              <w:rPr>
                <w:color w:val="000000"/>
                <w:sz w:val="22"/>
                <w:szCs w:val="22"/>
              </w:rPr>
              <w:t>Broadcom</w:t>
            </w:r>
            <w:proofErr w:type="spellEnd"/>
            <w:r w:rsidRPr="007A5536">
              <w:rPr>
                <w:color w:val="000000"/>
                <w:sz w:val="22"/>
                <w:szCs w:val="22"/>
              </w:rPr>
              <w:t>® BCM57810S), 4 x</w:t>
            </w:r>
            <w:r w:rsidR="007A5536">
              <w:rPr>
                <w:color w:val="000000"/>
                <w:sz w:val="22"/>
                <w:szCs w:val="22"/>
              </w:rPr>
              <w:t xml:space="preserve"> </w:t>
            </w:r>
            <w:r w:rsidRPr="007A5536">
              <w:rPr>
                <w:color w:val="000000"/>
                <w:sz w:val="22"/>
                <w:szCs w:val="22"/>
              </w:rPr>
              <w:t>PCIEx16, 3xPCIEx8, 1xM.2, AST2500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64" w:rsidRPr="007A5536" w:rsidRDefault="002C4A41" w:rsidP="002C4A41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64" w:rsidRPr="007A5536" w:rsidRDefault="003F7464" w:rsidP="007A5536">
            <w:pPr>
              <w:jc w:val="center"/>
              <w:rPr>
                <w:color w:val="auto"/>
                <w:sz w:val="22"/>
                <w:szCs w:val="22"/>
              </w:rPr>
            </w:pPr>
            <w:r w:rsidRPr="007A5536">
              <w:rPr>
                <w:color w:val="000000"/>
                <w:sz w:val="22"/>
                <w:szCs w:val="22"/>
              </w:rPr>
              <w:t>шт.</w:t>
            </w:r>
          </w:p>
        </w:tc>
      </w:tr>
      <w:tr w:rsidR="007D449A" w:rsidRPr="005C4B11" w:rsidTr="007D449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64" w:rsidRPr="007A5536" w:rsidRDefault="003F7464" w:rsidP="007A5536">
            <w:pPr>
              <w:jc w:val="center"/>
              <w:rPr>
                <w:color w:val="auto"/>
                <w:sz w:val="22"/>
                <w:szCs w:val="22"/>
              </w:rPr>
            </w:pPr>
            <w:r w:rsidRPr="007A553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77" w:rsidRPr="00112577" w:rsidRDefault="00756A9B" w:rsidP="00112577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Память</w:t>
            </w:r>
            <w:r w:rsidRPr="00756A9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112577" w:rsidRPr="00112577">
              <w:rPr>
                <w:color w:val="000000"/>
                <w:sz w:val="22"/>
                <w:szCs w:val="22"/>
                <w:lang w:val="en-US"/>
              </w:rPr>
              <w:t>M393A4K40EB3-CWEBY / 32GB Samsung DDR4 M393A4K40EB3-</w:t>
            </w:r>
          </w:p>
          <w:p w:rsidR="003F7464" w:rsidRPr="00112577" w:rsidRDefault="00112577" w:rsidP="00112577">
            <w:pPr>
              <w:rPr>
                <w:color w:val="auto"/>
                <w:sz w:val="22"/>
                <w:szCs w:val="22"/>
                <w:lang w:val="en-US"/>
              </w:rPr>
            </w:pPr>
            <w:r w:rsidRPr="00112577">
              <w:rPr>
                <w:color w:val="000000"/>
                <w:sz w:val="22"/>
                <w:szCs w:val="22"/>
                <w:lang w:val="en-US"/>
              </w:rPr>
              <w:t xml:space="preserve">CWEBY 3200MHz 1Rx4 DIMM </w:t>
            </w:r>
            <w:proofErr w:type="spellStart"/>
            <w:r w:rsidRPr="00112577">
              <w:rPr>
                <w:color w:val="000000"/>
                <w:sz w:val="22"/>
                <w:szCs w:val="22"/>
                <w:lang w:val="en-US"/>
              </w:rPr>
              <w:t>Registred</w:t>
            </w:r>
            <w:proofErr w:type="spellEnd"/>
            <w:r w:rsidRPr="00112577">
              <w:rPr>
                <w:color w:val="000000"/>
                <w:sz w:val="22"/>
                <w:szCs w:val="22"/>
                <w:lang w:val="en-US"/>
              </w:rPr>
              <w:t xml:space="preserve"> ECC</w:t>
            </w:r>
            <w:r w:rsidR="00F25777" w:rsidRPr="00F25777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F25777">
              <w:rPr>
                <w:color w:val="000000"/>
                <w:sz w:val="22"/>
                <w:szCs w:val="22"/>
              </w:rPr>
              <w:t>или</w:t>
            </w:r>
            <w:r w:rsidR="00F25777" w:rsidRPr="00F25777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F25777">
              <w:rPr>
                <w:color w:val="000000"/>
                <w:sz w:val="22"/>
                <w:szCs w:val="22"/>
              </w:rPr>
              <w:t>эквивалент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64" w:rsidRPr="007A5536" w:rsidRDefault="002C4A41" w:rsidP="002C4A41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64" w:rsidRPr="007A5536" w:rsidRDefault="003F7464" w:rsidP="007A5536">
            <w:pPr>
              <w:jc w:val="center"/>
              <w:rPr>
                <w:color w:val="auto"/>
                <w:sz w:val="22"/>
                <w:szCs w:val="22"/>
              </w:rPr>
            </w:pPr>
            <w:r w:rsidRPr="007A5536">
              <w:rPr>
                <w:color w:val="000000"/>
                <w:sz w:val="22"/>
                <w:szCs w:val="22"/>
              </w:rPr>
              <w:t>шт.</w:t>
            </w:r>
          </w:p>
        </w:tc>
      </w:tr>
      <w:tr w:rsidR="007D449A" w:rsidRPr="005C4B11" w:rsidTr="007D449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64" w:rsidRPr="007A5536" w:rsidRDefault="003F7464" w:rsidP="007A5536">
            <w:pPr>
              <w:jc w:val="center"/>
              <w:rPr>
                <w:color w:val="auto"/>
                <w:sz w:val="22"/>
                <w:szCs w:val="22"/>
              </w:rPr>
            </w:pPr>
            <w:r w:rsidRPr="007A553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77" w:rsidRPr="00112577" w:rsidRDefault="00112577" w:rsidP="00112577">
            <w:pPr>
              <w:rPr>
                <w:color w:val="000000"/>
                <w:sz w:val="22"/>
                <w:szCs w:val="22"/>
                <w:lang w:val="en-US"/>
              </w:rPr>
            </w:pPr>
            <w:r w:rsidRPr="00112577">
              <w:rPr>
                <w:color w:val="000000"/>
                <w:sz w:val="22"/>
                <w:szCs w:val="22"/>
              </w:rPr>
              <w:t>Накопитель</w:t>
            </w:r>
            <w:r w:rsidRPr="00112577">
              <w:rPr>
                <w:color w:val="000000"/>
                <w:sz w:val="22"/>
                <w:szCs w:val="22"/>
                <w:lang w:val="en-US"/>
              </w:rPr>
              <w:t xml:space="preserve"> SSD Intel Original PCI-E x4 2Tb</w:t>
            </w:r>
          </w:p>
          <w:p w:rsidR="003F7464" w:rsidRPr="00F25777" w:rsidRDefault="00112577" w:rsidP="00112577">
            <w:pPr>
              <w:rPr>
                <w:color w:val="auto"/>
                <w:sz w:val="22"/>
                <w:szCs w:val="22"/>
              </w:rPr>
            </w:pPr>
            <w:r w:rsidRPr="00112577">
              <w:rPr>
                <w:color w:val="000000"/>
                <w:sz w:val="22"/>
                <w:szCs w:val="22"/>
              </w:rPr>
              <w:t>SSDPEKNW020T8X1 660P M.2 2280</w:t>
            </w:r>
            <w:r w:rsidR="00F25777">
              <w:rPr>
                <w:color w:val="000000"/>
                <w:sz w:val="22"/>
                <w:szCs w:val="22"/>
              </w:rPr>
              <w:t xml:space="preserve"> или эквивалент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64" w:rsidRPr="007A5536" w:rsidRDefault="002C4A41" w:rsidP="002C4A41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64" w:rsidRPr="007A5536" w:rsidRDefault="003F7464" w:rsidP="007A5536">
            <w:pPr>
              <w:jc w:val="center"/>
              <w:rPr>
                <w:color w:val="auto"/>
                <w:sz w:val="22"/>
                <w:szCs w:val="22"/>
              </w:rPr>
            </w:pPr>
            <w:r w:rsidRPr="007A5536">
              <w:rPr>
                <w:color w:val="000000"/>
                <w:sz w:val="22"/>
                <w:szCs w:val="22"/>
              </w:rPr>
              <w:t>шт.</w:t>
            </w:r>
          </w:p>
        </w:tc>
      </w:tr>
      <w:tr w:rsidR="007D449A" w:rsidRPr="005C4B11" w:rsidTr="007D449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64" w:rsidRPr="007A5536" w:rsidRDefault="003F7464" w:rsidP="007A5536">
            <w:pPr>
              <w:jc w:val="center"/>
              <w:rPr>
                <w:color w:val="auto"/>
                <w:sz w:val="22"/>
                <w:szCs w:val="22"/>
              </w:rPr>
            </w:pPr>
            <w:r w:rsidRPr="007A553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64" w:rsidRPr="00F25777" w:rsidRDefault="003F7464" w:rsidP="007A5536">
            <w:pPr>
              <w:rPr>
                <w:color w:val="auto"/>
                <w:sz w:val="22"/>
                <w:szCs w:val="22"/>
              </w:rPr>
            </w:pPr>
            <w:r w:rsidRPr="007A5536">
              <w:rPr>
                <w:color w:val="000000"/>
                <w:sz w:val="22"/>
                <w:szCs w:val="22"/>
              </w:rPr>
              <w:t>Жесткий</w:t>
            </w:r>
            <w:r w:rsidRPr="00F25777">
              <w:rPr>
                <w:color w:val="000000"/>
                <w:sz w:val="22"/>
                <w:szCs w:val="22"/>
              </w:rPr>
              <w:t xml:space="preserve"> </w:t>
            </w:r>
            <w:r w:rsidRPr="007A5536">
              <w:rPr>
                <w:color w:val="000000"/>
                <w:sz w:val="22"/>
                <w:szCs w:val="22"/>
              </w:rPr>
              <w:t>диск</w:t>
            </w:r>
            <w:r w:rsidRPr="00F25777">
              <w:rPr>
                <w:color w:val="000000"/>
                <w:sz w:val="22"/>
                <w:szCs w:val="22"/>
              </w:rPr>
              <w:t xml:space="preserve"> </w:t>
            </w:r>
            <w:r w:rsidRPr="007A5536">
              <w:rPr>
                <w:color w:val="000000"/>
                <w:sz w:val="22"/>
                <w:szCs w:val="22"/>
                <w:lang w:val="en-US"/>
              </w:rPr>
              <w:t>SATA</w:t>
            </w:r>
            <w:r w:rsidRPr="00F25777">
              <w:rPr>
                <w:color w:val="000000"/>
                <w:sz w:val="22"/>
                <w:szCs w:val="22"/>
              </w:rPr>
              <w:t xml:space="preserve"> 4</w:t>
            </w:r>
            <w:r w:rsidRPr="007A5536">
              <w:rPr>
                <w:color w:val="000000"/>
                <w:sz w:val="22"/>
                <w:szCs w:val="22"/>
                <w:lang w:val="en-US"/>
              </w:rPr>
              <w:t>TB</w:t>
            </w:r>
            <w:r w:rsidRPr="00F25777">
              <w:rPr>
                <w:color w:val="000000"/>
                <w:sz w:val="22"/>
                <w:szCs w:val="22"/>
              </w:rPr>
              <w:t xml:space="preserve"> 7200</w:t>
            </w:r>
            <w:r w:rsidRPr="007A5536">
              <w:rPr>
                <w:color w:val="000000"/>
                <w:sz w:val="22"/>
                <w:szCs w:val="22"/>
                <w:lang w:val="en-US"/>
              </w:rPr>
              <w:t>RPM</w:t>
            </w:r>
            <w:r w:rsidRPr="00F25777">
              <w:rPr>
                <w:color w:val="000000"/>
                <w:sz w:val="22"/>
                <w:szCs w:val="22"/>
              </w:rPr>
              <w:t xml:space="preserve"> 6</w:t>
            </w:r>
            <w:r w:rsidRPr="007A5536">
              <w:rPr>
                <w:color w:val="000000"/>
                <w:sz w:val="22"/>
                <w:szCs w:val="22"/>
                <w:lang w:val="en-US"/>
              </w:rPr>
              <w:t>GB</w:t>
            </w:r>
            <w:r w:rsidRPr="00F25777">
              <w:rPr>
                <w:color w:val="000000"/>
                <w:sz w:val="22"/>
                <w:szCs w:val="22"/>
              </w:rPr>
              <w:t>/</w:t>
            </w:r>
            <w:r w:rsidRPr="007A5536">
              <w:rPr>
                <w:color w:val="000000"/>
                <w:sz w:val="22"/>
                <w:szCs w:val="22"/>
                <w:lang w:val="en-US"/>
              </w:rPr>
              <w:t>S</w:t>
            </w:r>
            <w:r w:rsidRPr="00F25777">
              <w:rPr>
                <w:color w:val="000000"/>
                <w:sz w:val="22"/>
                <w:szCs w:val="22"/>
              </w:rPr>
              <w:t xml:space="preserve"> 256</w:t>
            </w:r>
            <w:r w:rsidRPr="007A5536">
              <w:rPr>
                <w:color w:val="000000"/>
                <w:sz w:val="22"/>
                <w:szCs w:val="22"/>
                <w:lang w:val="en-US"/>
              </w:rPr>
              <w:t>MB</w:t>
            </w:r>
            <w:r w:rsidR="007A5536" w:rsidRPr="00F25777">
              <w:rPr>
                <w:color w:val="000000"/>
                <w:sz w:val="22"/>
                <w:szCs w:val="22"/>
              </w:rPr>
              <w:t xml:space="preserve"> </w:t>
            </w:r>
            <w:r w:rsidRPr="007A5536">
              <w:rPr>
                <w:color w:val="000000"/>
                <w:sz w:val="22"/>
                <w:szCs w:val="22"/>
                <w:lang w:val="en-US"/>
              </w:rPr>
              <w:t>SEAGATE</w:t>
            </w:r>
            <w:r w:rsidRPr="00F25777">
              <w:rPr>
                <w:color w:val="000000"/>
                <w:sz w:val="22"/>
                <w:szCs w:val="22"/>
              </w:rPr>
              <w:t xml:space="preserve"> (</w:t>
            </w:r>
            <w:r w:rsidRPr="007A5536">
              <w:rPr>
                <w:color w:val="000000"/>
                <w:sz w:val="22"/>
                <w:szCs w:val="22"/>
                <w:lang w:val="en-US"/>
              </w:rPr>
              <w:t>ST</w:t>
            </w:r>
            <w:r w:rsidRPr="00F25777">
              <w:rPr>
                <w:color w:val="000000"/>
                <w:sz w:val="22"/>
                <w:szCs w:val="22"/>
              </w:rPr>
              <w:t>4000</w:t>
            </w:r>
            <w:r w:rsidRPr="007A5536">
              <w:rPr>
                <w:color w:val="000000"/>
                <w:sz w:val="22"/>
                <w:szCs w:val="22"/>
                <w:lang w:val="en-US"/>
              </w:rPr>
              <w:t>NM</w:t>
            </w:r>
            <w:r w:rsidRPr="00F25777">
              <w:rPr>
                <w:color w:val="000000"/>
                <w:sz w:val="22"/>
                <w:szCs w:val="22"/>
              </w:rPr>
              <w:t>000</w:t>
            </w:r>
            <w:r w:rsidRPr="007A5536">
              <w:rPr>
                <w:color w:val="000000"/>
                <w:sz w:val="22"/>
                <w:szCs w:val="22"/>
                <w:lang w:val="en-US"/>
              </w:rPr>
              <w:t>B</w:t>
            </w:r>
            <w:r w:rsidRPr="00F25777">
              <w:rPr>
                <w:color w:val="000000"/>
                <w:sz w:val="22"/>
                <w:szCs w:val="22"/>
              </w:rPr>
              <w:t>)</w:t>
            </w:r>
            <w:r w:rsidR="00F25777">
              <w:rPr>
                <w:color w:val="000000"/>
                <w:sz w:val="22"/>
                <w:szCs w:val="22"/>
              </w:rPr>
              <w:t xml:space="preserve"> или эквивалент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64" w:rsidRPr="007A5536" w:rsidRDefault="003F7464" w:rsidP="002C4A41">
            <w:pPr>
              <w:jc w:val="center"/>
              <w:rPr>
                <w:color w:val="auto"/>
                <w:sz w:val="22"/>
                <w:szCs w:val="22"/>
              </w:rPr>
            </w:pPr>
            <w:r w:rsidRPr="007A5536">
              <w:rPr>
                <w:color w:val="000000"/>
                <w:sz w:val="22"/>
                <w:szCs w:val="22"/>
              </w:rPr>
              <w:t>1</w:t>
            </w:r>
            <w:r w:rsidR="002C4A41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64" w:rsidRPr="007A5536" w:rsidRDefault="003F7464" w:rsidP="007A5536">
            <w:pPr>
              <w:jc w:val="center"/>
              <w:rPr>
                <w:color w:val="auto"/>
                <w:sz w:val="22"/>
                <w:szCs w:val="22"/>
              </w:rPr>
            </w:pPr>
            <w:r w:rsidRPr="007A5536">
              <w:rPr>
                <w:color w:val="000000"/>
                <w:sz w:val="22"/>
                <w:szCs w:val="22"/>
              </w:rPr>
              <w:t>шт.</w:t>
            </w:r>
          </w:p>
        </w:tc>
      </w:tr>
      <w:tr w:rsidR="007D449A" w:rsidRPr="005C4B11" w:rsidTr="007D449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64" w:rsidRPr="007A5536" w:rsidRDefault="003F7464" w:rsidP="007A5536">
            <w:pPr>
              <w:jc w:val="center"/>
              <w:rPr>
                <w:color w:val="auto"/>
                <w:sz w:val="22"/>
                <w:szCs w:val="22"/>
              </w:rPr>
            </w:pPr>
            <w:r w:rsidRPr="007A553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64" w:rsidRPr="00F25777" w:rsidRDefault="003F7464" w:rsidP="007A5536">
            <w:pPr>
              <w:rPr>
                <w:color w:val="auto"/>
                <w:sz w:val="22"/>
                <w:szCs w:val="22"/>
              </w:rPr>
            </w:pPr>
            <w:r w:rsidRPr="007A5536">
              <w:rPr>
                <w:color w:val="000000"/>
                <w:sz w:val="22"/>
                <w:szCs w:val="22"/>
              </w:rPr>
              <w:t>Видеокарта</w:t>
            </w:r>
            <w:r w:rsidRPr="00F25777">
              <w:rPr>
                <w:color w:val="000000"/>
                <w:sz w:val="22"/>
                <w:szCs w:val="22"/>
              </w:rPr>
              <w:t xml:space="preserve"> </w:t>
            </w:r>
            <w:r w:rsidRPr="007A5536">
              <w:rPr>
                <w:color w:val="000000"/>
                <w:sz w:val="22"/>
                <w:szCs w:val="22"/>
                <w:lang w:val="en-US"/>
              </w:rPr>
              <w:t>GeForce</w:t>
            </w:r>
            <w:r w:rsidRPr="00F25777">
              <w:rPr>
                <w:color w:val="000000"/>
                <w:sz w:val="22"/>
                <w:szCs w:val="22"/>
              </w:rPr>
              <w:t xml:space="preserve"> </w:t>
            </w:r>
            <w:r w:rsidRPr="007A5536">
              <w:rPr>
                <w:color w:val="000000"/>
                <w:sz w:val="22"/>
                <w:szCs w:val="22"/>
                <w:lang w:val="en-US"/>
              </w:rPr>
              <w:t>GT</w:t>
            </w:r>
            <w:r w:rsidRPr="00F25777">
              <w:rPr>
                <w:color w:val="000000"/>
                <w:sz w:val="22"/>
                <w:szCs w:val="22"/>
              </w:rPr>
              <w:t xml:space="preserve"> 1030 </w:t>
            </w:r>
            <w:r w:rsidRPr="007A5536">
              <w:rPr>
                <w:color w:val="000000"/>
                <w:sz w:val="22"/>
                <w:szCs w:val="22"/>
                <w:lang w:val="en-US"/>
              </w:rPr>
              <w:t>AERO</w:t>
            </w:r>
            <w:r w:rsidRPr="00F25777">
              <w:rPr>
                <w:color w:val="000000"/>
                <w:sz w:val="22"/>
                <w:szCs w:val="22"/>
              </w:rPr>
              <w:t xml:space="preserve"> </w:t>
            </w:r>
            <w:r w:rsidRPr="007A5536">
              <w:rPr>
                <w:color w:val="000000"/>
                <w:sz w:val="22"/>
                <w:szCs w:val="22"/>
                <w:lang w:val="en-US"/>
              </w:rPr>
              <w:t>ITX</w:t>
            </w:r>
            <w:r w:rsidRPr="00F25777">
              <w:rPr>
                <w:color w:val="000000"/>
                <w:sz w:val="22"/>
                <w:szCs w:val="22"/>
              </w:rPr>
              <w:t xml:space="preserve"> 2</w:t>
            </w:r>
            <w:r w:rsidRPr="007A5536">
              <w:rPr>
                <w:color w:val="000000"/>
                <w:sz w:val="22"/>
                <w:szCs w:val="22"/>
                <w:lang w:val="en-US"/>
              </w:rPr>
              <w:t>GD</w:t>
            </w:r>
            <w:r w:rsidRPr="00F25777">
              <w:rPr>
                <w:color w:val="000000"/>
                <w:sz w:val="22"/>
                <w:szCs w:val="22"/>
              </w:rPr>
              <w:t>4</w:t>
            </w:r>
            <w:r w:rsidR="00F25777">
              <w:rPr>
                <w:color w:val="000000"/>
                <w:sz w:val="22"/>
                <w:szCs w:val="22"/>
              </w:rPr>
              <w:t xml:space="preserve"> или эквивалент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64" w:rsidRPr="007A5536" w:rsidRDefault="002C4A41" w:rsidP="002C4A41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64" w:rsidRPr="007A5536" w:rsidRDefault="003F7464" w:rsidP="007A5536">
            <w:pPr>
              <w:jc w:val="center"/>
              <w:rPr>
                <w:color w:val="auto"/>
                <w:sz w:val="22"/>
                <w:szCs w:val="22"/>
              </w:rPr>
            </w:pPr>
            <w:r w:rsidRPr="007A5536">
              <w:rPr>
                <w:color w:val="000000"/>
                <w:sz w:val="22"/>
                <w:szCs w:val="22"/>
              </w:rPr>
              <w:t>шт.</w:t>
            </w:r>
          </w:p>
        </w:tc>
      </w:tr>
      <w:tr w:rsidR="007D449A" w:rsidRPr="005C4B11" w:rsidTr="007D449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64" w:rsidRPr="007A5536" w:rsidRDefault="003F7464" w:rsidP="007A5536">
            <w:pPr>
              <w:jc w:val="center"/>
              <w:rPr>
                <w:color w:val="auto"/>
                <w:sz w:val="22"/>
                <w:szCs w:val="22"/>
              </w:rPr>
            </w:pPr>
            <w:r w:rsidRPr="007A553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64" w:rsidRPr="00112577" w:rsidRDefault="00112577" w:rsidP="00F76EB0">
            <w:pPr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</w:rPr>
              <w:t>Корпус</w:t>
            </w:r>
            <w:r w:rsidRPr="00112577">
              <w:rPr>
                <w:color w:val="auto"/>
                <w:sz w:val="22"/>
                <w:szCs w:val="22"/>
                <w:lang w:val="en-US"/>
              </w:rPr>
              <w:t xml:space="preserve"> CSE-732D3-903B / </w:t>
            </w:r>
            <w:r w:rsidRPr="00112577">
              <w:rPr>
                <w:color w:val="auto"/>
                <w:sz w:val="22"/>
                <w:szCs w:val="22"/>
              </w:rPr>
              <w:t>Корпус</w:t>
            </w:r>
            <w:r w:rsidRPr="00112577">
              <w:rPr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12577">
              <w:rPr>
                <w:color w:val="auto"/>
                <w:sz w:val="22"/>
                <w:szCs w:val="22"/>
                <w:lang w:val="en-US"/>
              </w:rPr>
              <w:t>Supermicro</w:t>
            </w:r>
            <w:proofErr w:type="spellEnd"/>
            <w:r w:rsidRPr="00112577">
              <w:rPr>
                <w:color w:val="auto"/>
                <w:sz w:val="22"/>
                <w:szCs w:val="22"/>
                <w:lang w:val="en-US"/>
              </w:rPr>
              <w:t xml:space="preserve"> CSE-732D3-903B, Mid Tower, 4 x3.5'' internal drive bays, 2 x 5.25'' &amp; 1 x 3.5'' peripheral bays, 7 x FH expansion slots, 900W PS</w:t>
            </w:r>
            <w:r w:rsidR="00F25777" w:rsidRPr="00F25777">
              <w:rPr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64" w:rsidRPr="007A5536" w:rsidRDefault="002C4A41" w:rsidP="002C4A41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64" w:rsidRPr="007A5536" w:rsidRDefault="003F7464" w:rsidP="007A5536">
            <w:pPr>
              <w:jc w:val="center"/>
              <w:rPr>
                <w:color w:val="auto"/>
                <w:sz w:val="22"/>
                <w:szCs w:val="22"/>
              </w:rPr>
            </w:pPr>
            <w:r w:rsidRPr="007A5536">
              <w:rPr>
                <w:color w:val="000000"/>
                <w:sz w:val="22"/>
                <w:szCs w:val="22"/>
              </w:rPr>
              <w:t>шт.</w:t>
            </w:r>
          </w:p>
        </w:tc>
      </w:tr>
      <w:tr w:rsidR="007D449A" w:rsidRPr="005C4B11" w:rsidTr="007D449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64" w:rsidRPr="007A5536" w:rsidRDefault="003F7464" w:rsidP="007A5536">
            <w:pPr>
              <w:jc w:val="center"/>
              <w:rPr>
                <w:color w:val="auto"/>
                <w:sz w:val="22"/>
                <w:szCs w:val="22"/>
              </w:rPr>
            </w:pPr>
            <w:r w:rsidRPr="007A553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64" w:rsidRPr="00F25777" w:rsidRDefault="00112577" w:rsidP="007A5536">
            <w:pPr>
              <w:rPr>
                <w:color w:val="auto"/>
                <w:sz w:val="22"/>
                <w:szCs w:val="22"/>
              </w:rPr>
            </w:pPr>
            <w:r w:rsidRPr="00112577">
              <w:rPr>
                <w:color w:val="000000"/>
                <w:sz w:val="22"/>
                <w:szCs w:val="22"/>
                <w:lang w:val="en-US"/>
              </w:rPr>
              <w:t>SNK</w:t>
            </w:r>
            <w:r w:rsidRPr="00F25777">
              <w:rPr>
                <w:color w:val="000000"/>
                <w:sz w:val="22"/>
                <w:szCs w:val="22"/>
              </w:rPr>
              <w:t>-</w:t>
            </w:r>
            <w:r w:rsidRPr="00112577">
              <w:rPr>
                <w:color w:val="000000"/>
                <w:sz w:val="22"/>
                <w:szCs w:val="22"/>
                <w:lang w:val="en-US"/>
              </w:rPr>
              <w:t>P</w:t>
            </w:r>
            <w:r w:rsidRPr="00F25777">
              <w:rPr>
                <w:color w:val="000000"/>
                <w:sz w:val="22"/>
                <w:szCs w:val="22"/>
              </w:rPr>
              <w:t>0063</w:t>
            </w:r>
            <w:r w:rsidRPr="00112577">
              <w:rPr>
                <w:color w:val="000000"/>
                <w:sz w:val="22"/>
                <w:szCs w:val="22"/>
                <w:lang w:val="en-US"/>
              </w:rPr>
              <w:t>AP</w:t>
            </w:r>
            <w:r w:rsidRPr="00F25777">
              <w:rPr>
                <w:color w:val="000000"/>
                <w:sz w:val="22"/>
                <w:szCs w:val="22"/>
              </w:rPr>
              <w:t xml:space="preserve">4 / </w:t>
            </w:r>
            <w:r w:rsidRPr="00112577">
              <w:rPr>
                <w:color w:val="000000"/>
                <w:sz w:val="22"/>
                <w:szCs w:val="22"/>
              </w:rPr>
              <w:t>Кулер</w:t>
            </w:r>
            <w:r w:rsidRPr="00F2577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2577">
              <w:rPr>
                <w:color w:val="000000"/>
                <w:sz w:val="22"/>
                <w:szCs w:val="22"/>
                <w:lang w:val="en-US"/>
              </w:rPr>
              <w:t>Supermicro</w:t>
            </w:r>
            <w:proofErr w:type="spellEnd"/>
            <w:r w:rsidRPr="00F25777">
              <w:rPr>
                <w:color w:val="000000"/>
                <w:sz w:val="22"/>
                <w:szCs w:val="22"/>
              </w:rPr>
              <w:t xml:space="preserve"> </w:t>
            </w:r>
            <w:r w:rsidRPr="00112577">
              <w:rPr>
                <w:color w:val="000000"/>
                <w:sz w:val="22"/>
                <w:szCs w:val="22"/>
                <w:lang w:val="en-US"/>
              </w:rPr>
              <w:t>SNK</w:t>
            </w:r>
            <w:r w:rsidRPr="00F25777">
              <w:rPr>
                <w:color w:val="000000"/>
                <w:sz w:val="22"/>
                <w:szCs w:val="22"/>
              </w:rPr>
              <w:t>-</w:t>
            </w:r>
            <w:r w:rsidRPr="00112577">
              <w:rPr>
                <w:color w:val="000000"/>
                <w:sz w:val="22"/>
                <w:szCs w:val="22"/>
                <w:lang w:val="en-US"/>
              </w:rPr>
              <w:t>P</w:t>
            </w:r>
            <w:r w:rsidRPr="00F25777">
              <w:rPr>
                <w:color w:val="000000"/>
                <w:sz w:val="22"/>
                <w:szCs w:val="22"/>
              </w:rPr>
              <w:t>0063</w:t>
            </w:r>
            <w:r w:rsidRPr="00112577">
              <w:rPr>
                <w:color w:val="000000"/>
                <w:sz w:val="22"/>
                <w:szCs w:val="22"/>
                <w:lang w:val="en-US"/>
              </w:rPr>
              <w:t>AP</w:t>
            </w:r>
            <w:r w:rsidRPr="00F25777">
              <w:rPr>
                <w:color w:val="000000"/>
                <w:sz w:val="22"/>
                <w:szCs w:val="22"/>
              </w:rPr>
              <w:t>4 60</w:t>
            </w:r>
            <w:r w:rsidRPr="00112577">
              <w:rPr>
                <w:color w:val="000000"/>
                <w:sz w:val="22"/>
                <w:szCs w:val="22"/>
                <w:lang w:val="en-US"/>
              </w:rPr>
              <w:t>mm</w:t>
            </w:r>
            <w:r w:rsidRPr="00F25777">
              <w:rPr>
                <w:color w:val="000000"/>
                <w:sz w:val="22"/>
                <w:szCs w:val="22"/>
              </w:rPr>
              <w:t xml:space="preserve"> </w:t>
            </w:r>
            <w:r w:rsidRPr="00112577">
              <w:rPr>
                <w:color w:val="000000"/>
                <w:sz w:val="22"/>
                <w:szCs w:val="22"/>
                <w:lang w:val="en-US"/>
              </w:rPr>
              <w:t>EPYC</w:t>
            </w:r>
            <w:r w:rsidRPr="00F2577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2577">
              <w:rPr>
                <w:color w:val="000000"/>
                <w:sz w:val="22"/>
                <w:szCs w:val="22"/>
                <w:lang w:val="en-US"/>
              </w:rPr>
              <w:t>SocketSP</w:t>
            </w:r>
            <w:proofErr w:type="spellEnd"/>
            <w:r w:rsidRPr="00F25777">
              <w:rPr>
                <w:color w:val="000000"/>
                <w:sz w:val="22"/>
                <w:szCs w:val="22"/>
              </w:rPr>
              <w:t>3</w:t>
            </w:r>
            <w:r w:rsidR="00F25777">
              <w:rPr>
                <w:color w:val="000000"/>
                <w:sz w:val="22"/>
                <w:szCs w:val="22"/>
              </w:rPr>
              <w:t xml:space="preserve"> или эквивалент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64" w:rsidRPr="007A5536" w:rsidRDefault="002C4A41" w:rsidP="002C4A41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64" w:rsidRPr="007A5536" w:rsidRDefault="003F7464" w:rsidP="007A5536">
            <w:pPr>
              <w:jc w:val="center"/>
              <w:rPr>
                <w:color w:val="auto"/>
                <w:sz w:val="22"/>
                <w:szCs w:val="22"/>
              </w:rPr>
            </w:pPr>
            <w:r w:rsidRPr="007A5536">
              <w:rPr>
                <w:color w:val="000000"/>
                <w:sz w:val="22"/>
                <w:szCs w:val="22"/>
              </w:rPr>
              <w:t>шт.</w:t>
            </w:r>
          </w:p>
        </w:tc>
      </w:tr>
      <w:tr w:rsidR="007D449A" w:rsidRPr="005C4B11" w:rsidTr="007D449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64" w:rsidRPr="007A5536" w:rsidRDefault="00A743B9" w:rsidP="007A5536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64" w:rsidRPr="007A5536" w:rsidRDefault="003F7464" w:rsidP="007A5536">
            <w:pPr>
              <w:rPr>
                <w:color w:val="auto"/>
                <w:sz w:val="22"/>
                <w:szCs w:val="22"/>
              </w:rPr>
            </w:pPr>
            <w:r w:rsidRPr="007A5536">
              <w:rPr>
                <w:color w:val="000000"/>
                <w:sz w:val="22"/>
                <w:szCs w:val="22"/>
              </w:rPr>
              <w:t xml:space="preserve">Клавиатура + мышь </w:t>
            </w:r>
            <w:proofErr w:type="spellStart"/>
            <w:r w:rsidRPr="007A5536">
              <w:rPr>
                <w:color w:val="000000"/>
                <w:sz w:val="22"/>
                <w:szCs w:val="22"/>
              </w:rPr>
              <w:t>Microsoft</w:t>
            </w:r>
            <w:proofErr w:type="spellEnd"/>
            <w:r w:rsidRPr="007A553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A5536">
              <w:rPr>
                <w:color w:val="000000"/>
                <w:sz w:val="22"/>
                <w:szCs w:val="22"/>
              </w:rPr>
              <w:t>Ergonomic</w:t>
            </w:r>
            <w:proofErr w:type="spellEnd"/>
            <w:r w:rsidRPr="007A5536">
              <w:rPr>
                <w:color w:val="000000"/>
                <w:sz w:val="22"/>
                <w:szCs w:val="22"/>
              </w:rPr>
              <w:t xml:space="preserve"> </w:t>
            </w:r>
            <w:r w:rsidR="00F25777">
              <w:rPr>
                <w:color w:val="000000"/>
                <w:sz w:val="22"/>
                <w:szCs w:val="22"/>
              </w:rPr>
              <w:t>или эквивалент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64" w:rsidRPr="007A5536" w:rsidRDefault="002C4A41" w:rsidP="002C4A41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64" w:rsidRPr="007A5536" w:rsidRDefault="003F7464" w:rsidP="007A5536">
            <w:pPr>
              <w:jc w:val="center"/>
              <w:rPr>
                <w:color w:val="auto"/>
                <w:sz w:val="22"/>
                <w:szCs w:val="22"/>
              </w:rPr>
            </w:pPr>
            <w:r w:rsidRPr="007A5536">
              <w:rPr>
                <w:color w:val="000000"/>
                <w:sz w:val="22"/>
                <w:szCs w:val="22"/>
              </w:rPr>
              <w:t>шт.</w:t>
            </w:r>
          </w:p>
        </w:tc>
      </w:tr>
      <w:tr w:rsidR="007D5CAF" w:rsidRPr="007D5CAF" w:rsidTr="007D449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AF" w:rsidRPr="007D5CAF" w:rsidRDefault="00A743B9" w:rsidP="007A553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AF" w:rsidRPr="007D5CAF" w:rsidRDefault="007D5CAF" w:rsidP="007D5CAF">
            <w:pPr>
              <w:rPr>
                <w:color w:val="000000"/>
                <w:sz w:val="22"/>
                <w:szCs w:val="22"/>
                <w:lang w:val="en-US"/>
              </w:rPr>
            </w:pPr>
            <w:r w:rsidRPr="007D5CAF">
              <w:rPr>
                <w:color w:val="000000"/>
                <w:sz w:val="22"/>
                <w:szCs w:val="22"/>
                <w:lang w:val="en-US"/>
              </w:rPr>
              <w:t xml:space="preserve">Intel I210-T1 </w:t>
            </w:r>
            <w:r w:rsidRPr="007D5CAF">
              <w:rPr>
                <w:color w:val="000000"/>
                <w:sz w:val="22"/>
                <w:szCs w:val="22"/>
              </w:rPr>
              <w:t>Плата</w:t>
            </w:r>
            <w:r w:rsidRPr="007D5CAF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7D5CAF">
              <w:rPr>
                <w:color w:val="000000"/>
                <w:sz w:val="22"/>
                <w:szCs w:val="22"/>
              </w:rPr>
              <w:t>сетевого</w:t>
            </w:r>
            <w:r w:rsidRPr="007D5CAF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7D5CAF">
              <w:rPr>
                <w:color w:val="000000"/>
                <w:sz w:val="22"/>
                <w:szCs w:val="22"/>
              </w:rPr>
              <w:t>контроллера</w:t>
            </w:r>
            <w:r w:rsidRPr="007D5CAF">
              <w:rPr>
                <w:color w:val="000000"/>
                <w:sz w:val="22"/>
                <w:szCs w:val="22"/>
                <w:lang w:val="en-US"/>
              </w:rPr>
              <w:t>, Intel Ethernet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7D5CAF">
              <w:rPr>
                <w:color w:val="000000"/>
                <w:sz w:val="22"/>
                <w:szCs w:val="22"/>
                <w:lang w:val="en-US"/>
              </w:rPr>
              <w:t xml:space="preserve">Server Adapter I210-T1 </w:t>
            </w:r>
            <w:r>
              <w:rPr>
                <w:color w:val="000000"/>
                <w:sz w:val="22"/>
                <w:szCs w:val="22"/>
              </w:rPr>
              <w:t>или</w:t>
            </w:r>
            <w:r w:rsidRPr="00F25777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эквивалент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AF" w:rsidRDefault="007D5CAF" w:rsidP="002C4A41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AF" w:rsidRPr="007D5CAF" w:rsidRDefault="007D5CAF" w:rsidP="007A553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7A5536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</w:tr>
      <w:tr w:rsidR="007D5CAF" w:rsidRPr="007D5CAF" w:rsidTr="007D449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AF" w:rsidRPr="007D5CAF" w:rsidRDefault="00A743B9" w:rsidP="007A553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AF" w:rsidRPr="007D5CAF" w:rsidRDefault="007D5CAF" w:rsidP="007D5CA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7D5CAF">
              <w:rPr>
                <w:color w:val="000000"/>
                <w:sz w:val="22"/>
                <w:szCs w:val="22"/>
                <w:lang w:val="en-US"/>
              </w:rPr>
              <w:t>Контроллер</w:t>
            </w:r>
            <w:proofErr w:type="spellEnd"/>
            <w:r w:rsidRPr="007D5CAF">
              <w:rPr>
                <w:color w:val="000000"/>
                <w:sz w:val="22"/>
                <w:szCs w:val="22"/>
                <w:lang w:val="en-US"/>
              </w:rPr>
              <w:t xml:space="preserve"> Adaptec ASR-8405 SGL RAID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7D5CAF">
              <w:rPr>
                <w:color w:val="000000"/>
                <w:sz w:val="22"/>
                <w:szCs w:val="22"/>
                <w:lang w:val="en-US"/>
              </w:rPr>
              <w:t xml:space="preserve">0/1/1E/10/5/6/50/60 4i-ports 1Gb (2277600-R) </w:t>
            </w:r>
            <w:r>
              <w:rPr>
                <w:color w:val="000000"/>
                <w:sz w:val="22"/>
                <w:szCs w:val="22"/>
              </w:rPr>
              <w:t>или</w:t>
            </w:r>
            <w:r w:rsidRPr="00F25777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эквивалент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AF" w:rsidRDefault="007D5CAF" w:rsidP="002C4A41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AF" w:rsidRPr="007D5CAF" w:rsidRDefault="007D5CAF" w:rsidP="007A553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7A5536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</w:tr>
      <w:tr w:rsidR="007D5CAF" w:rsidRPr="007D5CAF" w:rsidTr="007D449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AF" w:rsidRPr="007D5CAF" w:rsidRDefault="007D5CAF" w:rsidP="00A743B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="00A743B9"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AF" w:rsidRPr="007D5CAF" w:rsidRDefault="007D5CAF" w:rsidP="007A5536">
            <w:pPr>
              <w:rPr>
                <w:color w:val="000000"/>
                <w:sz w:val="22"/>
                <w:szCs w:val="22"/>
                <w:lang w:val="en-US"/>
              </w:rPr>
            </w:pPr>
            <w:r w:rsidRPr="007D5CAF">
              <w:rPr>
                <w:color w:val="000000"/>
                <w:sz w:val="22"/>
                <w:szCs w:val="22"/>
                <w:lang w:val="en-US"/>
              </w:rPr>
              <w:t xml:space="preserve"> Flash Backup Module AFM-700 for SAS/SATA RAID Controllers</w:t>
            </w:r>
            <w:r w:rsidR="00A743B9" w:rsidRPr="00A743B9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A743B9">
              <w:rPr>
                <w:color w:val="000000"/>
                <w:sz w:val="22"/>
                <w:szCs w:val="22"/>
              </w:rPr>
              <w:t>или</w:t>
            </w:r>
            <w:r w:rsidR="00A743B9" w:rsidRPr="00F25777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A743B9">
              <w:rPr>
                <w:color w:val="000000"/>
                <w:sz w:val="22"/>
                <w:szCs w:val="22"/>
              </w:rPr>
              <w:t>эквивалент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AF" w:rsidRDefault="007D5CAF" w:rsidP="002C4A41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AF" w:rsidRPr="007D5CAF" w:rsidRDefault="007D5CAF" w:rsidP="007A553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7A5536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</w:tr>
    </w:tbl>
    <w:p w:rsidR="00E935EF" w:rsidRDefault="00E935EF" w:rsidP="005C4B11">
      <w:pPr>
        <w:pStyle w:val="12120"/>
        <w:spacing w:before="0" w:after="0" w:line="360" w:lineRule="auto"/>
        <w:ind w:left="0" w:firstLine="720"/>
        <w:rPr>
          <w:rFonts w:ascii="Times New Roman" w:hAnsi="Times New Roman" w:cs="Times New Roman"/>
          <w:iCs/>
          <w:color w:val="000000"/>
          <w:sz w:val="26"/>
          <w:szCs w:val="26"/>
          <w:lang w:val="en-US"/>
        </w:rPr>
      </w:pPr>
    </w:p>
    <w:p w:rsidR="00725301" w:rsidRDefault="00725301" w:rsidP="005C4B11">
      <w:pPr>
        <w:pStyle w:val="12120"/>
        <w:spacing w:before="0" w:after="0" w:line="360" w:lineRule="auto"/>
        <w:ind w:left="0" w:firstLine="720"/>
        <w:rPr>
          <w:rFonts w:ascii="Times New Roman" w:hAnsi="Times New Roman" w:cs="Times New Roman"/>
          <w:iCs/>
          <w:color w:val="000000"/>
          <w:sz w:val="26"/>
          <w:szCs w:val="26"/>
          <w:lang w:val="en-US"/>
        </w:rPr>
      </w:pPr>
    </w:p>
    <w:p w:rsidR="00725301" w:rsidRDefault="00725301" w:rsidP="00725301">
      <w:pPr>
        <w:pStyle w:val="af0"/>
        <w:ind w:left="106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FF6C6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Технические требования к поставляемому оборудованию </w:t>
      </w:r>
    </w:p>
    <w:tbl>
      <w:tblPr>
        <w:tblW w:w="10155" w:type="dxa"/>
        <w:tblInd w:w="-16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68" w:type="dxa"/>
        </w:tblCellMar>
        <w:tblLook w:val="04A0" w:firstRow="1" w:lastRow="0" w:firstColumn="1" w:lastColumn="0" w:noHBand="0" w:noVBand="1"/>
      </w:tblPr>
      <w:tblGrid>
        <w:gridCol w:w="508"/>
        <w:gridCol w:w="9647"/>
      </w:tblGrid>
      <w:tr w:rsidR="00725301" w:rsidTr="00454ADE">
        <w:tc>
          <w:tcPr>
            <w:tcW w:w="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8" w:type="dxa"/>
            </w:tcMar>
          </w:tcPr>
          <w:p w:rsidR="00725301" w:rsidRDefault="00725301" w:rsidP="00454ADE">
            <w:r>
              <w:t>№ п/п</w:t>
            </w:r>
          </w:p>
        </w:tc>
        <w:tc>
          <w:tcPr>
            <w:tcW w:w="96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8" w:type="dxa"/>
            </w:tcMar>
          </w:tcPr>
          <w:p w:rsidR="00725301" w:rsidRDefault="00725301" w:rsidP="00454ADE">
            <w:r>
              <w:t>Наименование и характеристика поставляемого товара</w:t>
            </w:r>
          </w:p>
        </w:tc>
      </w:tr>
      <w:tr w:rsidR="00725301" w:rsidTr="00454ADE">
        <w:tc>
          <w:tcPr>
            <w:tcW w:w="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8" w:type="dxa"/>
            </w:tcMar>
          </w:tcPr>
          <w:p w:rsidR="00725301" w:rsidRDefault="00725301" w:rsidP="00454ADE">
            <w:r>
              <w:t>1</w:t>
            </w:r>
          </w:p>
        </w:tc>
        <w:tc>
          <w:tcPr>
            <w:tcW w:w="96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8" w:type="dxa"/>
            </w:tcMar>
            <w:vAlign w:val="bottom"/>
          </w:tcPr>
          <w:p w:rsidR="00725301" w:rsidRDefault="00725301" w:rsidP="00454ADE">
            <w:pPr>
              <w:pStyle w:val="afc"/>
              <w:spacing w:after="0"/>
              <w:rPr>
                <w:lang w:val="ru-RU"/>
              </w:rPr>
            </w:pPr>
            <w:r>
              <w:rPr>
                <w:rStyle w:val="a9"/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Наименование:</w:t>
            </w:r>
          </w:p>
          <w:p w:rsidR="00725301" w:rsidRPr="00725301" w:rsidRDefault="00725301" w:rsidP="00725301">
            <w:pPr>
              <w:pStyle w:val="afc"/>
              <w:numPr>
                <w:ilvl w:val="0"/>
                <w:numId w:val="2"/>
              </w:numPr>
              <w:spacing w:after="0"/>
              <w:rPr>
                <w:rStyle w:val="a9"/>
                <w:rFonts w:ascii="Times New Roman" w:hAnsi="Times New Roman"/>
                <w:sz w:val="24"/>
                <w:szCs w:val="24"/>
                <w:lang w:val="ru-RU"/>
              </w:rPr>
            </w:pPr>
            <w:r w:rsidRPr="00725301">
              <w:rPr>
                <w:rStyle w:val="aa"/>
                <w:rFonts w:eastAsiaTheme="majorEastAsia"/>
                <w:b/>
                <w:lang w:val="ru-RU" w:bidi="ar-SA"/>
              </w:rPr>
              <w:t xml:space="preserve">Монитор </w:t>
            </w:r>
            <w:proofErr w:type="spellStart"/>
            <w:r w:rsidRPr="00725301">
              <w:rPr>
                <w:rStyle w:val="aa"/>
                <w:rFonts w:eastAsiaTheme="majorEastAsia"/>
                <w:b/>
                <w:lang w:bidi="ar-SA"/>
              </w:rPr>
              <w:t>Iiyama</w:t>
            </w:r>
            <w:proofErr w:type="spellEnd"/>
            <w:r w:rsidRPr="00725301">
              <w:rPr>
                <w:rStyle w:val="aa"/>
                <w:rFonts w:eastAsiaTheme="majorEastAsia"/>
                <w:b/>
                <w:lang w:val="ru-RU" w:bidi="ar-SA"/>
              </w:rPr>
              <w:t xml:space="preserve"> 27" </w:t>
            </w:r>
            <w:r w:rsidRPr="00725301">
              <w:rPr>
                <w:rStyle w:val="aa"/>
                <w:rFonts w:eastAsiaTheme="majorEastAsia"/>
                <w:b/>
                <w:lang w:bidi="ar-SA"/>
              </w:rPr>
              <w:t>XUB</w:t>
            </w:r>
            <w:r w:rsidRPr="00725301">
              <w:rPr>
                <w:rStyle w:val="aa"/>
                <w:rFonts w:eastAsiaTheme="majorEastAsia"/>
                <w:b/>
                <w:lang w:val="ru-RU" w:bidi="ar-SA"/>
              </w:rPr>
              <w:t>2792</w:t>
            </w:r>
            <w:r w:rsidRPr="00725301">
              <w:rPr>
                <w:rStyle w:val="aa"/>
                <w:rFonts w:eastAsiaTheme="majorEastAsia"/>
                <w:b/>
                <w:lang w:bidi="ar-SA"/>
              </w:rPr>
              <w:t>QSU</w:t>
            </w:r>
            <w:r w:rsidRPr="00725301">
              <w:rPr>
                <w:rStyle w:val="aa"/>
                <w:rFonts w:eastAsiaTheme="majorEastAsia"/>
                <w:b/>
                <w:lang w:val="ru-RU" w:bidi="ar-SA"/>
              </w:rPr>
              <w:t>-</w:t>
            </w:r>
            <w:r w:rsidRPr="00725301">
              <w:rPr>
                <w:rStyle w:val="aa"/>
                <w:rFonts w:eastAsiaTheme="majorEastAsia"/>
                <w:b/>
                <w:lang w:bidi="ar-SA"/>
              </w:rPr>
              <w:t>B</w:t>
            </w:r>
            <w:r w:rsidRPr="00725301">
              <w:rPr>
                <w:rStyle w:val="aa"/>
                <w:rFonts w:eastAsiaTheme="majorEastAsia"/>
                <w:b/>
                <w:lang w:val="ru-RU" w:bidi="ar-SA"/>
              </w:rPr>
              <w:t xml:space="preserve">1 черный </w:t>
            </w:r>
            <w:r w:rsidRPr="00725301">
              <w:rPr>
                <w:rStyle w:val="aa"/>
                <w:rFonts w:eastAsiaTheme="majorEastAsia"/>
                <w:b/>
                <w:lang w:bidi="ar-SA"/>
              </w:rPr>
              <w:t>IPS</w:t>
            </w:r>
            <w:r w:rsidRPr="00725301">
              <w:rPr>
                <w:rStyle w:val="aa"/>
                <w:rFonts w:eastAsiaTheme="majorEastAsia"/>
                <w:b/>
                <w:lang w:val="ru-RU" w:bidi="ar-SA"/>
              </w:rPr>
              <w:t xml:space="preserve"> </w:t>
            </w:r>
            <w:r w:rsidRPr="00725301">
              <w:rPr>
                <w:rStyle w:val="aa"/>
                <w:rFonts w:eastAsiaTheme="majorEastAsia"/>
                <w:b/>
                <w:lang w:bidi="ar-SA"/>
              </w:rPr>
              <w:t>LED</w:t>
            </w:r>
            <w:r w:rsidRPr="00725301">
              <w:rPr>
                <w:rStyle w:val="aa"/>
                <w:rFonts w:eastAsiaTheme="majorEastAsia"/>
                <w:b/>
                <w:lang w:val="ru-RU" w:bidi="ar-SA"/>
              </w:rPr>
              <w:t xml:space="preserve"> 5</w:t>
            </w:r>
            <w:proofErr w:type="spellStart"/>
            <w:r w:rsidRPr="00725301">
              <w:rPr>
                <w:rStyle w:val="aa"/>
                <w:rFonts w:eastAsiaTheme="majorEastAsia"/>
                <w:b/>
                <w:lang w:bidi="ar-SA"/>
              </w:rPr>
              <w:t>ms</w:t>
            </w:r>
            <w:proofErr w:type="spellEnd"/>
            <w:r w:rsidRPr="00725301">
              <w:rPr>
                <w:rStyle w:val="aa"/>
                <w:rFonts w:eastAsiaTheme="majorEastAsia"/>
                <w:b/>
                <w:lang w:val="ru-RU" w:bidi="ar-SA"/>
              </w:rPr>
              <w:t xml:space="preserve"> 16:9 </w:t>
            </w:r>
            <w:r w:rsidRPr="00725301">
              <w:rPr>
                <w:rStyle w:val="aa"/>
                <w:rFonts w:eastAsiaTheme="majorEastAsia"/>
                <w:b/>
                <w:lang w:bidi="ar-SA"/>
              </w:rPr>
              <w:t>DVI</w:t>
            </w:r>
            <w:r w:rsidRPr="00725301">
              <w:rPr>
                <w:rStyle w:val="aa"/>
                <w:rFonts w:eastAsiaTheme="majorEastAsia"/>
                <w:b/>
                <w:lang w:val="ru-RU" w:bidi="ar-SA"/>
              </w:rPr>
              <w:t xml:space="preserve"> </w:t>
            </w:r>
            <w:r w:rsidRPr="00725301">
              <w:rPr>
                <w:rStyle w:val="aa"/>
                <w:rFonts w:eastAsiaTheme="majorEastAsia"/>
                <w:b/>
                <w:lang w:bidi="ar-SA"/>
              </w:rPr>
              <w:t>HDMI</w:t>
            </w:r>
            <w:r w:rsidRPr="00725301">
              <w:rPr>
                <w:rStyle w:val="aa"/>
                <w:rFonts w:eastAsiaTheme="majorEastAsia"/>
                <w:b/>
                <w:lang w:val="ru-RU" w:bidi="ar-SA"/>
              </w:rPr>
              <w:t xml:space="preserve"> </w:t>
            </w:r>
            <w:r w:rsidRPr="00725301">
              <w:rPr>
                <w:rStyle w:val="aa"/>
                <w:rFonts w:eastAsiaTheme="majorEastAsia"/>
                <w:b/>
                <w:lang w:bidi="ar-SA"/>
              </w:rPr>
              <w:t>M</w:t>
            </w:r>
            <w:r w:rsidRPr="00725301">
              <w:rPr>
                <w:rStyle w:val="aa"/>
                <w:rFonts w:eastAsiaTheme="majorEastAsia"/>
                <w:b/>
                <w:lang w:val="ru-RU" w:bidi="ar-SA"/>
              </w:rPr>
              <w:t>/</w:t>
            </w:r>
            <w:r w:rsidRPr="00725301">
              <w:rPr>
                <w:rStyle w:val="aa"/>
                <w:rFonts w:eastAsiaTheme="majorEastAsia"/>
                <w:b/>
                <w:lang w:bidi="ar-SA"/>
              </w:rPr>
              <w:t>M</w:t>
            </w:r>
            <w:r w:rsidRPr="00725301">
              <w:rPr>
                <w:rStyle w:val="aa"/>
                <w:rFonts w:eastAsiaTheme="majorEastAsia"/>
                <w:b/>
                <w:lang w:val="ru-RU" w:bidi="ar-SA"/>
              </w:rPr>
              <w:t xml:space="preserve"> </w:t>
            </w:r>
            <w:proofErr w:type="gramStart"/>
            <w:r w:rsidRPr="00725301">
              <w:rPr>
                <w:rStyle w:val="aa"/>
                <w:rFonts w:eastAsiaTheme="majorEastAsia"/>
                <w:b/>
                <w:lang w:val="ru-RU" w:bidi="ar-SA"/>
              </w:rPr>
              <w:t>матовая</w:t>
            </w:r>
            <w:proofErr w:type="gramEnd"/>
            <w:r w:rsidRPr="00725301">
              <w:rPr>
                <w:rStyle w:val="aa"/>
                <w:rFonts w:eastAsiaTheme="majorEastAsia"/>
                <w:b/>
                <w:lang w:val="ru-RU" w:bidi="ar-SA"/>
              </w:rPr>
              <w:t xml:space="preserve"> </w:t>
            </w:r>
            <w:r w:rsidRPr="00725301">
              <w:rPr>
                <w:rStyle w:val="aa"/>
                <w:rFonts w:eastAsiaTheme="majorEastAsia"/>
                <w:b/>
                <w:lang w:bidi="ar-SA"/>
              </w:rPr>
              <w:t>HAS</w:t>
            </w:r>
            <w:r w:rsidRPr="00725301">
              <w:rPr>
                <w:rStyle w:val="aa"/>
                <w:rFonts w:eastAsiaTheme="majorEastAsia"/>
                <w:b/>
                <w:lang w:val="ru-RU" w:bidi="ar-SA"/>
              </w:rPr>
              <w:t xml:space="preserve"> </w:t>
            </w:r>
            <w:r w:rsidRPr="00725301">
              <w:rPr>
                <w:rStyle w:val="aa"/>
                <w:rFonts w:eastAsiaTheme="majorEastAsia"/>
                <w:b/>
                <w:lang w:bidi="ar-SA"/>
              </w:rPr>
              <w:t>Pivot</w:t>
            </w:r>
            <w:r w:rsidRPr="00725301">
              <w:rPr>
                <w:rStyle w:val="aa"/>
                <w:rFonts w:eastAsiaTheme="majorEastAsia"/>
                <w:b/>
                <w:lang w:val="ru-RU" w:bidi="ar-SA"/>
              </w:rPr>
              <w:t xml:space="preserve"> 350</w:t>
            </w:r>
            <w:r w:rsidRPr="00725301">
              <w:rPr>
                <w:rStyle w:val="aa"/>
                <w:rFonts w:eastAsiaTheme="majorEastAsia"/>
                <w:b/>
                <w:lang w:bidi="ar-SA"/>
              </w:rPr>
              <w:t>cd</w:t>
            </w:r>
            <w:r w:rsidRPr="00725301">
              <w:rPr>
                <w:rStyle w:val="aa"/>
                <w:rFonts w:eastAsiaTheme="majorEastAsia"/>
                <w:b/>
                <w:lang w:val="ru-RU" w:bidi="ar-SA"/>
              </w:rPr>
              <w:t xml:space="preserve"> 178гр/178гр 2560</w:t>
            </w:r>
            <w:r w:rsidRPr="00725301">
              <w:rPr>
                <w:rStyle w:val="aa"/>
                <w:rFonts w:eastAsiaTheme="majorEastAsia"/>
                <w:b/>
                <w:lang w:bidi="ar-SA"/>
              </w:rPr>
              <w:t>x</w:t>
            </w:r>
            <w:r w:rsidRPr="00725301">
              <w:rPr>
                <w:rStyle w:val="aa"/>
                <w:rFonts w:eastAsiaTheme="majorEastAsia"/>
                <w:b/>
                <w:lang w:val="ru-RU" w:bidi="ar-SA"/>
              </w:rPr>
              <w:t xml:space="preserve">1440 </w:t>
            </w:r>
            <w:proofErr w:type="spellStart"/>
            <w:r w:rsidRPr="00725301">
              <w:rPr>
                <w:rStyle w:val="aa"/>
                <w:rFonts w:eastAsiaTheme="majorEastAsia"/>
                <w:b/>
                <w:lang w:bidi="ar-SA"/>
              </w:rPr>
              <w:t>DisplayPort</w:t>
            </w:r>
            <w:proofErr w:type="spellEnd"/>
            <w:r w:rsidRPr="00725301">
              <w:rPr>
                <w:rStyle w:val="aa"/>
                <w:rFonts w:eastAsiaTheme="majorEastAsia"/>
                <w:b/>
                <w:lang w:val="ru-RU" w:bidi="ar-SA"/>
              </w:rPr>
              <w:t xml:space="preserve"> </w:t>
            </w:r>
            <w:r w:rsidRPr="00725301">
              <w:rPr>
                <w:rStyle w:val="aa"/>
                <w:rFonts w:eastAsiaTheme="majorEastAsia"/>
                <w:b/>
                <w:lang w:bidi="ar-SA"/>
              </w:rPr>
              <w:t>Ultra</w:t>
            </w:r>
            <w:r w:rsidRPr="00725301">
              <w:rPr>
                <w:rStyle w:val="aa"/>
                <w:rFonts w:eastAsiaTheme="majorEastAsia"/>
                <w:b/>
                <w:lang w:val="ru-RU" w:bidi="ar-SA"/>
              </w:rPr>
              <w:t xml:space="preserve"> </w:t>
            </w:r>
            <w:r w:rsidRPr="00725301">
              <w:rPr>
                <w:rStyle w:val="aa"/>
                <w:rFonts w:eastAsiaTheme="majorEastAsia"/>
                <w:b/>
                <w:lang w:bidi="ar-SA"/>
              </w:rPr>
              <w:t>HD</w:t>
            </w:r>
            <w:r w:rsidRPr="00725301">
              <w:rPr>
                <w:rStyle w:val="aa"/>
                <w:rFonts w:eastAsiaTheme="majorEastAsia"/>
                <w:b/>
                <w:lang w:val="ru-RU" w:bidi="ar-SA"/>
              </w:rPr>
              <w:t xml:space="preserve"> 2</w:t>
            </w:r>
            <w:r w:rsidRPr="00725301">
              <w:rPr>
                <w:rStyle w:val="aa"/>
                <w:rFonts w:eastAsiaTheme="majorEastAsia"/>
                <w:b/>
                <w:lang w:bidi="ar-SA"/>
              </w:rPr>
              <w:t>K</w:t>
            </w:r>
            <w:r w:rsidRPr="00725301">
              <w:rPr>
                <w:rStyle w:val="aa"/>
                <w:rFonts w:eastAsiaTheme="majorEastAsia"/>
                <w:b/>
                <w:lang w:val="ru-RU" w:bidi="ar-SA"/>
              </w:rPr>
              <w:t xml:space="preserve"> (1440</w:t>
            </w:r>
            <w:r w:rsidRPr="00725301">
              <w:rPr>
                <w:rStyle w:val="aa"/>
                <w:rFonts w:eastAsiaTheme="majorEastAsia"/>
                <w:b/>
                <w:lang w:bidi="ar-SA"/>
              </w:rPr>
              <w:t>p</w:t>
            </w:r>
            <w:r w:rsidRPr="00725301">
              <w:rPr>
                <w:rStyle w:val="aa"/>
                <w:rFonts w:eastAsiaTheme="majorEastAsia"/>
                <w:b/>
                <w:lang w:val="ru-RU" w:bidi="ar-SA"/>
              </w:rPr>
              <w:t xml:space="preserve">) </w:t>
            </w:r>
            <w:r w:rsidRPr="00725301">
              <w:rPr>
                <w:rStyle w:val="aa"/>
                <w:rFonts w:eastAsiaTheme="majorEastAsia"/>
                <w:b/>
                <w:lang w:bidi="ar-SA"/>
              </w:rPr>
              <w:t>USB</w:t>
            </w:r>
            <w:r w:rsidRPr="00725301">
              <w:rPr>
                <w:rStyle w:val="aa"/>
                <w:rFonts w:eastAsiaTheme="majorEastAsia"/>
                <w:b/>
                <w:lang w:val="ru-RU" w:bidi="ar-SA"/>
              </w:rPr>
              <w:t xml:space="preserve"> 6.1кг</w:t>
            </w:r>
            <w:r w:rsidR="00756A9B" w:rsidRPr="00756A9B">
              <w:rPr>
                <w:rStyle w:val="aa"/>
                <w:rFonts w:eastAsiaTheme="majorEastAsia"/>
                <w:b/>
                <w:lang w:val="ru-RU" w:bidi="ar-SA"/>
              </w:rPr>
              <w:t xml:space="preserve"> </w:t>
            </w:r>
            <w:r w:rsidR="00756A9B">
              <w:rPr>
                <w:rStyle w:val="aa"/>
                <w:rFonts w:eastAsiaTheme="majorEastAsia"/>
                <w:b/>
                <w:lang w:val="ru-RU" w:bidi="ar-SA"/>
              </w:rPr>
              <w:t xml:space="preserve">или </w:t>
            </w:r>
            <w:r w:rsidR="00BD2357">
              <w:rPr>
                <w:rStyle w:val="aa"/>
                <w:rFonts w:eastAsiaTheme="majorEastAsia"/>
                <w:b/>
                <w:lang w:val="ru-RU" w:bidi="ar-SA"/>
              </w:rPr>
              <w:t>эквивалент</w:t>
            </w:r>
          </w:p>
          <w:p w:rsidR="00725301" w:rsidRDefault="00725301" w:rsidP="00454ADE">
            <w:pPr>
              <w:pStyle w:val="120"/>
              <w:spacing w:after="160"/>
              <w:contextualSpacing/>
              <w:jc w:val="both"/>
            </w:pPr>
            <w:r>
              <w:rPr>
                <w:rStyle w:val="a9"/>
                <w:b/>
                <w:bCs/>
                <w:i w:val="0"/>
                <w:iCs w:val="0"/>
              </w:rPr>
              <w:t>Общие требования</w:t>
            </w:r>
          </w:p>
          <w:p w:rsidR="000965A6" w:rsidRPr="000965A6" w:rsidRDefault="000965A6" w:rsidP="00454ADE">
            <w:pPr>
              <w:pStyle w:val="120"/>
              <w:jc w:val="both"/>
              <w:rPr>
                <w:rStyle w:val="aa"/>
                <w:rFonts w:eastAsiaTheme="majorEastAsia"/>
              </w:rPr>
            </w:pPr>
            <w:r w:rsidRPr="000965A6">
              <w:t>П</w:t>
            </w:r>
            <w:r w:rsidR="00725301" w:rsidRPr="000965A6">
              <w:t>роизводств</w:t>
            </w:r>
            <w:r w:rsidRPr="000965A6">
              <w:t>о</w:t>
            </w:r>
            <w:r w:rsidR="00725301" w:rsidRPr="000965A6">
              <w:t xml:space="preserve"> </w:t>
            </w:r>
            <w:proofErr w:type="spellStart"/>
            <w:r w:rsidR="00725301" w:rsidRPr="000965A6">
              <w:rPr>
                <w:rStyle w:val="aa"/>
                <w:rFonts w:eastAsiaTheme="majorEastAsia"/>
              </w:rPr>
              <w:t>Iiyama</w:t>
            </w:r>
            <w:proofErr w:type="spellEnd"/>
            <w:r w:rsidR="00725301" w:rsidRPr="000965A6">
              <w:rPr>
                <w:rStyle w:val="aa"/>
                <w:rFonts w:eastAsiaTheme="majorEastAsia"/>
              </w:rPr>
              <w:t xml:space="preserve"> </w:t>
            </w:r>
          </w:p>
          <w:p w:rsidR="000965A6" w:rsidRPr="000965A6" w:rsidRDefault="00725301" w:rsidP="00454ADE">
            <w:pPr>
              <w:pStyle w:val="120"/>
              <w:jc w:val="both"/>
              <w:rPr>
                <w:rStyle w:val="aa"/>
                <w:rFonts w:eastAsiaTheme="majorEastAsia"/>
              </w:rPr>
            </w:pPr>
            <w:r w:rsidRPr="000965A6">
              <w:rPr>
                <w:rStyle w:val="aa"/>
                <w:rFonts w:eastAsiaTheme="majorEastAsia"/>
              </w:rPr>
              <w:t xml:space="preserve"> диагональ 27", </w:t>
            </w:r>
          </w:p>
          <w:p w:rsidR="000965A6" w:rsidRPr="000965A6" w:rsidRDefault="00725301" w:rsidP="00454ADE">
            <w:pPr>
              <w:pStyle w:val="120"/>
              <w:jc w:val="both"/>
              <w:rPr>
                <w:rStyle w:val="aa"/>
                <w:rFonts w:eastAsiaTheme="majorEastAsia"/>
              </w:rPr>
            </w:pPr>
            <w:r w:rsidRPr="000965A6">
              <w:rPr>
                <w:rStyle w:val="aa"/>
                <w:rFonts w:eastAsiaTheme="majorEastAsia"/>
              </w:rPr>
              <w:t xml:space="preserve">тип матрицы - IPS LED, </w:t>
            </w:r>
          </w:p>
          <w:p w:rsidR="000965A6" w:rsidRPr="000965A6" w:rsidRDefault="00725301" w:rsidP="00454ADE">
            <w:pPr>
              <w:pStyle w:val="120"/>
              <w:jc w:val="both"/>
              <w:rPr>
                <w:rStyle w:val="aa"/>
                <w:rFonts w:eastAsiaTheme="majorEastAsia"/>
              </w:rPr>
            </w:pPr>
            <w:r w:rsidRPr="000965A6">
              <w:rPr>
                <w:rStyle w:val="aa"/>
                <w:rFonts w:eastAsiaTheme="majorEastAsia"/>
              </w:rPr>
              <w:t xml:space="preserve">соотношение сторон 16:9, </w:t>
            </w:r>
          </w:p>
          <w:p w:rsidR="000965A6" w:rsidRPr="000965A6" w:rsidRDefault="00725301" w:rsidP="00454ADE">
            <w:pPr>
              <w:pStyle w:val="120"/>
              <w:jc w:val="both"/>
              <w:rPr>
                <w:rStyle w:val="aa"/>
                <w:rFonts w:eastAsiaTheme="majorEastAsia"/>
              </w:rPr>
            </w:pPr>
            <w:r w:rsidRPr="000965A6">
              <w:rPr>
                <w:rStyle w:val="aa"/>
                <w:rFonts w:eastAsiaTheme="majorEastAsia"/>
              </w:rPr>
              <w:t xml:space="preserve">входы DVI HDMI M/M, </w:t>
            </w:r>
          </w:p>
          <w:p w:rsidR="000965A6" w:rsidRPr="000965A6" w:rsidRDefault="00725301" w:rsidP="00454ADE">
            <w:pPr>
              <w:pStyle w:val="120"/>
              <w:jc w:val="both"/>
              <w:rPr>
                <w:rStyle w:val="aa"/>
                <w:rFonts w:eastAsiaTheme="majorEastAsia"/>
              </w:rPr>
            </w:pPr>
            <w:r w:rsidRPr="000965A6">
              <w:rPr>
                <w:rStyle w:val="aa"/>
                <w:rFonts w:eastAsiaTheme="majorEastAsia"/>
              </w:rPr>
              <w:t xml:space="preserve">угол обзора 178гр, </w:t>
            </w:r>
          </w:p>
          <w:p w:rsidR="00725301" w:rsidRPr="000965A6" w:rsidRDefault="00725301" w:rsidP="00454ADE">
            <w:pPr>
              <w:pStyle w:val="120"/>
              <w:jc w:val="both"/>
              <w:rPr>
                <w:rStyle w:val="aa"/>
                <w:rFonts w:eastAsiaTheme="majorEastAsia"/>
              </w:rPr>
            </w:pPr>
            <w:r w:rsidRPr="000965A6">
              <w:rPr>
                <w:rStyle w:val="aa"/>
                <w:rFonts w:eastAsiaTheme="majorEastAsia"/>
              </w:rPr>
              <w:t>максимальное разрешение 2560x1440</w:t>
            </w:r>
          </w:p>
          <w:p w:rsidR="000965A6" w:rsidRDefault="000965A6" w:rsidP="00454ADE">
            <w:pPr>
              <w:pStyle w:val="120"/>
              <w:jc w:val="both"/>
              <w:rPr>
                <w:rStyle w:val="aa"/>
                <w:rFonts w:eastAsiaTheme="majorEastAsia"/>
                <w:b/>
              </w:rPr>
            </w:pPr>
          </w:p>
          <w:p w:rsidR="00BD2357" w:rsidRPr="00BD2357" w:rsidRDefault="00725301" w:rsidP="00725301">
            <w:pPr>
              <w:pStyle w:val="120"/>
              <w:numPr>
                <w:ilvl w:val="0"/>
                <w:numId w:val="2"/>
              </w:numPr>
              <w:jc w:val="both"/>
              <w:rPr>
                <w:rFonts w:eastAsiaTheme="majorEastAsia"/>
                <w:b/>
                <w:lang w:eastAsia="ar-SA"/>
              </w:rPr>
            </w:pPr>
            <w:r w:rsidRPr="000965A6">
              <w:rPr>
                <w:b/>
                <w:color w:val="000000"/>
                <w:sz w:val="22"/>
                <w:szCs w:val="22"/>
              </w:rPr>
              <w:lastRenderedPageBreak/>
              <w:t xml:space="preserve">Процессор </w:t>
            </w:r>
            <w:r w:rsidRPr="000965A6">
              <w:rPr>
                <w:b/>
                <w:color w:val="000000"/>
                <w:sz w:val="22"/>
                <w:szCs w:val="22"/>
                <w:lang w:val="en-US"/>
              </w:rPr>
              <w:t>AMD</w:t>
            </w:r>
            <w:r w:rsidRPr="000965A6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0965A6">
              <w:rPr>
                <w:b/>
                <w:color w:val="000000"/>
                <w:sz w:val="22"/>
                <w:szCs w:val="22"/>
                <w:lang w:val="en-US"/>
              </w:rPr>
              <w:t>EPYC</w:t>
            </w:r>
            <w:r w:rsidRPr="000965A6">
              <w:rPr>
                <w:b/>
                <w:color w:val="000000"/>
                <w:sz w:val="22"/>
                <w:szCs w:val="22"/>
              </w:rPr>
              <w:t xml:space="preserve"> 7662 64 </w:t>
            </w:r>
            <w:r w:rsidRPr="000965A6">
              <w:rPr>
                <w:b/>
                <w:color w:val="000000"/>
                <w:sz w:val="22"/>
                <w:szCs w:val="22"/>
                <w:lang w:val="en-US"/>
              </w:rPr>
              <w:t>Cores</w:t>
            </w:r>
            <w:r w:rsidRPr="000965A6">
              <w:rPr>
                <w:b/>
                <w:color w:val="000000"/>
                <w:sz w:val="22"/>
                <w:szCs w:val="22"/>
              </w:rPr>
              <w:t xml:space="preserve">, 128 </w:t>
            </w:r>
            <w:r w:rsidRPr="000965A6">
              <w:rPr>
                <w:b/>
                <w:color w:val="000000"/>
                <w:sz w:val="22"/>
                <w:szCs w:val="22"/>
                <w:lang w:val="en-US"/>
              </w:rPr>
              <w:t>Threads</w:t>
            </w:r>
            <w:r w:rsidRPr="000965A6">
              <w:rPr>
                <w:b/>
                <w:color w:val="000000"/>
                <w:sz w:val="22"/>
                <w:szCs w:val="22"/>
              </w:rPr>
              <w:t>, 2.0/3.3</w:t>
            </w:r>
            <w:r w:rsidRPr="000965A6">
              <w:rPr>
                <w:b/>
                <w:color w:val="000000"/>
                <w:sz w:val="22"/>
                <w:szCs w:val="22"/>
                <w:lang w:val="en-US"/>
              </w:rPr>
              <w:t>GHz</w:t>
            </w:r>
            <w:r w:rsidRPr="000965A6">
              <w:rPr>
                <w:b/>
                <w:color w:val="000000"/>
                <w:sz w:val="22"/>
                <w:szCs w:val="22"/>
              </w:rPr>
              <w:t>, 256</w:t>
            </w:r>
            <w:r w:rsidRPr="000965A6">
              <w:rPr>
                <w:b/>
                <w:color w:val="000000"/>
                <w:sz w:val="22"/>
                <w:szCs w:val="22"/>
                <w:lang w:val="en-US"/>
              </w:rPr>
              <w:t>M</w:t>
            </w:r>
            <w:r w:rsidRPr="000965A6">
              <w:rPr>
                <w:b/>
                <w:color w:val="000000"/>
                <w:sz w:val="22"/>
                <w:szCs w:val="22"/>
              </w:rPr>
              <w:t xml:space="preserve">, </w:t>
            </w:r>
            <w:r w:rsidRPr="000965A6">
              <w:rPr>
                <w:b/>
                <w:color w:val="000000"/>
                <w:sz w:val="22"/>
                <w:szCs w:val="22"/>
                <w:lang w:val="en-US"/>
              </w:rPr>
              <w:t>DDR</w:t>
            </w:r>
            <w:r w:rsidRPr="000965A6">
              <w:rPr>
                <w:b/>
                <w:color w:val="000000"/>
                <w:sz w:val="22"/>
                <w:szCs w:val="22"/>
              </w:rPr>
              <w:t>4-3200, 2</w:t>
            </w:r>
            <w:r w:rsidRPr="000965A6">
              <w:rPr>
                <w:b/>
                <w:color w:val="000000"/>
                <w:sz w:val="22"/>
                <w:szCs w:val="22"/>
                <w:lang w:val="en-US"/>
              </w:rPr>
              <w:t>S</w:t>
            </w:r>
            <w:r w:rsidRPr="000965A6">
              <w:rPr>
                <w:b/>
                <w:color w:val="000000"/>
                <w:sz w:val="22"/>
                <w:szCs w:val="22"/>
              </w:rPr>
              <w:t>, 225/240</w:t>
            </w:r>
            <w:r w:rsidRPr="000965A6">
              <w:rPr>
                <w:b/>
                <w:color w:val="000000"/>
                <w:sz w:val="22"/>
                <w:szCs w:val="22"/>
                <w:lang w:val="en-US"/>
              </w:rPr>
              <w:t>W</w:t>
            </w:r>
            <w:r w:rsidRPr="000965A6">
              <w:rPr>
                <w:b/>
                <w:color w:val="000000"/>
                <w:sz w:val="22"/>
                <w:szCs w:val="22"/>
              </w:rPr>
              <w:t xml:space="preserve"> (100-000000137)</w:t>
            </w:r>
            <w:r w:rsidR="00BD2357">
              <w:rPr>
                <w:b/>
                <w:color w:val="000000"/>
                <w:sz w:val="22"/>
                <w:szCs w:val="22"/>
              </w:rPr>
              <w:t xml:space="preserve">. </w:t>
            </w:r>
          </w:p>
          <w:p w:rsidR="00725301" w:rsidRDefault="00BD2357" w:rsidP="00BD2357">
            <w:pPr>
              <w:pStyle w:val="120"/>
              <w:ind w:left="720"/>
              <w:jc w:val="both"/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</w:t>
            </w:r>
            <w:r w:rsidRPr="00BD2357">
              <w:rPr>
                <w:b/>
                <w:color w:val="000000"/>
                <w:sz w:val="22"/>
                <w:szCs w:val="22"/>
                <w:u w:val="single"/>
              </w:rPr>
              <w:t xml:space="preserve">Эквивалент </w:t>
            </w:r>
            <w:r w:rsidR="00756A9B" w:rsidRPr="00BD2357">
              <w:rPr>
                <w:b/>
                <w:color w:val="000000"/>
                <w:sz w:val="22"/>
                <w:szCs w:val="22"/>
                <w:u w:val="single"/>
              </w:rPr>
              <w:t xml:space="preserve">не </w:t>
            </w:r>
            <w:r w:rsidR="000965A6" w:rsidRPr="00BD2357">
              <w:rPr>
                <w:b/>
                <w:color w:val="000000"/>
                <w:sz w:val="22"/>
                <w:szCs w:val="22"/>
                <w:u w:val="single"/>
              </w:rPr>
              <w:t>допуска</w:t>
            </w:r>
            <w:r w:rsidRPr="00BD2357">
              <w:rPr>
                <w:b/>
                <w:color w:val="000000"/>
                <w:sz w:val="22"/>
                <w:szCs w:val="22"/>
                <w:u w:val="single"/>
              </w:rPr>
              <w:t>е</w:t>
            </w:r>
            <w:r w:rsidR="000965A6" w:rsidRPr="00BD2357">
              <w:rPr>
                <w:b/>
                <w:color w:val="000000"/>
                <w:sz w:val="22"/>
                <w:szCs w:val="22"/>
                <w:u w:val="single"/>
              </w:rPr>
              <w:t>тся</w:t>
            </w:r>
          </w:p>
          <w:p w:rsidR="00FF6C6E" w:rsidRPr="00BD2357" w:rsidRDefault="00FF6C6E" w:rsidP="00BD2357">
            <w:pPr>
              <w:pStyle w:val="120"/>
              <w:ind w:left="720"/>
              <w:jc w:val="both"/>
              <w:rPr>
                <w:rStyle w:val="aa"/>
                <w:rFonts w:eastAsiaTheme="majorEastAsia"/>
                <w:b/>
                <w:u w:val="single"/>
              </w:rPr>
            </w:pPr>
          </w:p>
          <w:p w:rsidR="00725301" w:rsidRDefault="00725301" w:rsidP="00725301">
            <w:pPr>
              <w:pStyle w:val="120"/>
              <w:spacing w:after="160"/>
              <w:contextualSpacing/>
              <w:jc w:val="both"/>
              <w:rPr>
                <w:rStyle w:val="a9"/>
                <w:b/>
                <w:bCs/>
                <w:i w:val="0"/>
                <w:iCs w:val="0"/>
              </w:rPr>
            </w:pPr>
            <w:r>
              <w:rPr>
                <w:rStyle w:val="a9"/>
                <w:b/>
                <w:bCs/>
                <w:i w:val="0"/>
                <w:iCs w:val="0"/>
              </w:rPr>
              <w:t>Общие требования</w:t>
            </w:r>
          </w:p>
          <w:p w:rsidR="00725301" w:rsidRDefault="00725301" w:rsidP="00725301">
            <w:pPr>
              <w:pStyle w:val="120"/>
              <w:spacing w:after="160"/>
              <w:contextualSpacing/>
              <w:jc w:val="both"/>
            </w:pPr>
            <w:r>
              <w:t>Серийный номер процессора должен начинаться с 100-000000137</w:t>
            </w:r>
          </w:p>
          <w:p w:rsidR="00725301" w:rsidRPr="00725301" w:rsidRDefault="00725301" w:rsidP="00725301">
            <w:pPr>
              <w:rPr>
                <w:color w:val="auto"/>
              </w:rPr>
            </w:pPr>
            <w:r w:rsidRPr="00725301">
              <w:rPr>
                <w:color w:val="auto"/>
              </w:rPr>
              <w:t>Семейство продуктов</w:t>
            </w:r>
            <w:r w:rsidR="000965A6">
              <w:rPr>
                <w:color w:val="auto"/>
              </w:rPr>
              <w:t xml:space="preserve"> </w:t>
            </w:r>
            <w:r w:rsidRPr="00725301">
              <w:rPr>
                <w:color w:val="auto"/>
              </w:rPr>
              <w:t>AMD EPYC™</w:t>
            </w:r>
          </w:p>
          <w:p w:rsidR="00725301" w:rsidRPr="00725301" w:rsidRDefault="00725301" w:rsidP="00725301">
            <w:pPr>
              <w:rPr>
                <w:color w:val="auto"/>
              </w:rPr>
            </w:pPr>
            <w:r w:rsidRPr="00725301">
              <w:rPr>
                <w:color w:val="auto"/>
              </w:rPr>
              <w:t>Линейка продуктов</w:t>
            </w:r>
            <w:r w:rsidR="000965A6">
              <w:rPr>
                <w:color w:val="auto"/>
              </w:rPr>
              <w:t xml:space="preserve"> </w:t>
            </w:r>
            <w:r w:rsidRPr="00725301">
              <w:rPr>
                <w:color w:val="auto"/>
              </w:rPr>
              <w:t xml:space="preserve">AMD EPYC™ 7002 </w:t>
            </w:r>
            <w:proofErr w:type="spellStart"/>
            <w:r w:rsidRPr="00725301">
              <w:rPr>
                <w:color w:val="auto"/>
              </w:rPr>
              <w:t>Series</w:t>
            </w:r>
            <w:proofErr w:type="spellEnd"/>
          </w:p>
          <w:p w:rsidR="00725301" w:rsidRPr="00725301" w:rsidRDefault="00725301" w:rsidP="00725301">
            <w:pPr>
              <w:rPr>
                <w:color w:val="auto"/>
              </w:rPr>
            </w:pPr>
            <w:r w:rsidRPr="00725301">
              <w:rPr>
                <w:color w:val="auto"/>
              </w:rPr>
              <w:t>Число ядер ЦП</w:t>
            </w:r>
            <w:r w:rsidR="000965A6">
              <w:rPr>
                <w:color w:val="auto"/>
              </w:rPr>
              <w:t xml:space="preserve"> </w:t>
            </w:r>
            <w:r w:rsidRPr="00725301">
              <w:rPr>
                <w:color w:val="auto"/>
              </w:rPr>
              <w:t>64</w:t>
            </w:r>
          </w:p>
          <w:p w:rsidR="00725301" w:rsidRPr="00725301" w:rsidRDefault="00725301" w:rsidP="00725301">
            <w:pPr>
              <w:rPr>
                <w:color w:val="auto"/>
              </w:rPr>
            </w:pPr>
            <w:r w:rsidRPr="00725301">
              <w:rPr>
                <w:color w:val="auto"/>
              </w:rPr>
              <w:t>Число потоков</w:t>
            </w:r>
            <w:r w:rsidR="000965A6">
              <w:rPr>
                <w:color w:val="auto"/>
              </w:rPr>
              <w:t xml:space="preserve"> </w:t>
            </w:r>
            <w:r w:rsidRPr="00725301">
              <w:rPr>
                <w:color w:val="auto"/>
              </w:rPr>
              <w:t>128</w:t>
            </w:r>
          </w:p>
          <w:p w:rsidR="00725301" w:rsidRDefault="00725301" w:rsidP="00725301">
            <w:pPr>
              <w:pStyle w:val="120"/>
              <w:spacing w:after="160"/>
              <w:contextualSpacing/>
              <w:jc w:val="both"/>
            </w:pPr>
            <w:r>
              <w:t> </w:t>
            </w:r>
          </w:p>
          <w:p w:rsidR="00BD2357" w:rsidRPr="00BD2357" w:rsidRDefault="00725301" w:rsidP="00BD2357">
            <w:pPr>
              <w:pStyle w:val="120"/>
              <w:numPr>
                <w:ilvl w:val="0"/>
                <w:numId w:val="2"/>
              </w:numPr>
              <w:jc w:val="both"/>
              <w:rPr>
                <w:rFonts w:eastAsiaTheme="majorEastAsia"/>
                <w:b/>
                <w:lang w:eastAsia="ar-SA"/>
              </w:rPr>
            </w:pPr>
            <w:r w:rsidRPr="00474858">
              <w:rPr>
                <w:b/>
                <w:color w:val="000000"/>
                <w:sz w:val="22"/>
                <w:szCs w:val="22"/>
              </w:rPr>
              <w:t xml:space="preserve">Материнская плата </w:t>
            </w:r>
            <w:proofErr w:type="spellStart"/>
            <w:r w:rsidRPr="00474858">
              <w:rPr>
                <w:b/>
                <w:color w:val="000000"/>
                <w:sz w:val="22"/>
                <w:szCs w:val="22"/>
              </w:rPr>
              <w:t>Gigabyte</w:t>
            </w:r>
            <w:proofErr w:type="spellEnd"/>
            <w:r w:rsidRPr="00474858">
              <w:rPr>
                <w:b/>
                <w:color w:val="000000"/>
                <w:sz w:val="22"/>
                <w:szCs w:val="22"/>
              </w:rPr>
              <w:t xml:space="preserve"> MZ31-AR0 (</w:t>
            </w:r>
            <w:proofErr w:type="spellStart"/>
            <w:r w:rsidRPr="00474858">
              <w:rPr>
                <w:b/>
                <w:color w:val="000000"/>
                <w:sz w:val="22"/>
                <w:szCs w:val="22"/>
              </w:rPr>
              <w:t>rev</w:t>
            </w:r>
            <w:proofErr w:type="spellEnd"/>
            <w:r w:rsidRPr="00474858">
              <w:rPr>
                <w:b/>
                <w:color w:val="000000"/>
                <w:sz w:val="22"/>
                <w:szCs w:val="22"/>
              </w:rPr>
              <w:t xml:space="preserve"> 2.x) AMD EPYC™ 7002 </w:t>
            </w:r>
            <w:proofErr w:type="spellStart"/>
            <w:r w:rsidRPr="00474858">
              <w:rPr>
                <w:b/>
                <w:color w:val="000000"/>
                <w:sz w:val="22"/>
                <w:szCs w:val="22"/>
              </w:rPr>
              <w:t>series</w:t>
            </w:r>
            <w:proofErr w:type="spellEnd"/>
            <w:r w:rsidRPr="00474858">
              <w:rPr>
                <w:b/>
                <w:color w:val="000000"/>
                <w:sz w:val="22"/>
                <w:szCs w:val="22"/>
              </w:rPr>
              <w:t xml:space="preserve">, 16 x DIMM, 2 x 10Gb/s SFP LAN </w:t>
            </w:r>
            <w:proofErr w:type="spellStart"/>
            <w:r w:rsidRPr="00474858">
              <w:rPr>
                <w:b/>
                <w:color w:val="000000"/>
                <w:sz w:val="22"/>
                <w:szCs w:val="22"/>
              </w:rPr>
              <w:t>ports</w:t>
            </w:r>
            <w:proofErr w:type="spellEnd"/>
            <w:r w:rsidRPr="00474858">
              <w:rPr>
                <w:b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474858">
              <w:rPr>
                <w:b/>
                <w:color w:val="000000"/>
                <w:sz w:val="22"/>
                <w:szCs w:val="22"/>
              </w:rPr>
              <w:t>Broadcom</w:t>
            </w:r>
            <w:proofErr w:type="spellEnd"/>
            <w:r w:rsidRPr="00474858">
              <w:rPr>
                <w:b/>
                <w:color w:val="000000"/>
                <w:sz w:val="22"/>
                <w:szCs w:val="22"/>
              </w:rPr>
              <w:t>® BCM57810S), 4 x PCIEx16, 3xPCIEx8, 1xM.2, AST2500</w:t>
            </w:r>
            <w:r w:rsidR="00BD2357">
              <w:rPr>
                <w:b/>
                <w:color w:val="000000"/>
                <w:sz w:val="22"/>
                <w:szCs w:val="22"/>
              </w:rPr>
              <w:t>.</w:t>
            </w:r>
          </w:p>
          <w:p w:rsidR="00BD2357" w:rsidRPr="00BD2357" w:rsidRDefault="00BD2357" w:rsidP="00BD2357">
            <w:pPr>
              <w:pStyle w:val="120"/>
              <w:ind w:left="720"/>
              <w:jc w:val="both"/>
              <w:rPr>
                <w:rStyle w:val="aa"/>
                <w:rFonts w:eastAsiaTheme="majorEastAsia"/>
                <w:b/>
                <w:u w:val="single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</w:t>
            </w:r>
            <w:r w:rsidRPr="00BD2357">
              <w:rPr>
                <w:b/>
                <w:color w:val="000000"/>
                <w:sz w:val="22"/>
                <w:szCs w:val="22"/>
                <w:u w:val="single"/>
              </w:rPr>
              <w:t>Эквивалент не допускается</w:t>
            </w:r>
          </w:p>
          <w:p w:rsidR="000965A6" w:rsidRPr="00BD2357" w:rsidRDefault="000965A6" w:rsidP="00BD2357">
            <w:pPr>
              <w:pStyle w:val="120"/>
              <w:ind w:left="720"/>
              <w:jc w:val="both"/>
              <w:rPr>
                <w:rStyle w:val="aa"/>
                <w:rFonts w:eastAsiaTheme="majorEastAsia"/>
                <w:b/>
                <w:u w:val="single"/>
              </w:rPr>
            </w:pPr>
          </w:p>
          <w:p w:rsidR="00725301" w:rsidRPr="00474858" w:rsidRDefault="00725301" w:rsidP="000965A6">
            <w:pPr>
              <w:pStyle w:val="120"/>
              <w:ind w:left="108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675691" w:rsidRDefault="00675691" w:rsidP="00675691">
            <w:pPr>
              <w:pStyle w:val="120"/>
              <w:spacing w:after="160"/>
              <w:contextualSpacing/>
              <w:jc w:val="both"/>
              <w:rPr>
                <w:rStyle w:val="a9"/>
                <w:b/>
                <w:bCs/>
                <w:i w:val="0"/>
                <w:iCs w:val="0"/>
              </w:rPr>
            </w:pPr>
            <w:r>
              <w:rPr>
                <w:rStyle w:val="a9"/>
                <w:b/>
                <w:bCs/>
                <w:i w:val="0"/>
                <w:iCs w:val="0"/>
              </w:rPr>
              <w:t>Общие требования</w:t>
            </w:r>
          </w:p>
          <w:p w:rsidR="00756A9B" w:rsidRDefault="00756A9B" w:rsidP="000965A6">
            <w:pPr>
              <w:rPr>
                <w:rStyle w:val="a9"/>
                <w:b/>
                <w:bCs/>
                <w:i w:val="0"/>
                <w:iCs w:val="0"/>
              </w:rPr>
            </w:pPr>
            <w:r w:rsidRPr="00756A9B">
              <w:rPr>
                <w:color w:val="auto"/>
              </w:rPr>
              <w:t>Код производителя: MZ31-AR0 (</w:t>
            </w:r>
            <w:proofErr w:type="spellStart"/>
            <w:r w:rsidRPr="00756A9B">
              <w:rPr>
                <w:color w:val="auto"/>
              </w:rPr>
              <w:t>rev</w:t>
            </w:r>
            <w:proofErr w:type="spellEnd"/>
            <w:r w:rsidRPr="00756A9B">
              <w:rPr>
                <w:color w:val="auto"/>
              </w:rPr>
              <w:t xml:space="preserve"> 2.x) </w:t>
            </w:r>
          </w:p>
          <w:p w:rsidR="00756A9B" w:rsidRDefault="00756A9B" w:rsidP="00675691">
            <w:pPr>
              <w:pStyle w:val="120"/>
              <w:jc w:val="both"/>
            </w:pPr>
            <w:r>
              <w:rPr>
                <w:rStyle w:val="gray"/>
              </w:rPr>
              <w:t xml:space="preserve">Поддержка </w:t>
            </w:r>
            <w:proofErr w:type="spellStart"/>
            <w:r>
              <w:rPr>
                <w:rStyle w:val="gray"/>
              </w:rPr>
              <w:t>процессоров:</w:t>
            </w:r>
            <w:r>
              <w:t>AMD</w:t>
            </w:r>
            <w:proofErr w:type="spellEnd"/>
            <w:r>
              <w:t xml:space="preserve"> EPYC 7001/7002 </w:t>
            </w:r>
          </w:p>
          <w:p w:rsidR="000965A6" w:rsidRDefault="000965A6" w:rsidP="00675691">
            <w:pPr>
              <w:pStyle w:val="120"/>
              <w:jc w:val="both"/>
            </w:pPr>
          </w:p>
          <w:p w:rsidR="00756A9B" w:rsidRPr="00BD2357" w:rsidRDefault="00756A9B" w:rsidP="000965A6">
            <w:pPr>
              <w:ind w:left="717"/>
              <w:rPr>
                <w:b/>
                <w:color w:val="000000"/>
                <w:sz w:val="22"/>
                <w:szCs w:val="22"/>
              </w:rPr>
            </w:pPr>
            <w:r w:rsidRPr="00BD2357">
              <w:t>4</w:t>
            </w:r>
            <w:r w:rsidRPr="00BD2357">
              <w:rPr>
                <w:color w:val="000000"/>
                <w:sz w:val="22"/>
                <w:szCs w:val="22"/>
              </w:rPr>
              <w:t xml:space="preserve"> </w:t>
            </w:r>
            <w:r w:rsidRPr="00474858">
              <w:rPr>
                <w:b/>
                <w:color w:val="000000"/>
                <w:sz w:val="22"/>
                <w:szCs w:val="22"/>
              </w:rPr>
              <w:t>Память</w:t>
            </w:r>
            <w:r w:rsidRPr="00BD2357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474858">
              <w:rPr>
                <w:b/>
                <w:color w:val="000000"/>
                <w:sz w:val="22"/>
                <w:szCs w:val="22"/>
                <w:lang w:val="en-US"/>
              </w:rPr>
              <w:t>M</w:t>
            </w:r>
            <w:r w:rsidRPr="00BD2357">
              <w:rPr>
                <w:b/>
                <w:color w:val="000000"/>
                <w:sz w:val="22"/>
                <w:szCs w:val="22"/>
              </w:rPr>
              <w:t>393</w:t>
            </w:r>
            <w:r w:rsidRPr="00474858">
              <w:rPr>
                <w:b/>
                <w:color w:val="000000"/>
                <w:sz w:val="22"/>
                <w:szCs w:val="22"/>
                <w:lang w:val="en-US"/>
              </w:rPr>
              <w:t>A</w:t>
            </w:r>
            <w:r w:rsidRPr="00BD2357">
              <w:rPr>
                <w:b/>
                <w:color w:val="000000"/>
                <w:sz w:val="22"/>
                <w:szCs w:val="22"/>
              </w:rPr>
              <w:t>4</w:t>
            </w:r>
            <w:r w:rsidRPr="00474858">
              <w:rPr>
                <w:b/>
                <w:color w:val="000000"/>
                <w:sz w:val="22"/>
                <w:szCs w:val="22"/>
                <w:lang w:val="en-US"/>
              </w:rPr>
              <w:t>K</w:t>
            </w:r>
            <w:r w:rsidRPr="00BD2357">
              <w:rPr>
                <w:b/>
                <w:color w:val="000000"/>
                <w:sz w:val="22"/>
                <w:szCs w:val="22"/>
              </w:rPr>
              <w:t>40</w:t>
            </w:r>
            <w:r w:rsidRPr="00474858">
              <w:rPr>
                <w:b/>
                <w:color w:val="000000"/>
                <w:sz w:val="22"/>
                <w:szCs w:val="22"/>
                <w:lang w:val="en-US"/>
              </w:rPr>
              <w:t>EB</w:t>
            </w:r>
            <w:r w:rsidRPr="00BD2357">
              <w:rPr>
                <w:b/>
                <w:color w:val="000000"/>
                <w:sz w:val="22"/>
                <w:szCs w:val="22"/>
              </w:rPr>
              <w:t>3 / 32</w:t>
            </w:r>
            <w:r w:rsidRPr="00474858">
              <w:rPr>
                <w:b/>
                <w:color w:val="000000"/>
                <w:sz w:val="22"/>
                <w:szCs w:val="22"/>
                <w:lang w:val="en-US"/>
              </w:rPr>
              <w:t>GB</w:t>
            </w:r>
            <w:r w:rsidRPr="00BD2357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474858">
              <w:rPr>
                <w:b/>
                <w:color w:val="000000"/>
                <w:sz w:val="22"/>
                <w:szCs w:val="22"/>
                <w:lang w:val="en-US"/>
              </w:rPr>
              <w:t>Samsung</w:t>
            </w:r>
            <w:r w:rsidRPr="00BD2357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474858">
              <w:rPr>
                <w:b/>
                <w:color w:val="000000"/>
                <w:sz w:val="22"/>
                <w:szCs w:val="22"/>
                <w:lang w:val="en-US"/>
              </w:rPr>
              <w:t>DDR</w:t>
            </w:r>
            <w:r w:rsidRPr="00BD2357">
              <w:rPr>
                <w:b/>
                <w:color w:val="000000"/>
                <w:sz w:val="22"/>
                <w:szCs w:val="22"/>
              </w:rPr>
              <w:t xml:space="preserve">4 </w:t>
            </w:r>
            <w:r w:rsidRPr="00474858">
              <w:rPr>
                <w:b/>
                <w:color w:val="000000"/>
                <w:sz w:val="22"/>
                <w:szCs w:val="22"/>
                <w:lang w:val="en-US"/>
              </w:rPr>
              <w:t>M</w:t>
            </w:r>
            <w:r w:rsidRPr="00BD2357">
              <w:rPr>
                <w:b/>
                <w:color w:val="000000"/>
                <w:sz w:val="22"/>
                <w:szCs w:val="22"/>
              </w:rPr>
              <w:t>393</w:t>
            </w:r>
            <w:r w:rsidRPr="00474858">
              <w:rPr>
                <w:b/>
                <w:color w:val="000000"/>
                <w:sz w:val="22"/>
                <w:szCs w:val="22"/>
                <w:lang w:val="en-US"/>
              </w:rPr>
              <w:t>A</w:t>
            </w:r>
            <w:r w:rsidRPr="00BD2357">
              <w:rPr>
                <w:b/>
                <w:color w:val="000000"/>
                <w:sz w:val="22"/>
                <w:szCs w:val="22"/>
              </w:rPr>
              <w:t>4</w:t>
            </w:r>
            <w:r w:rsidRPr="00474858">
              <w:rPr>
                <w:b/>
                <w:color w:val="000000"/>
                <w:sz w:val="22"/>
                <w:szCs w:val="22"/>
                <w:lang w:val="en-US"/>
              </w:rPr>
              <w:t>K</w:t>
            </w:r>
            <w:r w:rsidRPr="00BD2357">
              <w:rPr>
                <w:b/>
                <w:color w:val="000000"/>
                <w:sz w:val="22"/>
                <w:szCs w:val="22"/>
              </w:rPr>
              <w:t>40</w:t>
            </w:r>
            <w:r w:rsidRPr="00474858">
              <w:rPr>
                <w:b/>
                <w:color w:val="000000"/>
                <w:sz w:val="22"/>
                <w:szCs w:val="22"/>
                <w:lang w:val="en-US"/>
              </w:rPr>
              <w:t>EB</w:t>
            </w:r>
            <w:r w:rsidRPr="00BD2357">
              <w:rPr>
                <w:b/>
                <w:color w:val="000000"/>
                <w:sz w:val="22"/>
                <w:szCs w:val="22"/>
              </w:rPr>
              <w:t>3-</w:t>
            </w:r>
          </w:p>
          <w:p w:rsidR="00756A9B" w:rsidRPr="00474858" w:rsidRDefault="00756A9B" w:rsidP="00756A9B">
            <w:pPr>
              <w:pStyle w:val="120"/>
              <w:jc w:val="both"/>
              <w:rPr>
                <w:b/>
                <w:color w:val="000000"/>
                <w:sz w:val="22"/>
                <w:szCs w:val="22"/>
              </w:rPr>
            </w:pPr>
            <w:r w:rsidRPr="00474858">
              <w:rPr>
                <w:b/>
                <w:color w:val="000000"/>
                <w:sz w:val="22"/>
                <w:szCs w:val="22"/>
                <w:lang w:val="en-US"/>
              </w:rPr>
              <w:t>CWEBY</w:t>
            </w:r>
            <w:r w:rsidRPr="00BD2357">
              <w:rPr>
                <w:b/>
                <w:color w:val="000000"/>
                <w:sz w:val="22"/>
                <w:szCs w:val="22"/>
              </w:rPr>
              <w:t xml:space="preserve"> 3200</w:t>
            </w:r>
            <w:r w:rsidRPr="00474858">
              <w:rPr>
                <w:b/>
                <w:color w:val="000000"/>
                <w:sz w:val="22"/>
                <w:szCs w:val="22"/>
                <w:lang w:val="en-US"/>
              </w:rPr>
              <w:t>MHz</w:t>
            </w:r>
            <w:r w:rsidRPr="00BD2357">
              <w:rPr>
                <w:b/>
                <w:color w:val="000000"/>
                <w:sz w:val="22"/>
                <w:szCs w:val="22"/>
              </w:rPr>
              <w:t xml:space="preserve"> 1</w:t>
            </w:r>
            <w:r w:rsidRPr="00474858">
              <w:rPr>
                <w:b/>
                <w:color w:val="000000"/>
                <w:sz w:val="22"/>
                <w:szCs w:val="22"/>
                <w:lang w:val="en-US"/>
              </w:rPr>
              <w:t>Rx</w:t>
            </w:r>
            <w:r w:rsidRPr="00BD2357">
              <w:rPr>
                <w:b/>
                <w:color w:val="000000"/>
                <w:sz w:val="22"/>
                <w:szCs w:val="22"/>
              </w:rPr>
              <w:t xml:space="preserve">4 </w:t>
            </w:r>
            <w:r w:rsidRPr="00474858">
              <w:rPr>
                <w:b/>
                <w:color w:val="000000"/>
                <w:sz w:val="22"/>
                <w:szCs w:val="22"/>
                <w:lang w:val="en-US"/>
              </w:rPr>
              <w:t>DIMM</w:t>
            </w:r>
            <w:r w:rsidRPr="00BD2357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74858">
              <w:rPr>
                <w:b/>
                <w:color w:val="000000"/>
                <w:sz w:val="22"/>
                <w:szCs w:val="22"/>
                <w:lang w:val="en-US"/>
              </w:rPr>
              <w:t>Registred</w:t>
            </w:r>
            <w:proofErr w:type="spellEnd"/>
            <w:r w:rsidRPr="00BD2357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474858">
              <w:rPr>
                <w:b/>
                <w:color w:val="000000"/>
                <w:sz w:val="22"/>
                <w:szCs w:val="22"/>
                <w:lang w:val="en-US"/>
              </w:rPr>
              <w:t>ECC</w:t>
            </w:r>
            <w:r w:rsidRPr="00BD2357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474858">
              <w:rPr>
                <w:b/>
                <w:color w:val="000000"/>
                <w:sz w:val="22"/>
                <w:szCs w:val="22"/>
              </w:rPr>
              <w:t>или</w:t>
            </w:r>
            <w:r w:rsidRPr="00BD2357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474858">
              <w:rPr>
                <w:b/>
                <w:color w:val="000000"/>
                <w:sz w:val="22"/>
                <w:szCs w:val="22"/>
              </w:rPr>
              <w:t>эквивалент</w:t>
            </w:r>
          </w:p>
          <w:p w:rsidR="00756A9B" w:rsidRDefault="00756A9B" w:rsidP="00756A9B">
            <w:pPr>
              <w:pStyle w:val="120"/>
              <w:spacing w:after="160"/>
              <w:contextualSpacing/>
              <w:jc w:val="both"/>
              <w:rPr>
                <w:rStyle w:val="a9"/>
                <w:b/>
                <w:bCs/>
                <w:i w:val="0"/>
                <w:iCs w:val="0"/>
              </w:rPr>
            </w:pPr>
            <w:r>
              <w:rPr>
                <w:rStyle w:val="a9"/>
                <w:b/>
                <w:bCs/>
                <w:i w:val="0"/>
                <w:iCs w:val="0"/>
              </w:rPr>
              <w:t>Общие требования</w:t>
            </w:r>
          </w:p>
          <w:p w:rsidR="00756A9B" w:rsidRPr="00756A9B" w:rsidRDefault="00756A9B" w:rsidP="00756A9B">
            <w:pPr>
              <w:rPr>
                <w:color w:val="auto"/>
              </w:rPr>
            </w:pPr>
            <w:r w:rsidRPr="00756A9B">
              <w:rPr>
                <w:color w:val="auto"/>
              </w:rPr>
              <w:t>Производитель</w:t>
            </w:r>
            <w:r>
              <w:rPr>
                <w:color w:val="auto"/>
              </w:rPr>
              <w:t xml:space="preserve"> </w:t>
            </w:r>
            <w:proofErr w:type="spellStart"/>
            <w:r w:rsidRPr="00756A9B">
              <w:rPr>
                <w:color w:val="auto"/>
              </w:rPr>
              <w:t>Samsung</w:t>
            </w:r>
            <w:proofErr w:type="spellEnd"/>
          </w:p>
          <w:p w:rsidR="00756A9B" w:rsidRPr="00756A9B" w:rsidRDefault="00756A9B" w:rsidP="00756A9B">
            <w:pPr>
              <w:rPr>
                <w:color w:val="auto"/>
              </w:rPr>
            </w:pPr>
            <w:r w:rsidRPr="00756A9B">
              <w:rPr>
                <w:color w:val="auto"/>
              </w:rPr>
              <w:t>Модель</w:t>
            </w:r>
            <w:r>
              <w:rPr>
                <w:color w:val="auto"/>
              </w:rPr>
              <w:t xml:space="preserve"> </w:t>
            </w:r>
            <w:r w:rsidRPr="00756A9B">
              <w:rPr>
                <w:color w:val="auto"/>
              </w:rPr>
              <w:t>M393A4K40EB3</w:t>
            </w:r>
          </w:p>
          <w:p w:rsidR="00756A9B" w:rsidRPr="00756A9B" w:rsidRDefault="00756A9B" w:rsidP="00756A9B">
            <w:pPr>
              <w:rPr>
                <w:color w:val="auto"/>
              </w:rPr>
            </w:pPr>
            <w:r w:rsidRPr="00756A9B">
              <w:rPr>
                <w:color w:val="auto"/>
              </w:rPr>
              <w:t>Применение</w:t>
            </w:r>
            <w:proofErr w:type="gramStart"/>
            <w:r>
              <w:rPr>
                <w:color w:val="auto"/>
              </w:rPr>
              <w:t xml:space="preserve"> </w:t>
            </w:r>
            <w:r w:rsidRPr="00756A9B">
              <w:rPr>
                <w:color w:val="auto"/>
              </w:rPr>
              <w:t>Д</w:t>
            </w:r>
            <w:proofErr w:type="gramEnd"/>
            <w:r w:rsidRPr="00756A9B">
              <w:rPr>
                <w:color w:val="auto"/>
              </w:rPr>
              <w:t>ля сервера</w:t>
            </w:r>
          </w:p>
          <w:p w:rsidR="00756A9B" w:rsidRPr="00756A9B" w:rsidRDefault="00756A9B" w:rsidP="00756A9B">
            <w:pPr>
              <w:rPr>
                <w:color w:val="auto"/>
              </w:rPr>
            </w:pPr>
            <w:r w:rsidRPr="00756A9B">
              <w:rPr>
                <w:color w:val="auto"/>
              </w:rPr>
              <w:t>Тип памяти</w:t>
            </w:r>
            <w:r>
              <w:rPr>
                <w:color w:val="auto"/>
              </w:rPr>
              <w:t xml:space="preserve"> </w:t>
            </w:r>
            <w:r w:rsidRPr="00756A9B">
              <w:rPr>
                <w:color w:val="auto"/>
              </w:rPr>
              <w:t>DIMM DDR4</w:t>
            </w:r>
          </w:p>
          <w:p w:rsidR="00756A9B" w:rsidRPr="00756A9B" w:rsidRDefault="00756A9B" w:rsidP="00756A9B">
            <w:pPr>
              <w:rPr>
                <w:color w:val="auto"/>
              </w:rPr>
            </w:pPr>
            <w:r w:rsidRPr="00756A9B">
              <w:rPr>
                <w:color w:val="auto"/>
              </w:rPr>
              <w:t>Спецификация памяти</w:t>
            </w:r>
            <w:r>
              <w:rPr>
                <w:color w:val="auto"/>
              </w:rPr>
              <w:t xml:space="preserve"> </w:t>
            </w:r>
            <w:r w:rsidRPr="00756A9B">
              <w:rPr>
                <w:color w:val="auto"/>
              </w:rPr>
              <w:t>REG</w:t>
            </w:r>
          </w:p>
          <w:p w:rsidR="00756A9B" w:rsidRPr="00756A9B" w:rsidRDefault="00756A9B" w:rsidP="00756A9B">
            <w:pPr>
              <w:rPr>
                <w:color w:val="auto"/>
              </w:rPr>
            </w:pPr>
            <w:r w:rsidRPr="00756A9B">
              <w:rPr>
                <w:color w:val="auto"/>
              </w:rPr>
              <w:t>Частота модуля (МГц)</w:t>
            </w:r>
            <w:r>
              <w:rPr>
                <w:color w:val="auto"/>
              </w:rPr>
              <w:t xml:space="preserve"> </w:t>
            </w:r>
            <w:r w:rsidRPr="00756A9B">
              <w:rPr>
                <w:color w:val="auto"/>
              </w:rPr>
              <w:t>3200МГц</w:t>
            </w:r>
          </w:p>
          <w:p w:rsidR="00756A9B" w:rsidRPr="00756A9B" w:rsidRDefault="00756A9B" w:rsidP="00675691">
            <w:pPr>
              <w:pStyle w:val="120"/>
              <w:jc w:val="both"/>
            </w:pPr>
          </w:p>
          <w:p w:rsidR="00756A9B" w:rsidRPr="00474858" w:rsidRDefault="000965A6" w:rsidP="000965A6">
            <w:pPr>
              <w:ind w:firstLine="71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5 </w:t>
            </w:r>
            <w:r w:rsidR="00756A9B" w:rsidRPr="00474858">
              <w:rPr>
                <w:b/>
                <w:color w:val="000000"/>
                <w:sz w:val="22"/>
                <w:szCs w:val="22"/>
              </w:rPr>
              <w:t xml:space="preserve">Накопитель </w:t>
            </w:r>
            <w:r w:rsidR="00756A9B" w:rsidRPr="00474858">
              <w:rPr>
                <w:b/>
                <w:color w:val="000000"/>
                <w:sz w:val="22"/>
                <w:szCs w:val="22"/>
                <w:lang w:val="en-US"/>
              </w:rPr>
              <w:t>SSD</w:t>
            </w:r>
            <w:r w:rsidR="00756A9B" w:rsidRPr="00474858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756A9B" w:rsidRPr="00474858">
              <w:rPr>
                <w:b/>
                <w:color w:val="000000"/>
                <w:sz w:val="22"/>
                <w:szCs w:val="22"/>
                <w:lang w:val="en-US"/>
              </w:rPr>
              <w:t>Intel</w:t>
            </w:r>
            <w:r w:rsidR="00756A9B" w:rsidRPr="00474858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756A9B" w:rsidRPr="00474858">
              <w:rPr>
                <w:b/>
                <w:color w:val="000000"/>
                <w:sz w:val="22"/>
                <w:szCs w:val="22"/>
                <w:lang w:val="en-US"/>
              </w:rPr>
              <w:t>Original</w:t>
            </w:r>
            <w:r w:rsidR="00756A9B" w:rsidRPr="00474858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756A9B" w:rsidRPr="00474858">
              <w:rPr>
                <w:b/>
                <w:color w:val="000000"/>
                <w:sz w:val="22"/>
                <w:szCs w:val="22"/>
                <w:lang w:val="en-US"/>
              </w:rPr>
              <w:t>PCI</w:t>
            </w:r>
            <w:r w:rsidR="00756A9B" w:rsidRPr="00474858">
              <w:rPr>
                <w:b/>
                <w:color w:val="000000"/>
                <w:sz w:val="22"/>
                <w:szCs w:val="22"/>
              </w:rPr>
              <w:t>-</w:t>
            </w:r>
            <w:r w:rsidR="00756A9B" w:rsidRPr="00474858">
              <w:rPr>
                <w:b/>
                <w:color w:val="000000"/>
                <w:sz w:val="22"/>
                <w:szCs w:val="22"/>
                <w:lang w:val="en-US"/>
              </w:rPr>
              <w:t>E</w:t>
            </w:r>
            <w:r w:rsidR="00756A9B" w:rsidRPr="00474858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756A9B" w:rsidRPr="00474858">
              <w:rPr>
                <w:b/>
                <w:color w:val="000000"/>
                <w:sz w:val="22"/>
                <w:szCs w:val="22"/>
                <w:lang w:val="en-US"/>
              </w:rPr>
              <w:t>x</w:t>
            </w:r>
            <w:r w:rsidR="00756A9B" w:rsidRPr="00474858">
              <w:rPr>
                <w:b/>
                <w:color w:val="000000"/>
                <w:sz w:val="22"/>
                <w:szCs w:val="22"/>
              </w:rPr>
              <w:t>4 2</w:t>
            </w:r>
            <w:r w:rsidR="00756A9B" w:rsidRPr="00474858">
              <w:rPr>
                <w:b/>
                <w:color w:val="000000"/>
                <w:sz w:val="22"/>
                <w:szCs w:val="22"/>
                <w:lang w:val="en-US"/>
              </w:rPr>
              <w:t>Tb</w:t>
            </w:r>
            <w:r w:rsidR="00756A9B" w:rsidRPr="00474858">
              <w:rPr>
                <w:b/>
                <w:color w:val="000000"/>
                <w:sz w:val="22"/>
                <w:szCs w:val="22"/>
              </w:rPr>
              <w:t xml:space="preserve"> SSDPEKNW020T8X1 660P M.2 2280 или эквивалент</w:t>
            </w:r>
          </w:p>
          <w:p w:rsidR="00474858" w:rsidRDefault="00474858" w:rsidP="00756A9B">
            <w:pPr>
              <w:rPr>
                <w:color w:val="000000"/>
                <w:sz w:val="22"/>
                <w:szCs w:val="22"/>
              </w:rPr>
            </w:pPr>
          </w:p>
          <w:p w:rsidR="00474858" w:rsidRDefault="00474858" w:rsidP="00474858">
            <w:pPr>
              <w:pStyle w:val="120"/>
              <w:spacing w:after="160"/>
              <w:contextualSpacing/>
              <w:jc w:val="both"/>
              <w:rPr>
                <w:rStyle w:val="a9"/>
                <w:b/>
                <w:bCs/>
                <w:i w:val="0"/>
                <w:iCs w:val="0"/>
              </w:rPr>
            </w:pPr>
            <w:r>
              <w:rPr>
                <w:rStyle w:val="a9"/>
                <w:b/>
                <w:bCs/>
                <w:i w:val="0"/>
                <w:iCs w:val="0"/>
              </w:rPr>
              <w:t>Общие требования</w:t>
            </w:r>
          </w:p>
          <w:p w:rsidR="00AD54FC" w:rsidRDefault="00AD54FC" w:rsidP="00474858">
            <w:pPr>
              <w:pStyle w:val="120"/>
              <w:spacing w:after="160"/>
              <w:contextualSpacing/>
              <w:jc w:val="both"/>
              <w:rPr>
                <w:rStyle w:val="a9"/>
                <w:b/>
                <w:bCs/>
                <w:i w:val="0"/>
                <w:iCs w:val="0"/>
              </w:rPr>
            </w:pPr>
            <w:r w:rsidRPr="00756A9B">
              <w:rPr>
                <w:color w:val="auto"/>
              </w:rPr>
              <w:t>Производитель</w:t>
            </w:r>
            <w:r>
              <w:rPr>
                <w:color w:val="auto"/>
              </w:rPr>
              <w:t xml:space="preserve"> </w:t>
            </w:r>
            <w:r w:rsidRPr="00AD54FC">
              <w:rPr>
                <w:color w:val="000000"/>
                <w:sz w:val="22"/>
                <w:szCs w:val="22"/>
                <w:lang w:val="en-US"/>
              </w:rPr>
              <w:t>Intel</w:t>
            </w:r>
          </w:p>
          <w:p w:rsidR="00474858" w:rsidRPr="00474858" w:rsidRDefault="00474858" w:rsidP="00474858">
            <w:pPr>
              <w:rPr>
                <w:color w:val="auto"/>
              </w:rPr>
            </w:pPr>
            <w:r w:rsidRPr="00474858">
              <w:rPr>
                <w:color w:val="auto"/>
              </w:rPr>
              <w:t xml:space="preserve">Тип жесткого диска </w:t>
            </w:r>
            <w:r>
              <w:rPr>
                <w:color w:val="auto"/>
              </w:rPr>
              <w:t xml:space="preserve"> </w:t>
            </w:r>
            <w:r w:rsidRPr="00474858">
              <w:rPr>
                <w:color w:val="auto"/>
              </w:rPr>
              <w:t xml:space="preserve">SSD </w:t>
            </w:r>
          </w:p>
          <w:p w:rsidR="00474858" w:rsidRPr="00474858" w:rsidRDefault="00474858" w:rsidP="00474858">
            <w:pPr>
              <w:rPr>
                <w:color w:val="auto"/>
              </w:rPr>
            </w:pPr>
            <w:r w:rsidRPr="00474858">
              <w:rPr>
                <w:color w:val="auto"/>
              </w:rPr>
              <w:t xml:space="preserve">Объем накопителя </w:t>
            </w:r>
            <w:r>
              <w:rPr>
                <w:color w:val="auto"/>
              </w:rPr>
              <w:t>не менее</w:t>
            </w:r>
            <w:r w:rsidRPr="00474858">
              <w:rPr>
                <w:color w:val="auto"/>
              </w:rPr>
              <w:t xml:space="preserve"> 2 ТБ </w:t>
            </w:r>
          </w:p>
          <w:p w:rsidR="00474858" w:rsidRPr="00474858" w:rsidRDefault="00474858" w:rsidP="00474858">
            <w:pPr>
              <w:rPr>
                <w:color w:val="auto"/>
              </w:rPr>
            </w:pPr>
            <w:r w:rsidRPr="00474858">
              <w:rPr>
                <w:color w:val="auto"/>
              </w:rPr>
              <w:t xml:space="preserve">Форм-фактор M.2 2280 </w:t>
            </w:r>
          </w:p>
          <w:p w:rsidR="00474858" w:rsidRPr="00474858" w:rsidRDefault="00474858" w:rsidP="00474858">
            <w:pPr>
              <w:rPr>
                <w:color w:val="auto"/>
              </w:rPr>
            </w:pPr>
            <w:r w:rsidRPr="00474858">
              <w:rPr>
                <w:color w:val="auto"/>
              </w:rPr>
              <w:t xml:space="preserve">Интерфейс PCI-E x4 </w:t>
            </w:r>
          </w:p>
          <w:p w:rsidR="00474858" w:rsidRPr="00474858" w:rsidRDefault="00474858" w:rsidP="00474858">
            <w:pPr>
              <w:rPr>
                <w:color w:val="auto"/>
              </w:rPr>
            </w:pPr>
            <w:r w:rsidRPr="00474858">
              <w:rPr>
                <w:color w:val="auto"/>
              </w:rPr>
              <w:t xml:space="preserve">Максимальная скорость чтения </w:t>
            </w:r>
            <w:r>
              <w:rPr>
                <w:color w:val="auto"/>
              </w:rPr>
              <w:t xml:space="preserve">не менее </w:t>
            </w:r>
            <w:r w:rsidRPr="00474858">
              <w:rPr>
                <w:color w:val="auto"/>
              </w:rPr>
              <w:t xml:space="preserve">1800 МБ/с </w:t>
            </w:r>
          </w:p>
          <w:p w:rsidR="00474858" w:rsidRPr="00474858" w:rsidRDefault="00474858" w:rsidP="00474858">
            <w:pPr>
              <w:rPr>
                <w:color w:val="auto"/>
              </w:rPr>
            </w:pPr>
            <w:r w:rsidRPr="00474858">
              <w:rPr>
                <w:color w:val="auto"/>
              </w:rPr>
              <w:t xml:space="preserve">Максимальная скорость записи </w:t>
            </w:r>
            <w:r>
              <w:rPr>
                <w:color w:val="auto"/>
              </w:rPr>
              <w:t>не менее</w:t>
            </w:r>
            <w:r w:rsidRPr="00474858">
              <w:rPr>
                <w:color w:val="auto"/>
              </w:rPr>
              <w:t xml:space="preserve"> 1800 МБ/с </w:t>
            </w:r>
          </w:p>
          <w:p w:rsidR="00474858" w:rsidRPr="00474858" w:rsidRDefault="00474858" w:rsidP="00474858">
            <w:pPr>
              <w:rPr>
                <w:color w:val="auto"/>
              </w:rPr>
            </w:pPr>
            <w:r w:rsidRPr="00474858">
              <w:rPr>
                <w:color w:val="auto"/>
              </w:rPr>
              <w:t xml:space="preserve">Время наработки на отказ </w:t>
            </w:r>
            <w:r>
              <w:rPr>
                <w:color w:val="auto"/>
              </w:rPr>
              <w:t>не менее</w:t>
            </w:r>
            <w:r w:rsidRPr="00474858">
              <w:rPr>
                <w:color w:val="auto"/>
              </w:rPr>
              <w:t xml:space="preserve"> 1600000 ч </w:t>
            </w:r>
          </w:p>
          <w:p w:rsidR="00474858" w:rsidRPr="00474858" w:rsidRDefault="00474858" w:rsidP="00474858">
            <w:pPr>
              <w:rPr>
                <w:color w:val="auto"/>
              </w:rPr>
            </w:pPr>
            <w:r w:rsidRPr="00474858">
              <w:rPr>
                <w:color w:val="auto"/>
              </w:rPr>
              <w:t xml:space="preserve">Тип памяти NAND QLC </w:t>
            </w:r>
          </w:p>
          <w:p w:rsidR="00474858" w:rsidRDefault="00474858" w:rsidP="00756A9B">
            <w:pPr>
              <w:rPr>
                <w:rStyle w:val="aa"/>
                <w:rFonts w:eastAsiaTheme="majorEastAsia"/>
                <w:b/>
              </w:rPr>
            </w:pPr>
          </w:p>
          <w:p w:rsidR="00474858" w:rsidRDefault="000965A6" w:rsidP="000965A6">
            <w:pPr>
              <w:ind w:firstLine="71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6 </w:t>
            </w:r>
            <w:r w:rsidR="00474858" w:rsidRPr="00474858">
              <w:rPr>
                <w:b/>
                <w:color w:val="000000"/>
                <w:sz w:val="22"/>
                <w:szCs w:val="22"/>
              </w:rPr>
              <w:t xml:space="preserve">Жесткий диск </w:t>
            </w:r>
            <w:r w:rsidR="00474858" w:rsidRPr="00474858">
              <w:rPr>
                <w:b/>
                <w:color w:val="000000"/>
                <w:sz w:val="22"/>
                <w:szCs w:val="22"/>
                <w:lang w:val="en-US"/>
              </w:rPr>
              <w:t>SATA</w:t>
            </w:r>
            <w:r w:rsidR="00474858" w:rsidRPr="00474858">
              <w:rPr>
                <w:b/>
                <w:color w:val="000000"/>
                <w:sz w:val="22"/>
                <w:szCs w:val="22"/>
              </w:rPr>
              <w:t xml:space="preserve"> 4</w:t>
            </w:r>
            <w:r w:rsidR="00474858" w:rsidRPr="00474858">
              <w:rPr>
                <w:b/>
                <w:color w:val="000000"/>
                <w:sz w:val="22"/>
                <w:szCs w:val="22"/>
                <w:lang w:val="en-US"/>
              </w:rPr>
              <w:t>TB</w:t>
            </w:r>
            <w:r w:rsidR="00474858" w:rsidRPr="00474858">
              <w:rPr>
                <w:b/>
                <w:color w:val="000000"/>
                <w:sz w:val="22"/>
                <w:szCs w:val="22"/>
              </w:rPr>
              <w:t xml:space="preserve"> 7200</w:t>
            </w:r>
            <w:r w:rsidR="00474858" w:rsidRPr="00474858">
              <w:rPr>
                <w:b/>
                <w:color w:val="000000"/>
                <w:sz w:val="22"/>
                <w:szCs w:val="22"/>
                <w:lang w:val="en-US"/>
              </w:rPr>
              <w:t>RPM</w:t>
            </w:r>
            <w:r w:rsidR="00474858" w:rsidRPr="00474858">
              <w:rPr>
                <w:b/>
                <w:color w:val="000000"/>
                <w:sz w:val="22"/>
                <w:szCs w:val="22"/>
              </w:rPr>
              <w:t xml:space="preserve"> 6</w:t>
            </w:r>
            <w:r w:rsidR="00474858" w:rsidRPr="00474858">
              <w:rPr>
                <w:b/>
                <w:color w:val="000000"/>
                <w:sz w:val="22"/>
                <w:szCs w:val="22"/>
                <w:lang w:val="en-US"/>
              </w:rPr>
              <w:t>GB</w:t>
            </w:r>
            <w:r w:rsidR="00474858" w:rsidRPr="00474858">
              <w:rPr>
                <w:b/>
                <w:color w:val="000000"/>
                <w:sz w:val="22"/>
                <w:szCs w:val="22"/>
              </w:rPr>
              <w:t>/</w:t>
            </w:r>
            <w:r w:rsidR="00474858" w:rsidRPr="00474858">
              <w:rPr>
                <w:b/>
                <w:color w:val="000000"/>
                <w:sz w:val="22"/>
                <w:szCs w:val="22"/>
                <w:lang w:val="en-US"/>
              </w:rPr>
              <w:t>S</w:t>
            </w:r>
            <w:r w:rsidR="00474858" w:rsidRPr="00474858">
              <w:rPr>
                <w:b/>
                <w:color w:val="000000"/>
                <w:sz w:val="22"/>
                <w:szCs w:val="22"/>
              </w:rPr>
              <w:t xml:space="preserve"> 256</w:t>
            </w:r>
            <w:r w:rsidR="00474858" w:rsidRPr="00474858">
              <w:rPr>
                <w:b/>
                <w:color w:val="000000"/>
                <w:sz w:val="22"/>
                <w:szCs w:val="22"/>
                <w:lang w:val="en-US"/>
              </w:rPr>
              <w:t>MB</w:t>
            </w:r>
            <w:r w:rsidR="00474858" w:rsidRPr="00474858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74858" w:rsidRPr="00474858">
              <w:rPr>
                <w:b/>
                <w:color w:val="000000"/>
                <w:sz w:val="22"/>
                <w:szCs w:val="22"/>
                <w:lang w:val="en-US"/>
              </w:rPr>
              <w:t>SEAGATE</w:t>
            </w:r>
            <w:r w:rsidR="00474858" w:rsidRPr="00474858">
              <w:rPr>
                <w:b/>
                <w:color w:val="000000"/>
                <w:sz w:val="22"/>
                <w:szCs w:val="22"/>
              </w:rPr>
              <w:t xml:space="preserve"> (</w:t>
            </w:r>
            <w:r w:rsidR="00474858" w:rsidRPr="00474858">
              <w:rPr>
                <w:b/>
                <w:color w:val="000000"/>
                <w:sz w:val="22"/>
                <w:szCs w:val="22"/>
                <w:lang w:val="en-US"/>
              </w:rPr>
              <w:t>ST</w:t>
            </w:r>
            <w:r w:rsidR="00474858" w:rsidRPr="00474858">
              <w:rPr>
                <w:b/>
                <w:color w:val="000000"/>
                <w:sz w:val="22"/>
                <w:szCs w:val="22"/>
              </w:rPr>
              <w:t>4000</w:t>
            </w:r>
            <w:r w:rsidR="00474858" w:rsidRPr="00474858">
              <w:rPr>
                <w:b/>
                <w:color w:val="000000"/>
                <w:sz w:val="22"/>
                <w:szCs w:val="22"/>
                <w:lang w:val="en-US"/>
              </w:rPr>
              <w:t>NM</w:t>
            </w:r>
            <w:r w:rsidR="00474858" w:rsidRPr="00474858">
              <w:rPr>
                <w:b/>
                <w:color w:val="000000"/>
                <w:sz w:val="22"/>
                <w:szCs w:val="22"/>
              </w:rPr>
              <w:t>000</w:t>
            </w:r>
            <w:r w:rsidR="00474858" w:rsidRPr="00474858">
              <w:rPr>
                <w:b/>
                <w:color w:val="000000"/>
                <w:sz w:val="22"/>
                <w:szCs w:val="22"/>
                <w:lang w:val="en-US"/>
              </w:rPr>
              <w:t>B</w:t>
            </w:r>
            <w:r w:rsidR="00474858" w:rsidRPr="00474858">
              <w:rPr>
                <w:b/>
                <w:color w:val="000000"/>
                <w:sz w:val="22"/>
                <w:szCs w:val="22"/>
              </w:rPr>
              <w:t>) или эквивалент</w:t>
            </w:r>
          </w:p>
          <w:p w:rsidR="00FF6C6E" w:rsidRDefault="00FF6C6E" w:rsidP="000965A6">
            <w:pPr>
              <w:ind w:firstLine="717"/>
              <w:rPr>
                <w:b/>
                <w:color w:val="000000"/>
                <w:sz w:val="22"/>
                <w:szCs w:val="22"/>
              </w:rPr>
            </w:pPr>
          </w:p>
          <w:p w:rsidR="00474858" w:rsidRDefault="00474858" w:rsidP="00474858">
            <w:pPr>
              <w:pStyle w:val="120"/>
              <w:spacing w:after="160"/>
              <w:contextualSpacing/>
              <w:jc w:val="both"/>
              <w:rPr>
                <w:rStyle w:val="a9"/>
                <w:b/>
                <w:bCs/>
                <w:i w:val="0"/>
                <w:iCs w:val="0"/>
              </w:rPr>
            </w:pPr>
            <w:r>
              <w:rPr>
                <w:rStyle w:val="a9"/>
                <w:b/>
                <w:bCs/>
                <w:i w:val="0"/>
                <w:iCs w:val="0"/>
              </w:rPr>
              <w:t>Общие требования</w:t>
            </w:r>
          </w:p>
          <w:p w:rsidR="00474858" w:rsidRPr="00474858" w:rsidRDefault="00474858" w:rsidP="00474858">
            <w:pPr>
              <w:rPr>
                <w:rStyle w:val="aa"/>
                <w:rFonts w:eastAsiaTheme="majorEastAsia"/>
              </w:rPr>
            </w:pPr>
            <w:r w:rsidRPr="00474858">
              <w:rPr>
                <w:rStyle w:val="aa"/>
                <w:rFonts w:eastAsiaTheme="majorEastAsia"/>
              </w:rPr>
              <w:t xml:space="preserve">Производитель </w:t>
            </w:r>
            <w:r w:rsidRPr="00474858">
              <w:rPr>
                <w:rStyle w:val="aa"/>
                <w:rFonts w:eastAsiaTheme="majorEastAsia"/>
              </w:rPr>
              <w:tab/>
            </w:r>
            <w:r w:rsidRPr="00474858">
              <w:rPr>
                <w:rStyle w:val="aa"/>
                <w:rFonts w:eastAsiaTheme="majorEastAsia"/>
                <w:lang w:val="en-US"/>
              </w:rPr>
              <w:t>Seagate</w:t>
            </w:r>
          </w:p>
          <w:p w:rsidR="00474858" w:rsidRPr="00474858" w:rsidRDefault="00474858" w:rsidP="00474858">
            <w:pPr>
              <w:rPr>
                <w:rStyle w:val="aa"/>
                <w:rFonts w:eastAsiaTheme="majorEastAsia"/>
              </w:rPr>
            </w:pPr>
            <w:r w:rsidRPr="00474858">
              <w:rPr>
                <w:rStyle w:val="aa"/>
                <w:rFonts w:eastAsiaTheme="majorEastAsia"/>
              </w:rPr>
              <w:t xml:space="preserve">Серия </w:t>
            </w:r>
            <w:r w:rsidRPr="00474858">
              <w:rPr>
                <w:rStyle w:val="aa"/>
                <w:rFonts w:eastAsiaTheme="majorEastAsia"/>
              </w:rPr>
              <w:tab/>
            </w:r>
            <w:proofErr w:type="spellStart"/>
            <w:r w:rsidRPr="00474858">
              <w:rPr>
                <w:rStyle w:val="aa"/>
                <w:rFonts w:eastAsiaTheme="majorEastAsia"/>
                <w:lang w:val="en-US"/>
              </w:rPr>
              <w:t>Exos</w:t>
            </w:r>
            <w:proofErr w:type="spellEnd"/>
            <w:r w:rsidRPr="00474858">
              <w:rPr>
                <w:rStyle w:val="aa"/>
                <w:rFonts w:eastAsiaTheme="majorEastAsia"/>
              </w:rPr>
              <w:t xml:space="preserve"> 7</w:t>
            </w:r>
            <w:r w:rsidRPr="00474858">
              <w:rPr>
                <w:rStyle w:val="aa"/>
                <w:rFonts w:eastAsiaTheme="majorEastAsia"/>
                <w:lang w:val="en-US"/>
              </w:rPr>
              <w:t>E</w:t>
            </w:r>
            <w:r w:rsidRPr="00474858">
              <w:rPr>
                <w:rStyle w:val="aa"/>
                <w:rFonts w:eastAsiaTheme="majorEastAsia"/>
              </w:rPr>
              <w:t>10</w:t>
            </w:r>
          </w:p>
          <w:p w:rsidR="00474858" w:rsidRPr="00474858" w:rsidRDefault="00474858" w:rsidP="00474858">
            <w:pPr>
              <w:rPr>
                <w:rStyle w:val="aa"/>
                <w:rFonts w:eastAsiaTheme="majorEastAsia"/>
              </w:rPr>
            </w:pPr>
            <w:r w:rsidRPr="00474858">
              <w:rPr>
                <w:rStyle w:val="aa"/>
                <w:rFonts w:eastAsiaTheme="majorEastAsia"/>
              </w:rPr>
              <w:t xml:space="preserve">Емкость накопителя </w:t>
            </w:r>
            <w:r w:rsidRPr="00474858">
              <w:rPr>
                <w:rStyle w:val="aa"/>
                <w:rFonts w:eastAsiaTheme="majorEastAsia"/>
              </w:rPr>
              <w:tab/>
            </w:r>
            <w:r>
              <w:rPr>
                <w:rStyle w:val="aa"/>
                <w:rFonts w:eastAsiaTheme="majorEastAsia"/>
              </w:rPr>
              <w:t xml:space="preserve">не менее </w:t>
            </w:r>
            <w:r w:rsidRPr="00474858">
              <w:rPr>
                <w:rStyle w:val="aa"/>
                <w:rFonts w:eastAsiaTheme="majorEastAsia"/>
              </w:rPr>
              <w:t>4 Тб</w:t>
            </w:r>
          </w:p>
          <w:p w:rsidR="00474858" w:rsidRPr="00474858" w:rsidRDefault="00474858" w:rsidP="00474858">
            <w:pPr>
              <w:rPr>
                <w:rStyle w:val="aa"/>
                <w:rFonts w:eastAsiaTheme="majorEastAsia"/>
              </w:rPr>
            </w:pPr>
            <w:r w:rsidRPr="00474858">
              <w:rPr>
                <w:rStyle w:val="aa"/>
                <w:rFonts w:eastAsiaTheme="majorEastAsia"/>
              </w:rPr>
              <w:t xml:space="preserve">Скорость вращения шпинделя </w:t>
            </w:r>
            <w:r w:rsidRPr="00474858">
              <w:rPr>
                <w:rStyle w:val="aa"/>
                <w:rFonts w:eastAsiaTheme="majorEastAsia"/>
              </w:rPr>
              <w:tab/>
              <w:t>7200 оборотов/мин.</w:t>
            </w:r>
          </w:p>
          <w:p w:rsidR="00474858" w:rsidRPr="00474858" w:rsidRDefault="00474858" w:rsidP="00474858">
            <w:pPr>
              <w:rPr>
                <w:rStyle w:val="aa"/>
                <w:rFonts w:eastAsiaTheme="majorEastAsia"/>
              </w:rPr>
            </w:pPr>
            <w:r w:rsidRPr="00474858">
              <w:rPr>
                <w:rStyle w:val="aa"/>
                <w:rFonts w:eastAsiaTheme="majorEastAsia"/>
              </w:rPr>
              <w:t xml:space="preserve">Буфер </w:t>
            </w:r>
            <w:r w:rsidRPr="00474858">
              <w:rPr>
                <w:rStyle w:val="aa"/>
                <w:rFonts w:eastAsiaTheme="majorEastAsia"/>
                <w:lang w:val="en-US"/>
              </w:rPr>
              <w:t>HDD</w:t>
            </w:r>
            <w:r w:rsidRPr="00474858">
              <w:rPr>
                <w:rStyle w:val="aa"/>
                <w:rFonts w:eastAsiaTheme="majorEastAsia"/>
              </w:rPr>
              <w:t xml:space="preserve"> </w:t>
            </w:r>
            <w:r w:rsidRPr="00474858">
              <w:rPr>
                <w:rStyle w:val="aa"/>
                <w:rFonts w:eastAsiaTheme="majorEastAsia"/>
              </w:rPr>
              <w:tab/>
              <w:t>256 Мб</w:t>
            </w:r>
          </w:p>
          <w:p w:rsidR="00474858" w:rsidRPr="00BD2357" w:rsidRDefault="00474858" w:rsidP="00474858">
            <w:pPr>
              <w:rPr>
                <w:rStyle w:val="aa"/>
                <w:rFonts w:eastAsiaTheme="majorEastAsia"/>
              </w:rPr>
            </w:pPr>
            <w:r w:rsidRPr="00BD2357">
              <w:rPr>
                <w:rStyle w:val="aa"/>
                <w:rFonts w:eastAsiaTheme="majorEastAsia"/>
              </w:rPr>
              <w:t xml:space="preserve">Интерфейс </w:t>
            </w:r>
            <w:r w:rsidRPr="00474858">
              <w:rPr>
                <w:rStyle w:val="aa"/>
                <w:rFonts w:eastAsiaTheme="majorEastAsia"/>
                <w:lang w:val="en-US"/>
              </w:rPr>
              <w:t>HDD</w:t>
            </w:r>
            <w:r w:rsidRPr="00BD2357">
              <w:rPr>
                <w:rStyle w:val="aa"/>
                <w:rFonts w:eastAsiaTheme="majorEastAsia"/>
              </w:rPr>
              <w:t xml:space="preserve"> </w:t>
            </w:r>
            <w:r w:rsidRPr="00BD2357">
              <w:rPr>
                <w:rStyle w:val="aa"/>
                <w:rFonts w:eastAsiaTheme="majorEastAsia"/>
              </w:rPr>
              <w:tab/>
            </w:r>
            <w:r w:rsidRPr="00474858">
              <w:rPr>
                <w:rStyle w:val="aa"/>
                <w:rFonts w:eastAsiaTheme="majorEastAsia"/>
                <w:lang w:val="en-US"/>
              </w:rPr>
              <w:t>SATA</w:t>
            </w:r>
            <w:r w:rsidRPr="00BD2357">
              <w:rPr>
                <w:rStyle w:val="aa"/>
                <w:rFonts w:eastAsiaTheme="majorEastAsia"/>
              </w:rPr>
              <w:t xml:space="preserve"> 6</w:t>
            </w:r>
            <w:r w:rsidRPr="00474858">
              <w:rPr>
                <w:rStyle w:val="aa"/>
                <w:rFonts w:eastAsiaTheme="majorEastAsia"/>
                <w:lang w:val="en-US"/>
              </w:rPr>
              <w:t>Gb</w:t>
            </w:r>
            <w:r w:rsidRPr="00BD2357">
              <w:rPr>
                <w:rStyle w:val="aa"/>
                <w:rFonts w:eastAsiaTheme="majorEastAsia"/>
              </w:rPr>
              <w:t>/</w:t>
            </w:r>
            <w:r w:rsidRPr="00474858">
              <w:rPr>
                <w:rStyle w:val="aa"/>
                <w:rFonts w:eastAsiaTheme="majorEastAsia"/>
                <w:lang w:val="en-US"/>
              </w:rPr>
              <w:t>s</w:t>
            </w:r>
            <w:r w:rsidRPr="00BD2357">
              <w:rPr>
                <w:rStyle w:val="aa"/>
                <w:rFonts w:eastAsiaTheme="majorEastAsia"/>
              </w:rPr>
              <w:t xml:space="preserve"> (</w:t>
            </w:r>
            <w:r w:rsidRPr="00474858">
              <w:rPr>
                <w:rStyle w:val="aa"/>
                <w:rFonts w:eastAsiaTheme="majorEastAsia"/>
                <w:lang w:val="en-US"/>
              </w:rPr>
              <w:t>SATA</w:t>
            </w:r>
            <w:r w:rsidRPr="00BD2357">
              <w:rPr>
                <w:rStyle w:val="aa"/>
                <w:rFonts w:eastAsiaTheme="majorEastAsia"/>
              </w:rPr>
              <w:t>-</w:t>
            </w:r>
            <w:r w:rsidRPr="00474858">
              <w:rPr>
                <w:rStyle w:val="aa"/>
                <w:rFonts w:eastAsiaTheme="majorEastAsia"/>
                <w:lang w:val="en-US"/>
              </w:rPr>
              <w:t>III</w:t>
            </w:r>
            <w:r w:rsidRPr="00BD2357">
              <w:rPr>
                <w:rStyle w:val="aa"/>
                <w:rFonts w:eastAsiaTheme="majorEastAsia"/>
              </w:rPr>
              <w:t>)</w:t>
            </w:r>
          </w:p>
          <w:p w:rsidR="00474858" w:rsidRPr="00BD2357" w:rsidRDefault="00474858" w:rsidP="00474858">
            <w:pPr>
              <w:rPr>
                <w:rStyle w:val="aa"/>
                <w:rFonts w:eastAsiaTheme="majorEastAsia"/>
              </w:rPr>
            </w:pPr>
          </w:p>
          <w:p w:rsidR="00474858" w:rsidRPr="00BD2357" w:rsidRDefault="000965A6" w:rsidP="00A7669E">
            <w:pPr>
              <w:ind w:firstLine="717"/>
              <w:rPr>
                <w:rStyle w:val="aa"/>
                <w:rFonts w:eastAsiaTheme="majorEastAsia"/>
              </w:rPr>
            </w:pPr>
            <w:r w:rsidRPr="00BD2357">
              <w:rPr>
                <w:b/>
                <w:color w:val="000000"/>
                <w:sz w:val="22"/>
                <w:szCs w:val="22"/>
              </w:rPr>
              <w:lastRenderedPageBreak/>
              <w:t xml:space="preserve">7 </w:t>
            </w:r>
            <w:r w:rsidR="00474858" w:rsidRPr="00474858">
              <w:rPr>
                <w:b/>
                <w:color w:val="000000"/>
                <w:sz w:val="22"/>
                <w:szCs w:val="22"/>
              </w:rPr>
              <w:t>Видеокарта</w:t>
            </w:r>
            <w:r w:rsidR="00474858" w:rsidRPr="00BD2357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74858" w:rsidRPr="00474858">
              <w:rPr>
                <w:b/>
                <w:color w:val="000000"/>
                <w:sz w:val="22"/>
                <w:szCs w:val="22"/>
                <w:lang w:val="en-US"/>
              </w:rPr>
              <w:t>GeForce</w:t>
            </w:r>
            <w:r w:rsidR="00474858" w:rsidRPr="00BD2357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74858" w:rsidRPr="00474858">
              <w:rPr>
                <w:b/>
                <w:color w:val="000000"/>
                <w:sz w:val="22"/>
                <w:szCs w:val="22"/>
                <w:lang w:val="en-US"/>
              </w:rPr>
              <w:t>GT</w:t>
            </w:r>
            <w:r w:rsidR="00474858" w:rsidRPr="00BD2357">
              <w:rPr>
                <w:b/>
                <w:color w:val="000000"/>
                <w:sz w:val="22"/>
                <w:szCs w:val="22"/>
              </w:rPr>
              <w:t xml:space="preserve"> 1030 </w:t>
            </w:r>
            <w:r w:rsidR="00474858" w:rsidRPr="00474858">
              <w:rPr>
                <w:b/>
                <w:color w:val="000000"/>
                <w:sz w:val="22"/>
                <w:szCs w:val="22"/>
                <w:lang w:val="en-US"/>
              </w:rPr>
              <w:t>AERO</w:t>
            </w:r>
            <w:r w:rsidR="00474858" w:rsidRPr="00BD2357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74858" w:rsidRPr="00474858">
              <w:rPr>
                <w:b/>
                <w:color w:val="000000"/>
                <w:sz w:val="22"/>
                <w:szCs w:val="22"/>
                <w:lang w:val="en-US"/>
              </w:rPr>
              <w:t>ITX</w:t>
            </w:r>
            <w:r w:rsidR="00474858" w:rsidRPr="00BD2357">
              <w:rPr>
                <w:b/>
                <w:color w:val="000000"/>
                <w:sz w:val="22"/>
                <w:szCs w:val="22"/>
              </w:rPr>
              <w:t xml:space="preserve"> 2</w:t>
            </w:r>
            <w:r w:rsidR="00474858" w:rsidRPr="00474858">
              <w:rPr>
                <w:b/>
                <w:color w:val="000000"/>
                <w:sz w:val="22"/>
                <w:szCs w:val="22"/>
                <w:lang w:val="en-US"/>
              </w:rPr>
              <w:t>GD</w:t>
            </w:r>
            <w:r w:rsidR="00474858" w:rsidRPr="00BD2357">
              <w:rPr>
                <w:b/>
                <w:color w:val="000000"/>
                <w:sz w:val="22"/>
                <w:szCs w:val="22"/>
              </w:rPr>
              <w:t xml:space="preserve">4 </w:t>
            </w:r>
            <w:r w:rsidR="00474858" w:rsidRPr="00474858">
              <w:rPr>
                <w:b/>
                <w:color w:val="000000"/>
                <w:sz w:val="22"/>
                <w:szCs w:val="22"/>
              </w:rPr>
              <w:t>или</w:t>
            </w:r>
            <w:r w:rsidR="00474858" w:rsidRPr="00BD2357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74858" w:rsidRPr="00474858">
              <w:rPr>
                <w:b/>
                <w:color w:val="000000"/>
                <w:sz w:val="22"/>
                <w:szCs w:val="22"/>
              </w:rPr>
              <w:t>эквивалент</w:t>
            </w:r>
          </w:p>
          <w:p w:rsidR="00474858" w:rsidRDefault="00474858" w:rsidP="00474858">
            <w:pPr>
              <w:pStyle w:val="120"/>
              <w:spacing w:after="160"/>
              <w:contextualSpacing/>
              <w:jc w:val="both"/>
              <w:rPr>
                <w:rStyle w:val="a9"/>
                <w:b/>
                <w:bCs/>
                <w:i w:val="0"/>
                <w:iCs w:val="0"/>
              </w:rPr>
            </w:pPr>
            <w:r>
              <w:rPr>
                <w:rStyle w:val="a9"/>
                <w:b/>
                <w:bCs/>
                <w:i w:val="0"/>
                <w:iCs w:val="0"/>
              </w:rPr>
              <w:t>Общие требования</w:t>
            </w:r>
          </w:p>
          <w:p w:rsidR="00474858" w:rsidRDefault="00474858" w:rsidP="00474858">
            <w:pPr>
              <w:rPr>
                <w:color w:val="auto"/>
              </w:rPr>
            </w:pPr>
            <w:r w:rsidRPr="00474858">
              <w:rPr>
                <w:color w:val="auto"/>
              </w:rPr>
              <w:t xml:space="preserve">Графический процессор </w:t>
            </w:r>
            <w:proofErr w:type="spellStart"/>
            <w:r w:rsidRPr="00474858">
              <w:rPr>
                <w:color w:val="auto"/>
              </w:rPr>
              <w:t>GeForce</w:t>
            </w:r>
            <w:proofErr w:type="spellEnd"/>
            <w:r w:rsidRPr="00474858">
              <w:rPr>
                <w:color w:val="auto"/>
              </w:rPr>
              <w:t xml:space="preserve"> GT 1030</w:t>
            </w:r>
          </w:p>
          <w:p w:rsidR="00474858" w:rsidRDefault="00474858" w:rsidP="00474858">
            <w:pPr>
              <w:rPr>
                <w:color w:val="auto"/>
              </w:rPr>
            </w:pPr>
            <w:proofErr w:type="spellStart"/>
            <w:r w:rsidRPr="00474858">
              <w:rPr>
                <w:color w:val="auto"/>
              </w:rPr>
              <w:t>Видеоразъемы</w:t>
            </w:r>
            <w:proofErr w:type="spellEnd"/>
            <w:r w:rsidRPr="00474858">
              <w:rPr>
                <w:color w:val="auto"/>
              </w:rPr>
              <w:t xml:space="preserve"> </w:t>
            </w:r>
            <w:r w:rsidR="00F76EB0">
              <w:rPr>
                <w:color w:val="auto"/>
              </w:rPr>
              <w:t xml:space="preserve">2цифровых </w:t>
            </w:r>
            <w:r w:rsidRPr="00474858">
              <w:rPr>
                <w:color w:val="auto"/>
              </w:rPr>
              <w:t>DVI-D</w:t>
            </w:r>
            <w:r w:rsidR="00F76EB0">
              <w:rPr>
                <w:color w:val="auto"/>
              </w:rPr>
              <w:t xml:space="preserve"> или</w:t>
            </w:r>
            <w:r w:rsidRPr="00474858">
              <w:rPr>
                <w:color w:val="auto"/>
              </w:rPr>
              <w:t xml:space="preserve"> HDMI</w:t>
            </w:r>
          </w:p>
          <w:p w:rsidR="00454ADE" w:rsidRPr="00A7669E" w:rsidRDefault="00454ADE" w:rsidP="00454ADE">
            <w:pPr>
              <w:rPr>
                <w:rStyle w:val="aa"/>
                <w:rFonts w:eastAsiaTheme="majorEastAsia"/>
                <w:lang w:val="en-US"/>
              </w:rPr>
            </w:pPr>
            <w:r w:rsidRPr="00D16322">
              <w:rPr>
                <w:rStyle w:val="aa"/>
                <w:rFonts w:eastAsiaTheme="majorEastAsia"/>
              </w:rPr>
              <w:t>Поддержка</w:t>
            </w:r>
            <w:r w:rsidRPr="00A7669E">
              <w:rPr>
                <w:rStyle w:val="aa"/>
                <w:rFonts w:eastAsiaTheme="majorEastAsia"/>
                <w:lang w:val="en-US"/>
              </w:rPr>
              <w:t xml:space="preserve"> </w:t>
            </w:r>
            <w:r w:rsidRPr="00D16322">
              <w:rPr>
                <w:rStyle w:val="aa"/>
                <w:rFonts w:eastAsiaTheme="majorEastAsia"/>
              </w:rPr>
              <w:t>ОС</w:t>
            </w:r>
            <w:r w:rsidRPr="00A7669E">
              <w:rPr>
                <w:rStyle w:val="aa"/>
                <w:rFonts w:eastAsiaTheme="majorEastAsia"/>
                <w:lang w:val="en-US"/>
              </w:rPr>
              <w:t xml:space="preserve"> </w:t>
            </w:r>
            <w:r w:rsidRPr="00A7669E">
              <w:rPr>
                <w:rStyle w:val="aa"/>
                <w:rFonts w:eastAsiaTheme="majorEastAsia"/>
                <w:lang w:val="en-US"/>
              </w:rPr>
              <w:tab/>
            </w:r>
            <w:r w:rsidRPr="00D16322">
              <w:rPr>
                <w:rStyle w:val="aa"/>
                <w:rFonts w:eastAsiaTheme="majorEastAsia"/>
                <w:lang w:val="en-US"/>
              </w:rPr>
              <w:t>Linux</w:t>
            </w:r>
            <w:r w:rsidRPr="00A7669E">
              <w:rPr>
                <w:rStyle w:val="aa"/>
                <w:rFonts w:eastAsiaTheme="majorEastAsia"/>
                <w:lang w:val="en-US"/>
              </w:rPr>
              <w:t xml:space="preserve">, </w:t>
            </w:r>
          </w:p>
          <w:p w:rsidR="00454ADE" w:rsidRPr="00A7669E" w:rsidRDefault="00454ADE" w:rsidP="00474858">
            <w:pPr>
              <w:rPr>
                <w:color w:val="auto"/>
                <w:lang w:val="en-US"/>
              </w:rPr>
            </w:pPr>
          </w:p>
          <w:p w:rsidR="00474858" w:rsidRPr="00A7669E" w:rsidRDefault="00474858" w:rsidP="00474858">
            <w:pPr>
              <w:rPr>
                <w:color w:val="auto"/>
                <w:lang w:val="en-US"/>
              </w:rPr>
            </w:pPr>
          </w:p>
          <w:p w:rsidR="00F76EB0" w:rsidRPr="00A7429D" w:rsidRDefault="00A7669E" w:rsidP="00A7669E">
            <w:pPr>
              <w:ind w:firstLine="1143"/>
              <w:rPr>
                <w:b/>
                <w:color w:val="auto"/>
                <w:sz w:val="22"/>
                <w:szCs w:val="22"/>
                <w:lang w:val="en-US"/>
              </w:rPr>
            </w:pPr>
            <w:r w:rsidRPr="00A7669E">
              <w:rPr>
                <w:b/>
                <w:color w:val="auto"/>
                <w:sz w:val="22"/>
                <w:szCs w:val="22"/>
                <w:lang w:val="en-US"/>
              </w:rPr>
              <w:t xml:space="preserve">8 </w:t>
            </w:r>
            <w:r w:rsidR="00F76EB0" w:rsidRPr="00D16322">
              <w:rPr>
                <w:b/>
                <w:color w:val="auto"/>
                <w:sz w:val="22"/>
                <w:szCs w:val="22"/>
              </w:rPr>
              <w:t>Корпус</w:t>
            </w:r>
            <w:r w:rsidR="00F76EB0" w:rsidRPr="00D16322">
              <w:rPr>
                <w:b/>
                <w:color w:val="auto"/>
                <w:sz w:val="22"/>
                <w:szCs w:val="22"/>
                <w:lang w:val="en-US"/>
              </w:rPr>
              <w:t xml:space="preserve"> CSE-732D3-903B / </w:t>
            </w:r>
            <w:r w:rsidR="00F76EB0" w:rsidRPr="00D16322">
              <w:rPr>
                <w:b/>
                <w:color w:val="auto"/>
                <w:sz w:val="22"/>
                <w:szCs w:val="22"/>
              </w:rPr>
              <w:t>Корпус</w:t>
            </w:r>
            <w:r w:rsidR="00F76EB0" w:rsidRPr="00D16322">
              <w:rPr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76EB0" w:rsidRPr="00D16322">
              <w:rPr>
                <w:b/>
                <w:color w:val="auto"/>
                <w:sz w:val="22"/>
                <w:szCs w:val="22"/>
                <w:lang w:val="en-US"/>
              </w:rPr>
              <w:t>Supermicro</w:t>
            </w:r>
            <w:proofErr w:type="spellEnd"/>
            <w:r w:rsidR="00F76EB0" w:rsidRPr="00D16322">
              <w:rPr>
                <w:b/>
                <w:color w:val="auto"/>
                <w:sz w:val="22"/>
                <w:szCs w:val="22"/>
                <w:lang w:val="en-US"/>
              </w:rPr>
              <w:t xml:space="preserve"> CSE-732D3-903B, Mid Tower, 4 x3.5'' internal drive bays, 2 x 5.25'' &amp; 1 x 3.5'' peripheral bays, 7 x FH expansion slots, 900W PS</w:t>
            </w:r>
            <w:r w:rsidR="00A7429D" w:rsidRPr="00A7429D">
              <w:rPr>
                <w:b/>
                <w:color w:val="auto"/>
                <w:sz w:val="22"/>
                <w:szCs w:val="22"/>
                <w:lang w:val="en-US"/>
              </w:rPr>
              <w:t>.</w:t>
            </w:r>
          </w:p>
          <w:p w:rsidR="00A7429D" w:rsidRPr="00BD2357" w:rsidRDefault="00A7429D" w:rsidP="00A7429D">
            <w:pPr>
              <w:pStyle w:val="120"/>
              <w:ind w:left="720"/>
              <w:jc w:val="both"/>
              <w:rPr>
                <w:rStyle w:val="aa"/>
                <w:rFonts w:eastAsiaTheme="majorEastAsia"/>
                <w:b/>
                <w:u w:val="single"/>
              </w:rPr>
            </w:pPr>
            <w:r w:rsidRPr="00BD2357">
              <w:rPr>
                <w:b/>
                <w:color w:val="000000"/>
                <w:sz w:val="22"/>
                <w:szCs w:val="22"/>
                <w:u w:val="single"/>
              </w:rPr>
              <w:t>Эквивалент не допускается</w:t>
            </w:r>
          </w:p>
          <w:p w:rsidR="00A7429D" w:rsidRPr="00BD2357" w:rsidRDefault="00A7429D" w:rsidP="00A7429D">
            <w:pPr>
              <w:pStyle w:val="120"/>
              <w:ind w:left="720"/>
              <w:jc w:val="both"/>
              <w:rPr>
                <w:rStyle w:val="aa"/>
                <w:rFonts w:eastAsiaTheme="majorEastAsia"/>
                <w:b/>
                <w:u w:val="single"/>
              </w:rPr>
            </w:pPr>
          </w:p>
          <w:p w:rsidR="00F76EB0" w:rsidRDefault="00F76EB0" w:rsidP="00474858">
            <w:pPr>
              <w:rPr>
                <w:color w:val="auto"/>
                <w:sz w:val="22"/>
                <w:szCs w:val="22"/>
                <w:lang w:val="en-US"/>
              </w:rPr>
            </w:pPr>
          </w:p>
          <w:p w:rsidR="00D16322" w:rsidRPr="00BD2357" w:rsidRDefault="00D16322" w:rsidP="00D16322">
            <w:pPr>
              <w:pStyle w:val="120"/>
              <w:spacing w:after="160"/>
              <w:contextualSpacing/>
              <w:jc w:val="both"/>
              <w:rPr>
                <w:rStyle w:val="a9"/>
                <w:b/>
                <w:bCs/>
                <w:i w:val="0"/>
                <w:iCs w:val="0"/>
                <w:lang w:val="en-US"/>
              </w:rPr>
            </w:pPr>
            <w:r>
              <w:rPr>
                <w:rStyle w:val="a9"/>
                <w:b/>
                <w:bCs/>
                <w:i w:val="0"/>
                <w:iCs w:val="0"/>
              </w:rPr>
              <w:t>Общие</w:t>
            </w:r>
            <w:r w:rsidRPr="00BD2357">
              <w:rPr>
                <w:rStyle w:val="a9"/>
                <w:b/>
                <w:bCs/>
                <w:i w:val="0"/>
                <w:iCs w:val="0"/>
                <w:lang w:val="en-US"/>
              </w:rPr>
              <w:t xml:space="preserve"> </w:t>
            </w:r>
            <w:r>
              <w:rPr>
                <w:rStyle w:val="a9"/>
                <w:b/>
                <w:bCs/>
                <w:i w:val="0"/>
                <w:iCs w:val="0"/>
              </w:rPr>
              <w:t>требования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33"/>
              <w:gridCol w:w="971"/>
              <w:gridCol w:w="1351"/>
              <w:gridCol w:w="45"/>
            </w:tblGrid>
            <w:tr w:rsidR="00D16322" w:rsidRPr="00BD2357" w:rsidTr="00D16322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6322" w:rsidRPr="00BD2357" w:rsidRDefault="00D16322" w:rsidP="00D16322">
                  <w:pPr>
                    <w:rPr>
                      <w:color w:val="auto"/>
                      <w:lang w:val="en-US"/>
                    </w:rPr>
                  </w:pPr>
                  <w:r w:rsidRPr="00D16322">
                    <w:rPr>
                      <w:color w:val="auto"/>
                    </w:rPr>
                    <w:t>Производитель</w:t>
                  </w:r>
                  <w:r w:rsidRPr="00BD2357">
                    <w:rPr>
                      <w:color w:val="auto"/>
                      <w:lang w:val="en-US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D16322" w:rsidRPr="00BD2357" w:rsidRDefault="00D16322" w:rsidP="00D16322">
                  <w:pPr>
                    <w:rPr>
                      <w:color w:val="auto"/>
                      <w:lang w:val="en-US"/>
                    </w:rPr>
                  </w:pPr>
                  <w:proofErr w:type="spellStart"/>
                  <w:r w:rsidRPr="00BD2357">
                    <w:rPr>
                      <w:color w:val="auto"/>
                      <w:lang w:val="en-US"/>
                    </w:rPr>
                    <w:t>SuperMicro</w:t>
                  </w:r>
                  <w:proofErr w:type="spellEnd"/>
                  <w:r w:rsidRPr="00BD2357">
                    <w:rPr>
                      <w:color w:val="auto"/>
                      <w:lang w:val="en-US"/>
                    </w:rPr>
                    <w:t xml:space="preserve"> </w:t>
                  </w:r>
                </w:p>
              </w:tc>
            </w:tr>
            <w:tr w:rsidR="00D16322" w:rsidRPr="00BD2357" w:rsidTr="00D16322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6322" w:rsidRPr="00BD2357" w:rsidRDefault="00D16322" w:rsidP="00D16322">
                  <w:pPr>
                    <w:rPr>
                      <w:color w:val="auto"/>
                      <w:lang w:val="en-US"/>
                    </w:rPr>
                  </w:pPr>
                  <w:r w:rsidRPr="00D16322">
                    <w:rPr>
                      <w:color w:val="auto"/>
                    </w:rPr>
                    <w:t>Серия</w:t>
                  </w:r>
                  <w:r w:rsidRPr="00BD2357">
                    <w:rPr>
                      <w:color w:val="auto"/>
                      <w:lang w:val="en-US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D16322" w:rsidRPr="00BD2357" w:rsidRDefault="00D16322" w:rsidP="00D16322">
                  <w:pPr>
                    <w:rPr>
                      <w:color w:val="auto"/>
                      <w:lang w:val="en-US"/>
                    </w:rPr>
                  </w:pPr>
                  <w:proofErr w:type="spellStart"/>
                  <w:r w:rsidRPr="00BD2357">
                    <w:rPr>
                      <w:color w:val="auto"/>
                      <w:lang w:val="en-US"/>
                    </w:rPr>
                    <w:t>SuperChassis</w:t>
                  </w:r>
                  <w:proofErr w:type="spellEnd"/>
                  <w:r w:rsidRPr="00BD2357">
                    <w:rPr>
                      <w:color w:val="auto"/>
                      <w:lang w:val="en-US"/>
                    </w:rPr>
                    <w:t xml:space="preserve"> </w:t>
                  </w:r>
                </w:p>
              </w:tc>
            </w:tr>
            <w:tr w:rsidR="00D16322" w:rsidRPr="00BD2357" w:rsidTr="00D16322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6322" w:rsidRPr="00BD2357" w:rsidRDefault="00D16322" w:rsidP="00D16322">
                  <w:pPr>
                    <w:rPr>
                      <w:color w:val="auto"/>
                      <w:lang w:val="en-US"/>
                    </w:rPr>
                  </w:pPr>
                  <w:r w:rsidRPr="00D16322">
                    <w:rPr>
                      <w:color w:val="auto"/>
                    </w:rPr>
                    <w:t>Модель</w:t>
                  </w:r>
                  <w:r w:rsidRPr="00BD2357">
                    <w:rPr>
                      <w:color w:val="auto"/>
                      <w:lang w:val="en-US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D16322" w:rsidRPr="00BD2357" w:rsidRDefault="00D16322" w:rsidP="00D16322">
                  <w:pPr>
                    <w:rPr>
                      <w:color w:val="auto"/>
                      <w:lang w:val="en-US"/>
                    </w:rPr>
                  </w:pPr>
                  <w:r w:rsidRPr="00BD2357">
                    <w:rPr>
                      <w:color w:val="auto"/>
                      <w:lang w:val="en-US"/>
                    </w:rPr>
                    <w:t>CSE-732D3-903B</w:t>
                  </w:r>
                </w:p>
                <w:p w:rsidR="00D16322" w:rsidRPr="00BD2357" w:rsidRDefault="00D16322" w:rsidP="00D16322">
                  <w:pPr>
                    <w:rPr>
                      <w:color w:val="auto"/>
                      <w:lang w:val="en-US"/>
                    </w:rPr>
                  </w:pPr>
                </w:p>
              </w:tc>
            </w:tr>
            <w:tr w:rsidR="00D16322" w:rsidRPr="00BD2357" w:rsidTr="00D16322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16322" w:rsidRPr="00BD2357" w:rsidRDefault="00D16322" w:rsidP="00D16322">
                  <w:pPr>
                    <w:rPr>
                      <w:color w:val="auto"/>
                      <w:lang w:val="en-US"/>
                    </w:rPr>
                  </w:pPr>
                  <w:r w:rsidRPr="00D16322">
                    <w:rPr>
                      <w:color w:val="auto"/>
                    </w:rPr>
                    <w:t>Модель</w:t>
                  </w:r>
                  <w:r w:rsidRPr="00BD2357">
                    <w:rPr>
                      <w:color w:val="auto"/>
                      <w:lang w:val="en-US"/>
                    </w:rPr>
                    <w:t xml:space="preserve"> </w:t>
                  </w:r>
                  <w:r w:rsidRPr="00D16322">
                    <w:rPr>
                      <w:color w:val="auto"/>
                    </w:rPr>
                    <w:t>блока</w:t>
                  </w:r>
                  <w:r w:rsidRPr="00BD2357">
                    <w:rPr>
                      <w:color w:val="auto"/>
                      <w:lang w:val="en-US"/>
                    </w:rPr>
                    <w:t xml:space="preserve"> </w:t>
                  </w:r>
                  <w:r w:rsidRPr="00D16322">
                    <w:rPr>
                      <w:color w:val="auto"/>
                    </w:rPr>
                    <w:t>питания</w:t>
                  </w:r>
                  <w:r w:rsidRPr="00BD2357">
                    <w:rPr>
                      <w:color w:val="auto"/>
                      <w:lang w:val="en-US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D16322" w:rsidRPr="00BD2357" w:rsidRDefault="00D16322" w:rsidP="00D16322">
                  <w:pPr>
                    <w:rPr>
                      <w:color w:val="auto"/>
                      <w:lang w:val="en-US"/>
                    </w:rPr>
                  </w:pPr>
                  <w:r w:rsidRPr="00BD2357">
                    <w:rPr>
                      <w:color w:val="auto"/>
                      <w:lang w:val="en-US"/>
                    </w:rPr>
                    <w:t xml:space="preserve">PWS-903-PQ </w:t>
                  </w:r>
                </w:p>
              </w:tc>
            </w:tr>
            <w:tr w:rsidR="00D16322" w:rsidRPr="00BD2357" w:rsidTr="00D16322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16322" w:rsidRPr="00BD2357" w:rsidRDefault="00D16322" w:rsidP="00D16322">
                  <w:pPr>
                    <w:rPr>
                      <w:color w:val="auto"/>
                      <w:lang w:val="en-US"/>
                    </w:rPr>
                  </w:pPr>
                  <w:r w:rsidRPr="00D16322">
                    <w:rPr>
                      <w:color w:val="auto"/>
                    </w:rPr>
                    <w:t>Мощность</w:t>
                  </w:r>
                  <w:r w:rsidRPr="00BD2357">
                    <w:rPr>
                      <w:color w:val="auto"/>
                      <w:lang w:val="en-US"/>
                    </w:rPr>
                    <w:t xml:space="preserve"> </w:t>
                  </w:r>
                  <w:r w:rsidRPr="00D16322">
                    <w:rPr>
                      <w:color w:val="auto"/>
                    </w:rPr>
                    <w:t>блока</w:t>
                  </w:r>
                  <w:r w:rsidRPr="00BD2357">
                    <w:rPr>
                      <w:color w:val="auto"/>
                      <w:lang w:val="en-US"/>
                    </w:rPr>
                    <w:t xml:space="preserve"> </w:t>
                  </w:r>
                  <w:r w:rsidRPr="00D16322">
                    <w:rPr>
                      <w:color w:val="auto"/>
                    </w:rPr>
                    <w:t>питания</w:t>
                  </w:r>
                  <w:r w:rsidRPr="00BD2357">
                    <w:rPr>
                      <w:color w:val="auto"/>
                      <w:lang w:val="en-US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D16322" w:rsidRPr="00BD2357" w:rsidRDefault="00D16322" w:rsidP="00D16322">
                  <w:pPr>
                    <w:rPr>
                      <w:color w:val="auto"/>
                      <w:lang w:val="en-US"/>
                    </w:rPr>
                  </w:pPr>
                  <w:r w:rsidRPr="00BD2357">
                    <w:rPr>
                      <w:color w:val="auto"/>
                      <w:lang w:val="en-US"/>
                    </w:rPr>
                    <w:t xml:space="preserve">900 </w:t>
                  </w:r>
                  <w:r w:rsidRPr="00D16322">
                    <w:rPr>
                      <w:color w:val="auto"/>
                    </w:rPr>
                    <w:t>Вт</w:t>
                  </w:r>
                  <w:r w:rsidRPr="00BD2357">
                    <w:rPr>
                      <w:color w:val="auto"/>
                      <w:lang w:val="en-US"/>
                    </w:rPr>
                    <w:t xml:space="preserve"> </w:t>
                  </w:r>
                </w:p>
              </w:tc>
            </w:tr>
          </w:tbl>
          <w:p w:rsidR="00474858" w:rsidRDefault="00474858" w:rsidP="00474858">
            <w:pPr>
              <w:rPr>
                <w:rStyle w:val="aa"/>
                <w:rFonts w:eastAsiaTheme="majorEastAsia"/>
                <w:lang w:val="en-US"/>
              </w:rPr>
            </w:pPr>
          </w:p>
          <w:p w:rsidR="00D16322" w:rsidRPr="00A7429D" w:rsidRDefault="00A7669E" w:rsidP="00A7669E">
            <w:pPr>
              <w:ind w:firstLine="1284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9</w:t>
            </w:r>
            <w:r w:rsidR="00D16322" w:rsidRPr="00A7669E">
              <w:rPr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="00D16322" w:rsidRPr="00A7669E">
              <w:rPr>
                <w:b/>
                <w:color w:val="000000"/>
                <w:sz w:val="22"/>
                <w:szCs w:val="22"/>
              </w:rPr>
              <w:t>Кулер</w:t>
            </w:r>
            <w:r w:rsidR="00D16322" w:rsidRPr="00A7669E">
              <w:rPr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16322" w:rsidRPr="00A7669E">
              <w:rPr>
                <w:b/>
                <w:color w:val="000000"/>
                <w:sz w:val="22"/>
                <w:szCs w:val="22"/>
                <w:lang w:val="en-US"/>
              </w:rPr>
              <w:t>Supermicro</w:t>
            </w:r>
            <w:proofErr w:type="spellEnd"/>
            <w:r w:rsidR="00D16322" w:rsidRPr="00A7669E">
              <w:rPr>
                <w:b/>
                <w:color w:val="000000"/>
                <w:sz w:val="22"/>
                <w:szCs w:val="22"/>
                <w:lang w:val="en-US"/>
              </w:rPr>
              <w:t xml:space="preserve"> SNK-P0063AP4 60mm EPYC SocketSP3</w:t>
            </w:r>
            <w:r w:rsidR="00A7429D" w:rsidRPr="00A7429D">
              <w:rPr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="00A7429D">
              <w:rPr>
                <w:b/>
                <w:color w:val="000000"/>
                <w:sz w:val="22"/>
                <w:szCs w:val="22"/>
              </w:rPr>
              <w:t>или</w:t>
            </w:r>
            <w:r w:rsidR="00A7429D" w:rsidRPr="00A7429D">
              <w:rPr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="00A7429D">
              <w:rPr>
                <w:b/>
                <w:color w:val="000000"/>
                <w:sz w:val="22"/>
                <w:szCs w:val="22"/>
              </w:rPr>
              <w:t>эквивалент</w:t>
            </w:r>
          </w:p>
          <w:p w:rsidR="00D16322" w:rsidRPr="00A7669E" w:rsidRDefault="00D16322" w:rsidP="00474858">
            <w:pPr>
              <w:rPr>
                <w:rStyle w:val="aa"/>
                <w:rFonts w:eastAsiaTheme="majorEastAsia"/>
                <w:b/>
                <w:lang w:val="en-US"/>
              </w:rPr>
            </w:pPr>
          </w:p>
          <w:p w:rsidR="00D16322" w:rsidRDefault="00D16322" w:rsidP="00D16322">
            <w:pPr>
              <w:pStyle w:val="120"/>
              <w:spacing w:after="160"/>
              <w:contextualSpacing/>
              <w:jc w:val="both"/>
              <w:rPr>
                <w:rStyle w:val="a9"/>
                <w:b/>
                <w:bCs/>
                <w:i w:val="0"/>
                <w:iCs w:val="0"/>
              </w:rPr>
            </w:pPr>
            <w:r>
              <w:rPr>
                <w:rStyle w:val="a9"/>
                <w:b/>
                <w:bCs/>
                <w:i w:val="0"/>
                <w:iCs w:val="0"/>
              </w:rPr>
              <w:t>Общие требования</w:t>
            </w:r>
          </w:p>
          <w:p w:rsidR="00D16322" w:rsidRPr="00D16322" w:rsidRDefault="00D16322" w:rsidP="00D16322">
            <w:pPr>
              <w:rPr>
                <w:color w:val="auto"/>
              </w:rPr>
            </w:pPr>
            <w:r w:rsidRPr="00D16322">
              <w:rPr>
                <w:rFonts w:hAnsi="Symbol"/>
                <w:color w:val="auto"/>
              </w:rPr>
              <w:t></w:t>
            </w:r>
            <w:r w:rsidRPr="00D16322">
              <w:rPr>
                <w:color w:val="auto"/>
              </w:rPr>
              <w:t xml:space="preserve">  Сокет  SP3 OLGA4094 </w:t>
            </w:r>
          </w:p>
          <w:p w:rsidR="00D16322" w:rsidRPr="00D16322" w:rsidRDefault="00D16322" w:rsidP="00D16322">
            <w:pPr>
              <w:rPr>
                <w:color w:val="auto"/>
              </w:rPr>
            </w:pPr>
            <w:r w:rsidRPr="00D16322">
              <w:rPr>
                <w:rFonts w:hAnsi="Symbol"/>
                <w:color w:val="auto"/>
              </w:rPr>
              <w:t></w:t>
            </w:r>
            <w:r w:rsidRPr="00D16322">
              <w:rPr>
                <w:color w:val="auto"/>
              </w:rPr>
              <w:t xml:space="preserve">  Рассеиваемая мощность, </w:t>
            </w:r>
            <w:r>
              <w:rPr>
                <w:color w:val="auto"/>
              </w:rPr>
              <w:t xml:space="preserve">от </w:t>
            </w:r>
            <w:r w:rsidRPr="00D16322">
              <w:rPr>
                <w:color w:val="auto"/>
              </w:rPr>
              <w:t>180 Вт</w:t>
            </w:r>
          </w:p>
          <w:p w:rsidR="00D16322" w:rsidRDefault="00D16322" w:rsidP="00474858">
            <w:pPr>
              <w:rPr>
                <w:rStyle w:val="aa"/>
                <w:rFonts w:eastAsiaTheme="majorEastAsia"/>
              </w:rPr>
            </w:pPr>
          </w:p>
          <w:p w:rsidR="00D16322" w:rsidRDefault="00A7669E" w:rsidP="00A7669E">
            <w:pPr>
              <w:ind w:firstLine="1143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10 </w:t>
            </w:r>
            <w:r w:rsidR="00D16322" w:rsidRPr="00D16322">
              <w:rPr>
                <w:b/>
                <w:color w:val="000000"/>
                <w:sz w:val="22"/>
                <w:szCs w:val="22"/>
              </w:rPr>
              <w:t xml:space="preserve">Клавиатура + мышь </w:t>
            </w:r>
            <w:proofErr w:type="spellStart"/>
            <w:r w:rsidR="00D16322" w:rsidRPr="00D16322">
              <w:rPr>
                <w:b/>
                <w:color w:val="000000"/>
                <w:sz w:val="22"/>
                <w:szCs w:val="22"/>
              </w:rPr>
              <w:t>Microsoft</w:t>
            </w:r>
            <w:proofErr w:type="spellEnd"/>
            <w:r w:rsidR="00D16322" w:rsidRPr="00D16322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16322" w:rsidRPr="00D16322">
              <w:rPr>
                <w:b/>
                <w:color w:val="000000"/>
                <w:sz w:val="22"/>
                <w:szCs w:val="22"/>
              </w:rPr>
              <w:t>Ergonomic</w:t>
            </w:r>
            <w:proofErr w:type="spellEnd"/>
            <w:r w:rsidR="00D16322" w:rsidRPr="00D16322">
              <w:rPr>
                <w:b/>
                <w:color w:val="000000"/>
                <w:sz w:val="22"/>
                <w:szCs w:val="22"/>
              </w:rPr>
              <w:t xml:space="preserve"> или эквивалент</w:t>
            </w:r>
          </w:p>
          <w:p w:rsidR="00FF6C6E" w:rsidRPr="00D16322" w:rsidRDefault="00FF6C6E" w:rsidP="00A7669E">
            <w:pPr>
              <w:ind w:firstLine="1143"/>
              <w:rPr>
                <w:b/>
                <w:color w:val="000000"/>
                <w:sz w:val="22"/>
                <w:szCs w:val="22"/>
              </w:rPr>
            </w:pPr>
          </w:p>
          <w:p w:rsidR="00D16322" w:rsidRDefault="00D16322" w:rsidP="00D16322">
            <w:pPr>
              <w:pStyle w:val="120"/>
              <w:spacing w:after="160"/>
              <w:contextualSpacing/>
              <w:jc w:val="both"/>
              <w:rPr>
                <w:rStyle w:val="a9"/>
                <w:b/>
                <w:bCs/>
                <w:i w:val="0"/>
                <w:iCs w:val="0"/>
              </w:rPr>
            </w:pPr>
            <w:r>
              <w:rPr>
                <w:rStyle w:val="a9"/>
                <w:b/>
                <w:bCs/>
                <w:i w:val="0"/>
                <w:iCs w:val="0"/>
              </w:rPr>
              <w:t>Общие требования</w:t>
            </w:r>
          </w:p>
          <w:p w:rsidR="00D16322" w:rsidRPr="00D16322" w:rsidRDefault="00D16322" w:rsidP="00474858">
            <w:pPr>
              <w:rPr>
                <w:rStyle w:val="aa"/>
                <w:rFonts w:eastAsiaTheme="majorEastAsia"/>
              </w:rPr>
            </w:pPr>
            <w:r>
              <w:rPr>
                <w:rStyle w:val="aa"/>
                <w:rFonts w:eastAsiaTheme="majorEastAsia"/>
              </w:rPr>
              <w:t xml:space="preserve">Порт </w:t>
            </w:r>
            <w:proofErr w:type="spellStart"/>
            <w:r>
              <w:rPr>
                <w:rStyle w:val="aa"/>
                <w:rFonts w:eastAsiaTheme="majorEastAsia"/>
                <w:lang w:val="en-US"/>
              </w:rPr>
              <w:t>usb</w:t>
            </w:r>
            <w:proofErr w:type="spellEnd"/>
          </w:p>
          <w:p w:rsidR="00D16322" w:rsidRDefault="00D16322" w:rsidP="00474858">
            <w:pPr>
              <w:rPr>
                <w:color w:val="000000"/>
                <w:sz w:val="22"/>
                <w:szCs w:val="22"/>
              </w:rPr>
            </w:pPr>
            <w:r w:rsidRPr="00D16322">
              <w:rPr>
                <w:color w:val="auto"/>
              </w:rPr>
              <w:t>Производитель</w:t>
            </w:r>
            <w:r w:rsidRPr="007A553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A5536">
              <w:rPr>
                <w:color w:val="000000"/>
                <w:sz w:val="22"/>
                <w:szCs w:val="22"/>
              </w:rPr>
              <w:t>Microsoft</w:t>
            </w:r>
            <w:proofErr w:type="spellEnd"/>
          </w:p>
          <w:p w:rsidR="00D16322" w:rsidRDefault="00D16322" w:rsidP="00474858">
            <w:pPr>
              <w:rPr>
                <w:color w:val="000000"/>
                <w:sz w:val="22"/>
                <w:szCs w:val="22"/>
              </w:rPr>
            </w:pPr>
          </w:p>
          <w:p w:rsidR="00D16322" w:rsidRDefault="00A7669E" w:rsidP="00A7669E">
            <w:pPr>
              <w:ind w:firstLine="1143"/>
              <w:rPr>
                <w:b/>
                <w:color w:val="000000"/>
                <w:sz w:val="22"/>
                <w:szCs w:val="22"/>
              </w:rPr>
            </w:pPr>
            <w:r w:rsidRPr="00A7669E">
              <w:rPr>
                <w:b/>
                <w:color w:val="000000"/>
                <w:sz w:val="22"/>
                <w:szCs w:val="22"/>
                <w:lang w:val="en-US"/>
              </w:rPr>
              <w:t xml:space="preserve">11 </w:t>
            </w:r>
            <w:r w:rsidR="00D16322" w:rsidRPr="00D16322">
              <w:rPr>
                <w:b/>
                <w:color w:val="000000"/>
                <w:sz w:val="22"/>
                <w:szCs w:val="22"/>
                <w:lang w:val="en-US"/>
              </w:rPr>
              <w:t xml:space="preserve">Intel I210-T1 </w:t>
            </w:r>
            <w:r w:rsidR="00D16322" w:rsidRPr="00D16322">
              <w:rPr>
                <w:b/>
                <w:color w:val="000000"/>
                <w:sz w:val="22"/>
                <w:szCs w:val="22"/>
              </w:rPr>
              <w:t>Плата</w:t>
            </w:r>
            <w:r w:rsidR="00D16322" w:rsidRPr="00D16322">
              <w:rPr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="00D16322" w:rsidRPr="00D16322">
              <w:rPr>
                <w:b/>
                <w:color w:val="000000"/>
                <w:sz w:val="22"/>
                <w:szCs w:val="22"/>
              </w:rPr>
              <w:t>сетевого</w:t>
            </w:r>
            <w:r w:rsidR="00D16322" w:rsidRPr="00D16322">
              <w:rPr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="00D16322" w:rsidRPr="00D16322">
              <w:rPr>
                <w:b/>
                <w:color w:val="000000"/>
                <w:sz w:val="22"/>
                <w:szCs w:val="22"/>
              </w:rPr>
              <w:t>контроллера</w:t>
            </w:r>
            <w:r w:rsidR="00D16322" w:rsidRPr="00D16322">
              <w:rPr>
                <w:b/>
                <w:color w:val="000000"/>
                <w:sz w:val="22"/>
                <w:szCs w:val="22"/>
                <w:lang w:val="en-US"/>
              </w:rPr>
              <w:t xml:space="preserve">, Intel Ethernet Server Adapter I210-T1 </w:t>
            </w:r>
            <w:r w:rsidR="00D16322" w:rsidRPr="00D16322">
              <w:rPr>
                <w:b/>
                <w:color w:val="000000"/>
                <w:sz w:val="22"/>
                <w:szCs w:val="22"/>
              </w:rPr>
              <w:t>или</w:t>
            </w:r>
            <w:r w:rsidR="00D16322" w:rsidRPr="00D16322">
              <w:rPr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="00D16322" w:rsidRPr="00D16322">
              <w:rPr>
                <w:b/>
                <w:color w:val="000000"/>
                <w:sz w:val="22"/>
                <w:szCs w:val="22"/>
              </w:rPr>
              <w:t>эквивалент</w:t>
            </w:r>
          </w:p>
          <w:p w:rsidR="00FF6C6E" w:rsidRPr="00A7669E" w:rsidRDefault="00FF6C6E" w:rsidP="00A7669E">
            <w:pPr>
              <w:ind w:firstLine="1143"/>
              <w:rPr>
                <w:b/>
                <w:color w:val="000000"/>
                <w:sz w:val="22"/>
                <w:szCs w:val="22"/>
                <w:lang w:val="en-US"/>
              </w:rPr>
            </w:pPr>
          </w:p>
          <w:p w:rsidR="00D16322" w:rsidRDefault="00D16322" w:rsidP="00D16322">
            <w:pPr>
              <w:pStyle w:val="120"/>
              <w:spacing w:after="160"/>
              <w:contextualSpacing/>
              <w:jc w:val="both"/>
              <w:rPr>
                <w:rStyle w:val="a9"/>
                <w:b/>
                <w:bCs/>
                <w:i w:val="0"/>
                <w:iCs w:val="0"/>
              </w:rPr>
            </w:pPr>
            <w:r>
              <w:rPr>
                <w:rStyle w:val="a9"/>
                <w:b/>
                <w:bCs/>
                <w:i w:val="0"/>
                <w:iCs w:val="0"/>
              </w:rPr>
              <w:t>Общие требования</w:t>
            </w:r>
          </w:p>
          <w:p w:rsidR="00D16322" w:rsidRPr="00D16322" w:rsidRDefault="00D16322" w:rsidP="00D16322">
            <w:pPr>
              <w:rPr>
                <w:rStyle w:val="aa"/>
                <w:rFonts w:eastAsiaTheme="majorEastAsia"/>
              </w:rPr>
            </w:pPr>
            <w:r w:rsidRPr="00D16322">
              <w:rPr>
                <w:rStyle w:val="aa"/>
                <w:rFonts w:eastAsiaTheme="majorEastAsia"/>
              </w:rPr>
              <w:t xml:space="preserve">Производитель </w:t>
            </w:r>
            <w:r w:rsidRPr="00D16322">
              <w:rPr>
                <w:rStyle w:val="aa"/>
                <w:rFonts w:eastAsiaTheme="majorEastAsia"/>
              </w:rPr>
              <w:tab/>
            </w:r>
            <w:r w:rsidRPr="00D16322">
              <w:rPr>
                <w:rStyle w:val="aa"/>
                <w:rFonts w:eastAsiaTheme="majorEastAsia"/>
                <w:lang w:val="en-US"/>
              </w:rPr>
              <w:t>Intel</w:t>
            </w:r>
          </w:p>
          <w:p w:rsidR="00D16322" w:rsidRPr="00D16322" w:rsidRDefault="00D16322" w:rsidP="00D16322">
            <w:pPr>
              <w:rPr>
                <w:rStyle w:val="aa"/>
                <w:rFonts w:eastAsiaTheme="majorEastAsia"/>
              </w:rPr>
            </w:pPr>
            <w:r w:rsidRPr="00D16322">
              <w:rPr>
                <w:rStyle w:val="aa"/>
                <w:rFonts w:eastAsiaTheme="majorEastAsia"/>
              </w:rPr>
              <w:t xml:space="preserve">Тип оборудования </w:t>
            </w:r>
            <w:r w:rsidRPr="00D16322">
              <w:rPr>
                <w:rStyle w:val="aa"/>
                <w:rFonts w:eastAsiaTheme="majorEastAsia"/>
              </w:rPr>
              <w:tab/>
              <w:t>Сетевая карта</w:t>
            </w:r>
          </w:p>
          <w:p w:rsidR="00D16322" w:rsidRPr="00D16322" w:rsidRDefault="00D16322" w:rsidP="00D16322">
            <w:pPr>
              <w:rPr>
                <w:rStyle w:val="aa"/>
                <w:rFonts w:eastAsiaTheme="majorEastAsia"/>
              </w:rPr>
            </w:pPr>
            <w:r w:rsidRPr="00D16322">
              <w:rPr>
                <w:rStyle w:val="aa"/>
                <w:rFonts w:eastAsiaTheme="majorEastAsia"/>
              </w:rPr>
              <w:t xml:space="preserve">Количество портов </w:t>
            </w:r>
            <w:r w:rsidRPr="00D16322">
              <w:rPr>
                <w:rStyle w:val="aa"/>
                <w:rFonts w:eastAsiaTheme="majorEastAsia"/>
                <w:lang w:val="en-US"/>
              </w:rPr>
              <w:t>RJ</w:t>
            </w:r>
            <w:r w:rsidRPr="00D16322">
              <w:rPr>
                <w:rStyle w:val="aa"/>
                <w:rFonts w:eastAsiaTheme="majorEastAsia"/>
              </w:rPr>
              <w:t>45 (</w:t>
            </w:r>
            <w:r w:rsidRPr="00D16322">
              <w:rPr>
                <w:rStyle w:val="aa"/>
                <w:rFonts w:eastAsiaTheme="majorEastAsia"/>
                <w:lang w:val="en-US"/>
              </w:rPr>
              <w:t>LAN</w:t>
            </w:r>
            <w:r w:rsidRPr="00D16322">
              <w:rPr>
                <w:rStyle w:val="aa"/>
                <w:rFonts w:eastAsiaTheme="majorEastAsia"/>
              </w:rPr>
              <w:t xml:space="preserve">) </w:t>
            </w:r>
            <w:r w:rsidRPr="00D16322">
              <w:rPr>
                <w:rStyle w:val="aa"/>
                <w:rFonts w:eastAsiaTheme="majorEastAsia"/>
              </w:rPr>
              <w:tab/>
            </w:r>
            <w:r>
              <w:rPr>
                <w:rStyle w:val="aa"/>
                <w:rFonts w:eastAsiaTheme="majorEastAsia"/>
              </w:rPr>
              <w:t>от 1шт</w:t>
            </w:r>
          </w:p>
          <w:p w:rsidR="00D16322" w:rsidRDefault="00D16322" w:rsidP="00D16322">
            <w:pPr>
              <w:rPr>
                <w:rStyle w:val="aa"/>
                <w:rFonts w:eastAsiaTheme="majorEastAsia"/>
              </w:rPr>
            </w:pPr>
            <w:r w:rsidRPr="00D16322">
              <w:rPr>
                <w:rStyle w:val="aa"/>
                <w:rFonts w:eastAsiaTheme="majorEastAsia"/>
              </w:rPr>
              <w:t xml:space="preserve">Поддержка ОС </w:t>
            </w:r>
            <w:r w:rsidRPr="00D16322">
              <w:rPr>
                <w:rStyle w:val="aa"/>
                <w:rFonts w:eastAsiaTheme="majorEastAsia"/>
              </w:rPr>
              <w:tab/>
            </w:r>
            <w:r w:rsidRPr="00D16322">
              <w:rPr>
                <w:rStyle w:val="aa"/>
                <w:rFonts w:eastAsiaTheme="majorEastAsia"/>
                <w:lang w:val="en-US"/>
              </w:rPr>
              <w:t>Linux</w:t>
            </w:r>
            <w:r w:rsidRPr="00D16322">
              <w:rPr>
                <w:rStyle w:val="aa"/>
                <w:rFonts w:eastAsiaTheme="majorEastAsia"/>
              </w:rPr>
              <w:t xml:space="preserve">, </w:t>
            </w:r>
          </w:p>
          <w:p w:rsidR="00D16322" w:rsidRDefault="00D16322" w:rsidP="00D16322">
            <w:pPr>
              <w:rPr>
                <w:rStyle w:val="aa"/>
                <w:rFonts w:eastAsiaTheme="majorEastAsia"/>
              </w:rPr>
            </w:pPr>
            <w:r w:rsidRPr="00D16322">
              <w:rPr>
                <w:rStyle w:val="aa"/>
                <w:rFonts w:eastAsiaTheme="majorEastAsia"/>
              </w:rPr>
              <w:t xml:space="preserve">Интерфейс </w:t>
            </w:r>
            <w:r w:rsidRPr="00D16322">
              <w:rPr>
                <w:rStyle w:val="aa"/>
                <w:rFonts w:eastAsiaTheme="majorEastAsia"/>
              </w:rPr>
              <w:tab/>
            </w:r>
            <w:r w:rsidRPr="00D16322">
              <w:rPr>
                <w:rStyle w:val="aa"/>
                <w:rFonts w:eastAsiaTheme="majorEastAsia"/>
                <w:lang w:val="en-US"/>
              </w:rPr>
              <w:t>PCI</w:t>
            </w:r>
            <w:r w:rsidRPr="00D16322">
              <w:rPr>
                <w:rStyle w:val="aa"/>
                <w:rFonts w:eastAsiaTheme="majorEastAsia"/>
              </w:rPr>
              <w:t xml:space="preserve"> </w:t>
            </w:r>
            <w:r w:rsidRPr="00D16322">
              <w:rPr>
                <w:rStyle w:val="aa"/>
                <w:rFonts w:eastAsiaTheme="majorEastAsia"/>
                <w:lang w:val="en-US"/>
              </w:rPr>
              <w:t>Express</w:t>
            </w:r>
            <w:r w:rsidRPr="00D16322">
              <w:rPr>
                <w:rStyle w:val="aa"/>
                <w:rFonts w:eastAsiaTheme="majorEastAsia"/>
              </w:rPr>
              <w:t xml:space="preserve"> </w:t>
            </w:r>
          </w:p>
          <w:p w:rsidR="00D16322" w:rsidRDefault="00D16322" w:rsidP="00D16322">
            <w:pPr>
              <w:rPr>
                <w:rStyle w:val="aa"/>
                <w:rFonts w:eastAsiaTheme="majorEastAsia"/>
              </w:rPr>
            </w:pPr>
            <w:r w:rsidRPr="00D16322">
              <w:rPr>
                <w:rStyle w:val="aa"/>
                <w:rFonts w:eastAsiaTheme="majorEastAsia"/>
              </w:rPr>
              <w:t xml:space="preserve">Гигабитные порты </w:t>
            </w:r>
            <w:r w:rsidRPr="00D16322">
              <w:rPr>
                <w:rStyle w:val="aa"/>
                <w:rFonts w:eastAsiaTheme="majorEastAsia"/>
              </w:rPr>
              <w:tab/>
            </w:r>
            <w:r>
              <w:rPr>
                <w:rStyle w:val="aa"/>
                <w:rFonts w:eastAsiaTheme="majorEastAsia"/>
              </w:rPr>
              <w:t xml:space="preserve">от </w:t>
            </w:r>
            <w:r w:rsidR="00454ADE">
              <w:rPr>
                <w:rStyle w:val="aa"/>
                <w:rFonts w:eastAsiaTheme="majorEastAsia"/>
              </w:rPr>
              <w:t xml:space="preserve">одного </w:t>
            </w:r>
            <w:r w:rsidRPr="00D16322">
              <w:rPr>
                <w:rStyle w:val="aa"/>
                <w:rFonts w:eastAsiaTheme="majorEastAsia"/>
              </w:rPr>
              <w:t>порт</w:t>
            </w:r>
            <w:r w:rsidR="00454ADE">
              <w:rPr>
                <w:rStyle w:val="aa"/>
                <w:rFonts w:eastAsiaTheme="majorEastAsia"/>
              </w:rPr>
              <w:t>а</w:t>
            </w:r>
            <w:r w:rsidRPr="00D16322">
              <w:rPr>
                <w:rStyle w:val="aa"/>
                <w:rFonts w:eastAsiaTheme="majorEastAsia"/>
              </w:rPr>
              <w:t xml:space="preserve"> 10/100/1000 Мбит/сек</w:t>
            </w:r>
          </w:p>
          <w:p w:rsidR="00454ADE" w:rsidRDefault="00454ADE" w:rsidP="00D16322">
            <w:pPr>
              <w:rPr>
                <w:rStyle w:val="aa"/>
                <w:rFonts w:eastAsiaTheme="majorEastAsia"/>
              </w:rPr>
            </w:pPr>
          </w:p>
          <w:p w:rsidR="00454ADE" w:rsidRDefault="00A7669E" w:rsidP="00A7669E">
            <w:pPr>
              <w:ind w:firstLine="1143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12 </w:t>
            </w:r>
            <w:r w:rsidR="00454ADE" w:rsidRPr="00454ADE">
              <w:rPr>
                <w:b/>
                <w:color w:val="000000"/>
                <w:sz w:val="22"/>
                <w:szCs w:val="22"/>
              </w:rPr>
              <w:t xml:space="preserve">Контроллер </w:t>
            </w:r>
            <w:r w:rsidR="00454ADE" w:rsidRPr="00454ADE">
              <w:rPr>
                <w:b/>
                <w:color w:val="000000"/>
                <w:sz w:val="22"/>
                <w:szCs w:val="22"/>
                <w:lang w:val="en-US"/>
              </w:rPr>
              <w:t>Adaptec</w:t>
            </w:r>
            <w:r w:rsidR="00454ADE" w:rsidRPr="00454AD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54ADE" w:rsidRPr="00454ADE">
              <w:rPr>
                <w:b/>
                <w:color w:val="000000"/>
                <w:sz w:val="22"/>
                <w:szCs w:val="22"/>
                <w:lang w:val="en-US"/>
              </w:rPr>
              <w:t>ASR</w:t>
            </w:r>
            <w:r w:rsidR="00454ADE" w:rsidRPr="00454ADE">
              <w:rPr>
                <w:b/>
                <w:color w:val="000000"/>
                <w:sz w:val="22"/>
                <w:szCs w:val="22"/>
              </w:rPr>
              <w:t xml:space="preserve">-8405 </w:t>
            </w:r>
            <w:r w:rsidR="00454ADE" w:rsidRPr="00454ADE">
              <w:rPr>
                <w:b/>
                <w:color w:val="000000"/>
                <w:sz w:val="22"/>
                <w:szCs w:val="22"/>
                <w:lang w:val="en-US"/>
              </w:rPr>
              <w:t>SGL</w:t>
            </w:r>
            <w:r w:rsidR="00454ADE" w:rsidRPr="00454AD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54ADE" w:rsidRPr="00454ADE">
              <w:rPr>
                <w:b/>
                <w:color w:val="000000"/>
                <w:sz w:val="22"/>
                <w:szCs w:val="22"/>
                <w:lang w:val="en-US"/>
              </w:rPr>
              <w:t>RAID</w:t>
            </w:r>
            <w:r w:rsidR="00454ADE" w:rsidRPr="00454ADE">
              <w:rPr>
                <w:b/>
                <w:color w:val="000000"/>
                <w:sz w:val="22"/>
                <w:szCs w:val="22"/>
              </w:rPr>
              <w:t xml:space="preserve"> 0/1/1</w:t>
            </w:r>
            <w:r w:rsidR="00454ADE" w:rsidRPr="00454ADE">
              <w:rPr>
                <w:b/>
                <w:color w:val="000000"/>
                <w:sz w:val="22"/>
                <w:szCs w:val="22"/>
                <w:lang w:val="en-US"/>
              </w:rPr>
              <w:t>E</w:t>
            </w:r>
            <w:r w:rsidR="00454ADE" w:rsidRPr="00454ADE">
              <w:rPr>
                <w:b/>
                <w:color w:val="000000"/>
                <w:sz w:val="22"/>
                <w:szCs w:val="22"/>
              </w:rPr>
              <w:t>/10/5/6/50/60 4</w:t>
            </w:r>
            <w:proofErr w:type="spellStart"/>
            <w:r w:rsidR="00454ADE" w:rsidRPr="00454ADE">
              <w:rPr>
                <w:b/>
                <w:color w:val="000000"/>
                <w:sz w:val="22"/>
                <w:szCs w:val="22"/>
                <w:lang w:val="en-US"/>
              </w:rPr>
              <w:t>i</w:t>
            </w:r>
            <w:proofErr w:type="spellEnd"/>
            <w:r w:rsidR="00454ADE" w:rsidRPr="00454ADE">
              <w:rPr>
                <w:b/>
                <w:color w:val="000000"/>
                <w:sz w:val="22"/>
                <w:szCs w:val="22"/>
              </w:rPr>
              <w:t>-</w:t>
            </w:r>
            <w:r w:rsidR="00454ADE" w:rsidRPr="00454ADE">
              <w:rPr>
                <w:b/>
                <w:color w:val="000000"/>
                <w:sz w:val="22"/>
                <w:szCs w:val="22"/>
                <w:lang w:val="en-US"/>
              </w:rPr>
              <w:t>ports</w:t>
            </w:r>
            <w:r w:rsidR="00454ADE" w:rsidRPr="00454ADE">
              <w:rPr>
                <w:b/>
                <w:color w:val="000000"/>
                <w:sz w:val="22"/>
                <w:szCs w:val="22"/>
              </w:rPr>
              <w:t xml:space="preserve"> 1</w:t>
            </w:r>
            <w:r w:rsidR="00454ADE" w:rsidRPr="00454ADE">
              <w:rPr>
                <w:b/>
                <w:color w:val="000000"/>
                <w:sz w:val="22"/>
                <w:szCs w:val="22"/>
                <w:lang w:val="en-US"/>
              </w:rPr>
              <w:t>Gb</w:t>
            </w:r>
            <w:r w:rsidR="00454ADE" w:rsidRPr="00454ADE">
              <w:rPr>
                <w:b/>
                <w:color w:val="000000"/>
                <w:sz w:val="22"/>
                <w:szCs w:val="22"/>
              </w:rPr>
              <w:t xml:space="preserve"> (2277600-</w:t>
            </w:r>
            <w:r w:rsidR="00454ADE" w:rsidRPr="00454ADE">
              <w:rPr>
                <w:b/>
                <w:color w:val="000000"/>
                <w:sz w:val="22"/>
                <w:szCs w:val="22"/>
                <w:lang w:val="en-US"/>
              </w:rPr>
              <w:t>R</w:t>
            </w:r>
            <w:r w:rsidR="00454ADE" w:rsidRPr="00454ADE">
              <w:rPr>
                <w:b/>
                <w:color w:val="000000"/>
                <w:sz w:val="22"/>
                <w:szCs w:val="22"/>
              </w:rPr>
              <w:t>) или эквивалент</w:t>
            </w:r>
          </w:p>
          <w:p w:rsidR="00FF6C6E" w:rsidRPr="00454ADE" w:rsidRDefault="00FF6C6E" w:rsidP="00A7669E">
            <w:pPr>
              <w:ind w:firstLine="1143"/>
              <w:rPr>
                <w:b/>
                <w:color w:val="000000"/>
                <w:sz w:val="22"/>
                <w:szCs w:val="22"/>
              </w:rPr>
            </w:pPr>
          </w:p>
          <w:p w:rsidR="00454ADE" w:rsidRDefault="00454ADE" w:rsidP="00454ADE">
            <w:pPr>
              <w:pStyle w:val="120"/>
              <w:spacing w:after="160"/>
              <w:contextualSpacing/>
              <w:jc w:val="both"/>
              <w:rPr>
                <w:rStyle w:val="a9"/>
                <w:b/>
                <w:bCs/>
                <w:i w:val="0"/>
                <w:iCs w:val="0"/>
              </w:rPr>
            </w:pPr>
            <w:r>
              <w:rPr>
                <w:rStyle w:val="a9"/>
                <w:b/>
                <w:bCs/>
                <w:i w:val="0"/>
                <w:iCs w:val="0"/>
              </w:rPr>
              <w:t>Общие требования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47"/>
              <w:gridCol w:w="81"/>
            </w:tblGrid>
            <w:tr w:rsidR="00454ADE" w:rsidRPr="00454ADE" w:rsidTr="00454ADE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454ADE" w:rsidRPr="00454ADE" w:rsidRDefault="00454ADE" w:rsidP="00454ADE">
                  <w:pPr>
                    <w:rPr>
                      <w:color w:val="auto"/>
                    </w:rPr>
                  </w:pPr>
                  <w:r w:rsidRPr="00454ADE">
                    <w:rPr>
                      <w:rStyle w:val="aa"/>
                      <w:rFonts w:eastAsiaTheme="majorEastAsia"/>
                    </w:rPr>
                    <w:t>Тип оборудования SAS/SATA RAID контроллер</w:t>
                  </w:r>
                </w:p>
              </w:tc>
              <w:tc>
                <w:tcPr>
                  <w:tcW w:w="0" w:type="auto"/>
                  <w:vAlign w:val="center"/>
                </w:tcPr>
                <w:p w:rsidR="00454ADE" w:rsidRPr="00454ADE" w:rsidRDefault="00454ADE" w:rsidP="00454ADE">
                  <w:pPr>
                    <w:rPr>
                      <w:color w:val="auto"/>
                    </w:rPr>
                  </w:pPr>
                </w:p>
              </w:tc>
            </w:tr>
          </w:tbl>
          <w:p w:rsidR="00454ADE" w:rsidRDefault="00454ADE" w:rsidP="00D16322">
            <w:pPr>
              <w:rPr>
                <w:rStyle w:val="aa"/>
                <w:rFonts w:eastAsiaTheme="majorEastAsia"/>
              </w:rPr>
            </w:pPr>
            <w:r w:rsidRPr="00454ADE">
              <w:rPr>
                <w:rStyle w:val="aa"/>
                <w:rFonts w:eastAsiaTheme="majorEastAsia"/>
              </w:rPr>
              <w:t xml:space="preserve">Поддерживаемые уровни RAID </w:t>
            </w:r>
            <w:r w:rsidRPr="00454ADE">
              <w:rPr>
                <w:rStyle w:val="aa"/>
                <w:rFonts w:eastAsiaTheme="majorEastAsia"/>
              </w:rPr>
              <w:tab/>
              <w:t>5, 10, 1, 0</w:t>
            </w:r>
          </w:p>
          <w:p w:rsidR="00454ADE" w:rsidRDefault="00454ADE" w:rsidP="000965A6">
            <w:pPr>
              <w:tabs>
                <w:tab w:val="left" w:pos="6273"/>
              </w:tabs>
              <w:rPr>
                <w:rStyle w:val="aa"/>
                <w:rFonts w:eastAsiaTheme="majorEastAsia"/>
              </w:rPr>
            </w:pPr>
            <w:r w:rsidRPr="00454ADE">
              <w:rPr>
                <w:rStyle w:val="aa"/>
                <w:rFonts w:eastAsiaTheme="majorEastAsia"/>
              </w:rPr>
              <w:t xml:space="preserve">Производитель </w:t>
            </w:r>
            <w:proofErr w:type="spellStart"/>
            <w:r w:rsidRPr="00454ADE">
              <w:rPr>
                <w:rStyle w:val="aa"/>
                <w:rFonts w:eastAsiaTheme="majorEastAsia"/>
              </w:rPr>
              <w:t>Adaptec</w:t>
            </w:r>
            <w:proofErr w:type="spellEnd"/>
            <w:r w:rsidR="000965A6">
              <w:rPr>
                <w:rStyle w:val="aa"/>
                <w:rFonts w:eastAsiaTheme="majorEastAsia"/>
              </w:rPr>
              <w:t xml:space="preserve">, </w:t>
            </w:r>
            <w:r w:rsidR="000965A6" w:rsidRPr="000965A6">
              <w:rPr>
                <w:rStyle w:val="aa"/>
                <w:rFonts w:eastAsiaTheme="majorEastAsia"/>
              </w:rPr>
              <w:t>LSI</w:t>
            </w:r>
          </w:p>
          <w:p w:rsidR="000965A6" w:rsidRDefault="00454ADE" w:rsidP="00454ADE">
            <w:pPr>
              <w:rPr>
                <w:rStyle w:val="aa"/>
                <w:rFonts w:eastAsiaTheme="majorEastAsia"/>
              </w:rPr>
            </w:pPr>
            <w:r w:rsidRPr="00454ADE">
              <w:rPr>
                <w:rStyle w:val="aa"/>
                <w:rFonts w:eastAsiaTheme="majorEastAsia"/>
              </w:rPr>
              <w:t xml:space="preserve">Память </w:t>
            </w:r>
            <w:r w:rsidRPr="00454ADE">
              <w:rPr>
                <w:rStyle w:val="aa"/>
                <w:rFonts w:eastAsiaTheme="majorEastAsia"/>
              </w:rPr>
              <w:tab/>
            </w:r>
            <w:r>
              <w:rPr>
                <w:rStyle w:val="aa"/>
                <w:rFonts w:eastAsiaTheme="majorEastAsia"/>
              </w:rPr>
              <w:t xml:space="preserve">от </w:t>
            </w:r>
            <w:r w:rsidR="000965A6" w:rsidRPr="000965A6">
              <w:rPr>
                <w:rStyle w:val="aa"/>
                <w:rFonts w:eastAsiaTheme="majorEastAsia"/>
              </w:rPr>
              <w:t>512 Мб Возможн</w:t>
            </w:r>
            <w:r w:rsidR="000965A6">
              <w:rPr>
                <w:rStyle w:val="aa"/>
                <w:rFonts w:eastAsiaTheme="majorEastAsia"/>
              </w:rPr>
              <w:t>ость</w:t>
            </w:r>
            <w:r w:rsidR="000965A6" w:rsidRPr="000965A6">
              <w:rPr>
                <w:rStyle w:val="aa"/>
                <w:rFonts w:eastAsiaTheme="majorEastAsia"/>
              </w:rPr>
              <w:t xml:space="preserve"> установка батареи резервного питания </w:t>
            </w:r>
          </w:p>
          <w:p w:rsidR="00454ADE" w:rsidRDefault="00454ADE" w:rsidP="00454ADE">
            <w:pPr>
              <w:rPr>
                <w:rStyle w:val="aa"/>
                <w:rFonts w:eastAsiaTheme="majorEastAsia"/>
              </w:rPr>
            </w:pPr>
            <w:r w:rsidRPr="00454ADE">
              <w:rPr>
                <w:rStyle w:val="aa"/>
                <w:rFonts w:eastAsiaTheme="majorEastAsia"/>
              </w:rPr>
              <w:t>Число поддерживаемых устройств</w:t>
            </w:r>
            <w:r>
              <w:rPr>
                <w:rStyle w:val="aa"/>
                <w:rFonts w:eastAsiaTheme="majorEastAsia"/>
              </w:rPr>
              <w:t xml:space="preserve"> </w:t>
            </w:r>
            <w:r>
              <w:rPr>
                <w:rStyle w:val="aa"/>
                <w:rFonts w:eastAsiaTheme="majorEastAsia"/>
              </w:rPr>
              <w:tab/>
              <w:t>4 с прямым подключением или от</w:t>
            </w:r>
            <w:r w:rsidRPr="00454ADE">
              <w:rPr>
                <w:rStyle w:val="aa"/>
                <w:rFonts w:eastAsiaTheme="majorEastAsia"/>
              </w:rPr>
              <w:t xml:space="preserve"> </w:t>
            </w:r>
            <w:r>
              <w:rPr>
                <w:rStyle w:val="aa"/>
                <w:rFonts w:eastAsiaTheme="majorEastAsia"/>
              </w:rPr>
              <w:t>10</w:t>
            </w:r>
            <w:r w:rsidRPr="00454ADE">
              <w:rPr>
                <w:rStyle w:val="aa"/>
                <w:rFonts w:eastAsiaTheme="majorEastAsia"/>
              </w:rPr>
              <w:t xml:space="preserve"> устройств с помощью SAS-экспандеров </w:t>
            </w:r>
          </w:p>
          <w:p w:rsidR="00454ADE" w:rsidRPr="00454ADE" w:rsidRDefault="00454ADE" w:rsidP="00454ADE">
            <w:pPr>
              <w:rPr>
                <w:rStyle w:val="aa"/>
                <w:rFonts w:eastAsiaTheme="majorEastAsia"/>
              </w:rPr>
            </w:pPr>
            <w:r w:rsidRPr="00454ADE">
              <w:rPr>
                <w:rStyle w:val="aa"/>
                <w:rFonts w:eastAsiaTheme="majorEastAsia"/>
              </w:rPr>
              <w:t xml:space="preserve">BIOS </w:t>
            </w:r>
            <w:r w:rsidRPr="00454ADE">
              <w:rPr>
                <w:rStyle w:val="aa"/>
                <w:rFonts w:eastAsiaTheme="majorEastAsia"/>
              </w:rPr>
              <w:tab/>
            </w:r>
            <w:proofErr w:type="spellStart"/>
            <w:r w:rsidRPr="00454ADE">
              <w:rPr>
                <w:rStyle w:val="aa"/>
                <w:rFonts w:eastAsiaTheme="majorEastAsia"/>
              </w:rPr>
              <w:t>Перепрошиваемый</w:t>
            </w:r>
            <w:proofErr w:type="spellEnd"/>
          </w:p>
          <w:p w:rsidR="00454ADE" w:rsidRDefault="00454ADE" w:rsidP="00454ADE">
            <w:pPr>
              <w:rPr>
                <w:rStyle w:val="aa"/>
                <w:rFonts w:eastAsiaTheme="majorEastAsia"/>
              </w:rPr>
            </w:pPr>
            <w:r w:rsidRPr="00454ADE">
              <w:rPr>
                <w:rStyle w:val="aa"/>
                <w:rFonts w:eastAsiaTheme="majorEastAsia"/>
              </w:rPr>
              <w:t xml:space="preserve">Интерфейс </w:t>
            </w:r>
            <w:r w:rsidRPr="00454ADE">
              <w:rPr>
                <w:rStyle w:val="aa"/>
                <w:rFonts w:eastAsiaTheme="majorEastAsia"/>
              </w:rPr>
              <w:tab/>
              <w:t xml:space="preserve">PCI </w:t>
            </w:r>
            <w:proofErr w:type="spellStart"/>
            <w:r w:rsidRPr="00454ADE">
              <w:rPr>
                <w:rStyle w:val="aa"/>
                <w:rFonts w:eastAsiaTheme="majorEastAsia"/>
              </w:rPr>
              <w:t>Express</w:t>
            </w:r>
            <w:proofErr w:type="spellEnd"/>
            <w:r w:rsidRPr="00454ADE">
              <w:rPr>
                <w:rStyle w:val="aa"/>
                <w:rFonts w:eastAsiaTheme="majorEastAsia"/>
              </w:rPr>
              <w:t xml:space="preserve"> 8x </w:t>
            </w:r>
            <w:proofErr w:type="spellStart"/>
            <w:r w:rsidRPr="00454ADE">
              <w:rPr>
                <w:rStyle w:val="aa"/>
                <w:rFonts w:eastAsiaTheme="majorEastAsia"/>
              </w:rPr>
              <w:t>rev</w:t>
            </w:r>
            <w:proofErr w:type="spellEnd"/>
            <w:r w:rsidRPr="00454ADE">
              <w:rPr>
                <w:rStyle w:val="aa"/>
                <w:rFonts w:eastAsiaTheme="majorEastAsia"/>
              </w:rPr>
              <w:t>. 3.0</w:t>
            </w:r>
          </w:p>
          <w:p w:rsidR="00454ADE" w:rsidRDefault="00454ADE" w:rsidP="00454ADE">
            <w:pPr>
              <w:rPr>
                <w:rStyle w:val="aa"/>
                <w:rFonts w:eastAsiaTheme="majorEastAsia"/>
              </w:rPr>
            </w:pPr>
            <w:r w:rsidRPr="00D16322">
              <w:rPr>
                <w:rStyle w:val="aa"/>
                <w:rFonts w:eastAsiaTheme="majorEastAsia"/>
              </w:rPr>
              <w:t xml:space="preserve">Поддержка ОС </w:t>
            </w:r>
            <w:r w:rsidRPr="00D16322">
              <w:rPr>
                <w:rStyle w:val="aa"/>
                <w:rFonts w:eastAsiaTheme="majorEastAsia"/>
              </w:rPr>
              <w:tab/>
            </w:r>
            <w:r w:rsidRPr="00D16322">
              <w:rPr>
                <w:rStyle w:val="aa"/>
                <w:rFonts w:eastAsiaTheme="majorEastAsia"/>
                <w:lang w:val="en-US"/>
              </w:rPr>
              <w:t>Linux</w:t>
            </w:r>
            <w:r w:rsidRPr="00D16322">
              <w:rPr>
                <w:rStyle w:val="aa"/>
                <w:rFonts w:eastAsiaTheme="majorEastAsia"/>
              </w:rPr>
              <w:t xml:space="preserve">, </w:t>
            </w:r>
          </w:p>
          <w:p w:rsidR="000965A6" w:rsidRDefault="000965A6" w:rsidP="00454ADE">
            <w:pPr>
              <w:rPr>
                <w:rStyle w:val="aa"/>
                <w:rFonts w:eastAsiaTheme="majorEastAsia"/>
              </w:rPr>
            </w:pPr>
          </w:p>
          <w:p w:rsidR="000965A6" w:rsidRDefault="000965A6" w:rsidP="00454ADE">
            <w:pPr>
              <w:rPr>
                <w:rStyle w:val="aa"/>
                <w:rFonts w:eastAsiaTheme="majorEastAsia"/>
              </w:rPr>
            </w:pPr>
          </w:p>
          <w:p w:rsidR="000965A6" w:rsidRPr="00A7669E" w:rsidRDefault="00A7669E" w:rsidP="00A7669E">
            <w:pPr>
              <w:ind w:firstLine="1143"/>
              <w:rPr>
                <w:b/>
                <w:color w:val="000000"/>
                <w:sz w:val="22"/>
                <w:szCs w:val="22"/>
                <w:lang w:val="en-US"/>
              </w:rPr>
            </w:pPr>
            <w:r w:rsidRPr="00A7669E">
              <w:rPr>
                <w:b/>
                <w:color w:val="000000"/>
                <w:sz w:val="22"/>
                <w:szCs w:val="22"/>
                <w:lang w:val="en-US"/>
              </w:rPr>
              <w:t xml:space="preserve">13 </w:t>
            </w:r>
            <w:r w:rsidR="000965A6" w:rsidRPr="00A7669E">
              <w:rPr>
                <w:b/>
                <w:color w:val="000000"/>
                <w:sz w:val="22"/>
                <w:szCs w:val="22"/>
                <w:lang w:val="en-US"/>
              </w:rPr>
              <w:t xml:space="preserve">Flash Backup Module for SAS/SATA RAID Controllers </w:t>
            </w:r>
            <w:r w:rsidR="000965A6" w:rsidRPr="00A7669E">
              <w:rPr>
                <w:b/>
                <w:color w:val="000000"/>
                <w:sz w:val="22"/>
                <w:szCs w:val="22"/>
              </w:rPr>
              <w:t>или</w:t>
            </w:r>
            <w:r w:rsidR="000965A6" w:rsidRPr="00A7669E">
              <w:rPr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="000965A6" w:rsidRPr="00A7669E">
              <w:rPr>
                <w:b/>
                <w:color w:val="000000"/>
                <w:sz w:val="22"/>
                <w:szCs w:val="22"/>
              </w:rPr>
              <w:t>эквивалент</w:t>
            </w:r>
          </w:p>
          <w:p w:rsidR="000965A6" w:rsidRDefault="000965A6" w:rsidP="000965A6">
            <w:pPr>
              <w:pStyle w:val="120"/>
              <w:spacing w:after="160"/>
              <w:contextualSpacing/>
              <w:jc w:val="both"/>
              <w:rPr>
                <w:rStyle w:val="a9"/>
                <w:b/>
                <w:bCs/>
                <w:i w:val="0"/>
                <w:iCs w:val="0"/>
              </w:rPr>
            </w:pPr>
            <w:r>
              <w:rPr>
                <w:rStyle w:val="a9"/>
                <w:b/>
                <w:bCs/>
                <w:i w:val="0"/>
                <w:iCs w:val="0"/>
              </w:rPr>
              <w:t>Общие требования</w:t>
            </w:r>
          </w:p>
          <w:p w:rsidR="00454ADE" w:rsidRDefault="000965A6" w:rsidP="00454ADE">
            <w:pPr>
              <w:rPr>
                <w:rStyle w:val="aa"/>
                <w:rFonts w:eastAsiaTheme="majorEastAsia"/>
              </w:rPr>
            </w:pPr>
            <w:r w:rsidRPr="000965A6">
              <w:rPr>
                <w:rStyle w:val="aa"/>
                <w:rFonts w:eastAsiaTheme="majorEastAsia"/>
              </w:rPr>
              <w:t>Модуль резервного сохранения данных из кэша RAID контроллера</w:t>
            </w:r>
            <w:r w:rsidR="00A7429D">
              <w:rPr>
                <w:rStyle w:val="aa"/>
                <w:rFonts w:eastAsiaTheme="majorEastAsia"/>
              </w:rPr>
              <w:t xml:space="preserve">, должен быть совместим </w:t>
            </w:r>
            <w:r w:rsidR="00A7429D" w:rsidRPr="00A7429D">
              <w:rPr>
                <w:rStyle w:val="aa"/>
                <w:rFonts w:eastAsiaTheme="majorEastAsia"/>
                <w:b/>
              </w:rPr>
              <w:t>с контроллером п.12</w:t>
            </w:r>
            <w:r w:rsidRPr="000965A6">
              <w:rPr>
                <w:rStyle w:val="aa"/>
                <w:rFonts w:eastAsiaTheme="majorEastAsia"/>
              </w:rPr>
              <w:t xml:space="preserve">. </w:t>
            </w:r>
            <w:proofErr w:type="gramStart"/>
            <w:r w:rsidRPr="000965A6">
              <w:rPr>
                <w:rStyle w:val="aa"/>
                <w:rFonts w:eastAsiaTheme="majorEastAsia"/>
              </w:rPr>
              <w:t>При</w:t>
            </w:r>
            <w:proofErr w:type="gramEnd"/>
            <w:r w:rsidRPr="000965A6">
              <w:rPr>
                <w:rStyle w:val="aa"/>
                <w:rFonts w:eastAsiaTheme="majorEastAsia"/>
              </w:rPr>
              <w:t xml:space="preserve"> отключении питания все данные из кэша переписываются на </w:t>
            </w:r>
            <w:proofErr w:type="spellStart"/>
            <w:r w:rsidRPr="000965A6">
              <w:rPr>
                <w:rStyle w:val="aa"/>
                <w:rFonts w:eastAsiaTheme="majorEastAsia"/>
              </w:rPr>
              <w:t>flash</w:t>
            </w:r>
            <w:proofErr w:type="spellEnd"/>
            <w:r w:rsidRPr="000965A6">
              <w:rPr>
                <w:rStyle w:val="aa"/>
                <w:rFonts w:eastAsiaTheme="majorEastAsia"/>
              </w:rPr>
              <w:t xml:space="preserve"> память модуля </w:t>
            </w:r>
          </w:p>
          <w:p w:rsidR="00A7429D" w:rsidRDefault="00A7429D" w:rsidP="00454ADE">
            <w:pPr>
              <w:rPr>
                <w:rStyle w:val="aa"/>
                <w:rFonts w:eastAsiaTheme="majorEastAsia"/>
              </w:rPr>
            </w:pPr>
          </w:p>
          <w:p w:rsidR="00454ADE" w:rsidRPr="00D16322" w:rsidRDefault="00454ADE" w:rsidP="00D16322">
            <w:pPr>
              <w:rPr>
                <w:rStyle w:val="aa"/>
                <w:rFonts w:eastAsiaTheme="majorEastAsia"/>
              </w:rPr>
            </w:pPr>
          </w:p>
          <w:p w:rsidR="00725301" w:rsidRDefault="00725301" w:rsidP="000965A6">
            <w:pPr>
              <w:rPr>
                <w:rStyle w:val="a9"/>
              </w:rPr>
            </w:pPr>
          </w:p>
        </w:tc>
      </w:tr>
      <w:tr w:rsidR="00725301" w:rsidTr="00454ADE">
        <w:tc>
          <w:tcPr>
            <w:tcW w:w="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8" w:type="dxa"/>
            </w:tcMar>
          </w:tcPr>
          <w:p w:rsidR="00725301" w:rsidRDefault="00725301" w:rsidP="00454ADE"/>
        </w:tc>
        <w:tc>
          <w:tcPr>
            <w:tcW w:w="96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8" w:type="dxa"/>
            </w:tcMar>
            <w:vAlign w:val="bottom"/>
          </w:tcPr>
          <w:p w:rsidR="00725301" w:rsidRDefault="00725301" w:rsidP="00454ADE">
            <w:pPr>
              <w:pStyle w:val="afc"/>
              <w:spacing w:after="0"/>
              <w:rPr>
                <w:rStyle w:val="a9"/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</w:tr>
    </w:tbl>
    <w:p w:rsidR="00725301" w:rsidRDefault="00725301" w:rsidP="005C4B11">
      <w:pPr>
        <w:pStyle w:val="12120"/>
        <w:spacing w:before="0" w:after="0" w:line="360" w:lineRule="auto"/>
        <w:ind w:left="0" w:firstLine="720"/>
        <w:rPr>
          <w:rFonts w:ascii="Times New Roman" w:hAnsi="Times New Roman" w:cs="Times New Roman"/>
          <w:iCs/>
          <w:color w:val="000000"/>
          <w:sz w:val="26"/>
          <w:szCs w:val="26"/>
        </w:rPr>
      </w:pPr>
    </w:p>
    <w:p w:rsidR="00FF6C6E" w:rsidRPr="00725301" w:rsidRDefault="00FF6C6E" w:rsidP="005C4B11">
      <w:pPr>
        <w:pStyle w:val="12120"/>
        <w:spacing w:before="0" w:after="0" w:line="360" w:lineRule="auto"/>
        <w:ind w:left="0" w:firstLine="720"/>
        <w:rPr>
          <w:rFonts w:ascii="Times New Roman" w:hAnsi="Times New Roman" w:cs="Times New Roman"/>
          <w:iCs/>
          <w:color w:val="000000"/>
          <w:sz w:val="26"/>
          <w:szCs w:val="26"/>
        </w:rPr>
      </w:pPr>
    </w:p>
    <w:p w:rsidR="00E935EF" w:rsidRDefault="00B8589C" w:rsidP="005C4B11">
      <w:pPr>
        <w:pStyle w:val="ab"/>
        <w:spacing w:after="0" w:line="360" w:lineRule="auto"/>
        <w:ind w:firstLine="720"/>
        <w:jc w:val="both"/>
        <w:rPr>
          <w:b/>
          <w:sz w:val="26"/>
          <w:szCs w:val="26"/>
        </w:rPr>
      </w:pPr>
      <w:r w:rsidRPr="005C4B11">
        <w:rPr>
          <w:b/>
          <w:sz w:val="26"/>
          <w:szCs w:val="26"/>
        </w:rPr>
        <w:t xml:space="preserve">5. Условия поставки, сроки поставки, место поставки </w:t>
      </w:r>
    </w:p>
    <w:p w:rsidR="004E1F0A" w:rsidRPr="005C4B11" w:rsidRDefault="004E1F0A" w:rsidP="005C4B11">
      <w:pPr>
        <w:pStyle w:val="ab"/>
        <w:spacing w:after="0" w:line="360" w:lineRule="auto"/>
        <w:ind w:firstLine="720"/>
        <w:jc w:val="both"/>
        <w:rPr>
          <w:sz w:val="26"/>
          <w:szCs w:val="26"/>
        </w:rPr>
      </w:pPr>
    </w:p>
    <w:p w:rsidR="00E935EF" w:rsidRDefault="006F1C39" w:rsidP="005C4B11">
      <w:pPr>
        <w:pStyle w:val="ab"/>
        <w:spacing w:after="0"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3F7464" w:rsidRPr="005C4B11">
        <w:rPr>
          <w:sz w:val="26"/>
          <w:szCs w:val="26"/>
        </w:rPr>
        <w:t>1</w:t>
      </w:r>
      <w:r w:rsidR="00B8589C" w:rsidRPr="005C4B11">
        <w:rPr>
          <w:sz w:val="26"/>
          <w:szCs w:val="26"/>
        </w:rPr>
        <w:t>.</w:t>
      </w:r>
      <w:r w:rsidR="00B8589C" w:rsidRPr="005C4B11">
        <w:rPr>
          <w:b/>
          <w:sz w:val="26"/>
          <w:szCs w:val="26"/>
        </w:rPr>
        <w:t xml:space="preserve"> </w:t>
      </w:r>
      <w:r w:rsidR="00B8589C" w:rsidRPr="005C4B11">
        <w:rPr>
          <w:sz w:val="26"/>
          <w:szCs w:val="26"/>
        </w:rPr>
        <w:t xml:space="preserve">Сроки поставки товара </w:t>
      </w:r>
      <w:r>
        <w:rPr>
          <w:sz w:val="26"/>
          <w:szCs w:val="26"/>
        </w:rPr>
        <w:t>15</w:t>
      </w:r>
      <w:r w:rsidR="00B8589C" w:rsidRPr="005C4B11">
        <w:rPr>
          <w:sz w:val="26"/>
          <w:szCs w:val="26"/>
        </w:rPr>
        <w:t xml:space="preserve"> рабочих дней с </w:t>
      </w:r>
      <w:r w:rsidR="00A769BC">
        <w:rPr>
          <w:sz w:val="26"/>
          <w:szCs w:val="26"/>
        </w:rPr>
        <w:t>момента</w:t>
      </w:r>
      <w:r w:rsidR="00B8589C" w:rsidRPr="005C4B11">
        <w:rPr>
          <w:sz w:val="26"/>
          <w:szCs w:val="26"/>
        </w:rPr>
        <w:t xml:space="preserve"> </w:t>
      </w:r>
      <w:r w:rsidR="00A769BC">
        <w:rPr>
          <w:sz w:val="26"/>
          <w:szCs w:val="26"/>
        </w:rPr>
        <w:t>получения оплаты.</w:t>
      </w:r>
    </w:p>
    <w:p w:rsidR="004E1F0A" w:rsidRPr="005C4B11" w:rsidRDefault="004E1F0A" w:rsidP="005C4B11">
      <w:pPr>
        <w:pStyle w:val="ab"/>
        <w:spacing w:after="0" w:line="360" w:lineRule="auto"/>
        <w:ind w:firstLine="720"/>
        <w:jc w:val="both"/>
        <w:rPr>
          <w:sz w:val="26"/>
          <w:szCs w:val="26"/>
        </w:rPr>
      </w:pPr>
    </w:p>
    <w:p w:rsidR="00E935EF" w:rsidRDefault="006F1C39" w:rsidP="005C4B11">
      <w:pPr>
        <w:pStyle w:val="ab"/>
        <w:spacing w:after="0"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3F7464" w:rsidRPr="005C4B11">
        <w:rPr>
          <w:sz w:val="26"/>
          <w:szCs w:val="26"/>
        </w:rPr>
        <w:t>2</w:t>
      </w:r>
      <w:r w:rsidR="00B8589C" w:rsidRPr="005C4B11">
        <w:rPr>
          <w:sz w:val="26"/>
          <w:szCs w:val="26"/>
        </w:rPr>
        <w:t>. Обязательным условием является поставка нового оборудования, предоставление Поставщиком всех принадлежностей, относящихся к товару, сертификационных и товаросопроводительных документов, заверенных в соответствии с действующим законодательством. Поставщик должен обеспечить доставку, разгрузку. Товар должен быть поставлен в упаковке, обеспечивающей его сохранность при перевозке и хранении.</w:t>
      </w:r>
    </w:p>
    <w:p w:rsidR="004E1F0A" w:rsidRPr="005C4B11" w:rsidRDefault="004E1F0A" w:rsidP="005C4B11">
      <w:pPr>
        <w:pStyle w:val="ab"/>
        <w:spacing w:after="0" w:line="360" w:lineRule="auto"/>
        <w:ind w:firstLine="720"/>
        <w:jc w:val="both"/>
        <w:rPr>
          <w:sz w:val="26"/>
          <w:szCs w:val="26"/>
        </w:rPr>
      </w:pPr>
      <w:bookmarkStart w:id="1" w:name="_GoBack"/>
      <w:bookmarkEnd w:id="1"/>
    </w:p>
    <w:p w:rsidR="00E935EF" w:rsidRDefault="006F1C39" w:rsidP="005C4B11">
      <w:pPr>
        <w:pStyle w:val="ab"/>
        <w:spacing w:after="0"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3F7464" w:rsidRPr="005C4B11">
        <w:rPr>
          <w:sz w:val="26"/>
          <w:szCs w:val="26"/>
        </w:rPr>
        <w:t>3</w:t>
      </w:r>
      <w:r w:rsidR="00B8589C" w:rsidRPr="005C4B11">
        <w:rPr>
          <w:b/>
          <w:sz w:val="26"/>
          <w:szCs w:val="26"/>
        </w:rPr>
        <w:t xml:space="preserve">.   </w:t>
      </w:r>
      <w:r w:rsidR="00B8589C" w:rsidRPr="005C4B11">
        <w:rPr>
          <w:sz w:val="26"/>
          <w:szCs w:val="26"/>
        </w:rPr>
        <w:t xml:space="preserve">Оборудование должно быть поставлено Заказчику в полном объеме </w:t>
      </w:r>
      <w:proofErr w:type="gramStart"/>
      <w:r w:rsidR="00B8589C" w:rsidRPr="005C4B11">
        <w:rPr>
          <w:sz w:val="26"/>
          <w:szCs w:val="26"/>
        </w:rPr>
        <w:t>согласно</w:t>
      </w:r>
      <w:proofErr w:type="gramEnd"/>
      <w:r w:rsidR="00B8589C" w:rsidRPr="005C4B11">
        <w:rPr>
          <w:sz w:val="26"/>
          <w:szCs w:val="26"/>
        </w:rPr>
        <w:t xml:space="preserve"> настоящего Технического задания по адресу: г. Воронеж, ул. Старых Большевиков, 5.</w:t>
      </w:r>
    </w:p>
    <w:p w:rsidR="00FF6C6E" w:rsidRDefault="00FF6C6E" w:rsidP="005C4B11">
      <w:pPr>
        <w:pStyle w:val="ab"/>
        <w:spacing w:after="0" w:line="360" w:lineRule="auto"/>
        <w:ind w:firstLine="720"/>
        <w:jc w:val="both"/>
        <w:rPr>
          <w:sz w:val="26"/>
          <w:szCs w:val="26"/>
        </w:rPr>
      </w:pPr>
    </w:p>
    <w:p w:rsidR="00FF6C6E" w:rsidRDefault="00FF6C6E" w:rsidP="005C4B11">
      <w:pPr>
        <w:pStyle w:val="ab"/>
        <w:spacing w:after="0" w:line="360" w:lineRule="auto"/>
        <w:ind w:firstLine="720"/>
        <w:jc w:val="both"/>
        <w:rPr>
          <w:sz w:val="26"/>
          <w:szCs w:val="26"/>
        </w:rPr>
      </w:pPr>
    </w:p>
    <w:p w:rsidR="00FF6C6E" w:rsidRDefault="00FF6C6E" w:rsidP="005C4B11">
      <w:pPr>
        <w:pStyle w:val="ab"/>
        <w:spacing w:after="0" w:line="360" w:lineRule="auto"/>
        <w:ind w:firstLine="720"/>
        <w:jc w:val="both"/>
        <w:rPr>
          <w:sz w:val="26"/>
          <w:szCs w:val="26"/>
        </w:rPr>
      </w:pPr>
    </w:p>
    <w:p w:rsidR="00FF6C6E" w:rsidRDefault="00FF6C6E" w:rsidP="005C4B11">
      <w:pPr>
        <w:pStyle w:val="ab"/>
        <w:spacing w:after="0" w:line="360" w:lineRule="auto"/>
        <w:ind w:firstLine="720"/>
        <w:jc w:val="both"/>
        <w:rPr>
          <w:sz w:val="26"/>
          <w:szCs w:val="26"/>
        </w:rPr>
      </w:pPr>
    </w:p>
    <w:p w:rsidR="00E935EF" w:rsidRPr="005C4B11" w:rsidRDefault="00B8589C" w:rsidP="005C4B11">
      <w:pPr>
        <w:pStyle w:val="ab"/>
        <w:spacing w:after="0" w:line="360" w:lineRule="auto"/>
        <w:ind w:firstLine="720"/>
        <w:jc w:val="both"/>
        <w:rPr>
          <w:sz w:val="26"/>
          <w:szCs w:val="26"/>
        </w:rPr>
      </w:pPr>
      <w:r w:rsidRPr="005C4B11">
        <w:rPr>
          <w:sz w:val="26"/>
          <w:szCs w:val="26"/>
        </w:rPr>
        <w:t>Заказчик принимает оборудование в течение 5 рабочих дней с момента поставки.</w:t>
      </w:r>
    </w:p>
    <w:p w:rsidR="00E935EF" w:rsidRDefault="00B8589C" w:rsidP="005C4B11">
      <w:pPr>
        <w:pStyle w:val="Style1"/>
        <w:widowControl/>
        <w:spacing w:line="360" w:lineRule="auto"/>
        <w:ind w:firstLine="720"/>
        <w:rPr>
          <w:rFonts w:ascii="Times New Roman" w:hAnsi="Times New Roman"/>
          <w:b/>
          <w:sz w:val="26"/>
          <w:szCs w:val="26"/>
        </w:rPr>
      </w:pPr>
      <w:r w:rsidRPr="005C4B11">
        <w:rPr>
          <w:rFonts w:ascii="Times New Roman" w:hAnsi="Times New Roman"/>
          <w:b/>
          <w:sz w:val="26"/>
          <w:szCs w:val="26"/>
        </w:rPr>
        <w:t>6. Гарантийные обязательства</w:t>
      </w:r>
    </w:p>
    <w:p w:rsidR="00F72140" w:rsidRPr="005C4B11" w:rsidRDefault="00F72140" w:rsidP="00F72140">
      <w:pPr>
        <w:spacing w:line="360" w:lineRule="auto"/>
        <w:ind w:firstLine="720"/>
        <w:jc w:val="both"/>
        <w:rPr>
          <w:sz w:val="26"/>
          <w:szCs w:val="26"/>
        </w:rPr>
      </w:pPr>
      <w:r w:rsidRPr="005C4B11">
        <w:rPr>
          <w:rStyle w:val="a9"/>
          <w:i w:val="0"/>
          <w:color w:val="000000"/>
          <w:sz w:val="26"/>
          <w:szCs w:val="26"/>
        </w:rPr>
        <w:t>Гарантия на оборудование: 36 месяцев с момента приемки, что подтверждается соответствующим актом.</w:t>
      </w:r>
    </w:p>
    <w:p w:rsidR="00E935EF" w:rsidRPr="005C4B11" w:rsidRDefault="00B8589C" w:rsidP="005C4B11">
      <w:pPr>
        <w:spacing w:line="360" w:lineRule="auto"/>
        <w:ind w:firstLine="720"/>
        <w:jc w:val="both"/>
        <w:rPr>
          <w:sz w:val="26"/>
          <w:szCs w:val="26"/>
        </w:rPr>
      </w:pPr>
      <w:r w:rsidRPr="005C4B11">
        <w:rPr>
          <w:sz w:val="26"/>
          <w:szCs w:val="26"/>
        </w:rPr>
        <w:t>При наступлении гарантийного случая, Поставщик должен за свой счет произвести ремонт неисправного оборудования, его транспортировку в место ремонта и доставку обратно. Если в период гарантийного срока будет выявлена неисправность товара, препятствующая его дальнейшей эксплуатации, Заказчик направляет Поставщику уведомление о неисправности. Поставщик обязан устранить неисправность в 10 (десять) календарных дней. В случае, если Поставщиком не устранена неисправность в вышеуказанный срок, Поставщик обязан полностью заменить неисправный товар в течение 3 (трех) рабочих дней. Все расходы, связанные с заменой товара</w:t>
      </w:r>
      <w:r w:rsidR="00B106A3">
        <w:rPr>
          <w:sz w:val="26"/>
          <w:szCs w:val="26"/>
        </w:rPr>
        <w:t>,</w:t>
      </w:r>
      <w:r w:rsidRPr="005C4B11">
        <w:rPr>
          <w:sz w:val="26"/>
          <w:szCs w:val="26"/>
        </w:rPr>
        <w:t xml:space="preserve"> производятся за счет </w:t>
      </w:r>
      <w:r w:rsidRPr="005C4B11">
        <w:rPr>
          <w:sz w:val="26"/>
          <w:szCs w:val="26"/>
          <w:lang w:eastAsia="zh-CN"/>
        </w:rPr>
        <w:t>Поставщика</w:t>
      </w:r>
      <w:r w:rsidRPr="005C4B11">
        <w:rPr>
          <w:sz w:val="26"/>
          <w:szCs w:val="26"/>
        </w:rPr>
        <w:t xml:space="preserve"> и Заказчиком не компенсируются. </w:t>
      </w:r>
      <w:r w:rsidRPr="005C4B11">
        <w:rPr>
          <w:sz w:val="26"/>
          <w:szCs w:val="26"/>
          <w:lang w:eastAsia="zh-CN"/>
        </w:rPr>
        <w:t>Поставщик</w:t>
      </w:r>
      <w:r w:rsidRPr="005C4B11">
        <w:rPr>
          <w:sz w:val="26"/>
          <w:szCs w:val="26"/>
        </w:rPr>
        <w:t xml:space="preserve"> обеспечивает выезд специалиста после получения письменного уведомления о неисправности полученного товара либо ином гарантийном случае. Сроки выезда специалистов на объект не должны превышать 5 рабочих дней после получения указанного уведомления. </w:t>
      </w:r>
    </w:p>
    <w:p w:rsidR="00E935EF" w:rsidRPr="005C4B11" w:rsidRDefault="00E935EF" w:rsidP="005C4B11">
      <w:pPr>
        <w:pStyle w:val="Style1"/>
        <w:widowControl/>
        <w:spacing w:line="360" w:lineRule="auto"/>
        <w:ind w:firstLine="720"/>
        <w:rPr>
          <w:rFonts w:ascii="Times New Roman" w:hAnsi="Times New Roman"/>
          <w:sz w:val="26"/>
          <w:szCs w:val="26"/>
        </w:rPr>
      </w:pPr>
    </w:p>
    <w:p w:rsidR="00E935EF" w:rsidRPr="005C4B11" w:rsidRDefault="00B8589C" w:rsidP="005C4B11">
      <w:pPr>
        <w:pStyle w:val="Style1"/>
        <w:widowControl/>
        <w:spacing w:line="360" w:lineRule="auto"/>
        <w:ind w:firstLine="720"/>
        <w:rPr>
          <w:rFonts w:ascii="Times New Roman" w:hAnsi="Times New Roman"/>
          <w:sz w:val="26"/>
          <w:szCs w:val="26"/>
        </w:rPr>
      </w:pPr>
      <w:r w:rsidRPr="005C4B11">
        <w:rPr>
          <w:rFonts w:ascii="Times New Roman" w:hAnsi="Times New Roman"/>
          <w:sz w:val="26"/>
          <w:szCs w:val="26"/>
        </w:rPr>
        <w:t>Начальник отд.18                                                                            А.В. Крюков</w:t>
      </w:r>
    </w:p>
    <w:sectPr w:rsidR="00E935EF" w:rsidRPr="005C4B11">
      <w:pgSz w:w="11906" w:h="16838"/>
      <w:pgMar w:top="1134" w:right="1134" w:bottom="1134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CC"/>
    <w:family w:val="swiss"/>
    <w:pitch w:val="variable"/>
    <w:sig w:usb0="E0000AFF" w:usb1="500078FF" w:usb2="00000021" w:usb3="00000000" w:csb0="000001B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-BoldMTBold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E2D3E"/>
    <w:multiLevelType w:val="multilevel"/>
    <w:tmpl w:val="9AAE9F5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1F08A3"/>
    <w:multiLevelType w:val="multilevel"/>
    <w:tmpl w:val="F774C7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9BC5869"/>
    <w:multiLevelType w:val="multilevel"/>
    <w:tmpl w:val="16B46B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4C244BCA"/>
    <w:multiLevelType w:val="multilevel"/>
    <w:tmpl w:val="9AAE9F5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3947EC"/>
    <w:multiLevelType w:val="hybridMultilevel"/>
    <w:tmpl w:val="F9BEB984"/>
    <w:lvl w:ilvl="0" w:tplc="DC54051A">
      <w:start w:val="3"/>
      <w:numFmt w:val="decimal"/>
      <w:lvlText w:val="%1"/>
      <w:lvlJc w:val="left"/>
      <w:pPr>
        <w:ind w:left="1080" w:hanging="360"/>
      </w:pPr>
      <w:rPr>
        <w:rFonts w:eastAsia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5EF"/>
    <w:rsid w:val="000965A6"/>
    <w:rsid w:val="00112577"/>
    <w:rsid w:val="002C4A41"/>
    <w:rsid w:val="003F7464"/>
    <w:rsid w:val="00454ADE"/>
    <w:rsid w:val="00474858"/>
    <w:rsid w:val="004E1F0A"/>
    <w:rsid w:val="005C4B11"/>
    <w:rsid w:val="00675691"/>
    <w:rsid w:val="006E181F"/>
    <w:rsid w:val="006F1C39"/>
    <w:rsid w:val="00725301"/>
    <w:rsid w:val="00756A9B"/>
    <w:rsid w:val="007A5536"/>
    <w:rsid w:val="007D449A"/>
    <w:rsid w:val="007D5CAF"/>
    <w:rsid w:val="009557D2"/>
    <w:rsid w:val="00A6603C"/>
    <w:rsid w:val="00A7429D"/>
    <w:rsid w:val="00A743B9"/>
    <w:rsid w:val="00A7669E"/>
    <w:rsid w:val="00A769BC"/>
    <w:rsid w:val="00AD54FC"/>
    <w:rsid w:val="00B106A3"/>
    <w:rsid w:val="00B8589C"/>
    <w:rsid w:val="00BD2357"/>
    <w:rsid w:val="00C92B15"/>
    <w:rsid w:val="00D16322"/>
    <w:rsid w:val="00DE0703"/>
    <w:rsid w:val="00E803C0"/>
    <w:rsid w:val="00E935EF"/>
    <w:rsid w:val="00F25777"/>
    <w:rsid w:val="00F72140"/>
    <w:rsid w:val="00F76EB0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20A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"/>
    <w:uiPriority w:val="9"/>
    <w:qFormat/>
    <w:rsid w:val="009719D5"/>
    <w:pPr>
      <w:keepNext/>
      <w:pageBreakBefore/>
      <w:spacing w:before="60" w:after="60" w:line="312" w:lineRule="auto"/>
      <w:ind w:left="999" w:right="284" w:hanging="432"/>
      <w:outlineLvl w:val="0"/>
    </w:pPr>
    <w:rPr>
      <w:rFonts w:eastAsiaTheme="minorHAnsi"/>
      <w:b/>
      <w:bCs/>
      <w:caps/>
      <w:sz w:val="28"/>
      <w:szCs w:val="28"/>
    </w:rPr>
  </w:style>
  <w:style w:type="paragraph" w:styleId="2">
    <w:name w:val="heading 2"/>
    <w:basedOn w:val="a"/>
    <w:uiPriority w:val="9"/>
    <w:semiHidden/>
    <w:unhideWhenUsed/>
    <w:qFormat/>
    <w:rsid w:val="009719D5"/>
    <w:pPr>
      <w:keepNext/>
      <w:spacing w:before="120" w:after="120" w:line="312" w:lineRule="auto"/>
      <w:ind w:left="1143" w:right="284" w:hanging="576"/>
      <w:outlineLvl w:val="1"/>
    </w:pPr>
    <w:rPr>
      <w:rFonts w:eastAsiaTheme="minorHAnsi"/>
      <w:b/>
      <w:bCs/>
      <w:sz w:val="28"/>
      <w:szCs w:val="28"/>
    </w:rPr>
  </w:style>
  <w:style w:type="paragraph" w:styleId="3">
    <w:name w:val="heading 3"/>
    <w:basedOn w:val="a"/>
    <w:uiPriority w:val="9"/>
    <w:semiHidden/>
    <w:unhideWhenUsed/>
    <w:qFormat/>
    <w:rsid w:val="009719D5"/>
    <w:pPr>
      <w:keepNext/>
      <w:spacing w:before="60" w:after="60" w:line="312" w:lineRule="auto"/>
      <w:ind w:right="284"/>
      <w:outlineLvl w:val="2"/>
    </w:pPr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">
    <w:name w:val="content"/>
    <w:basedOn w:val="a0"/>
    <w:qFormat/>
    <w:rsid w:val="002478F3"/>
  </w:style>
  <w:style w:type="character" w:customStyle="1" w:styleId="a3">
    <w:name w:val="Текст выноски Знак"/>
    <w:basedOn w:val="a0"/>
    <w:uiPriority w:val="99"/>
    <w:semiHidden/>
    <w:qFormat/>
    <w:rsid w:val="003800A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0"/>
    <w:uiPriority w:val="9"/>
    <w:qFormat/>
    <w:rsid w:val="009719D5"/>
    <w:rPr>
      <w:rFonts w:ascii="Times New Roman" w:hAnsi="Times New Roman" w:cs="Times New Roman"/>
      <w:b/>
      <w:bCs/>
      <w:cap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0"/>
    <w:uiPriority w:val="9"/>
    <w:semiHidden/>
    <w:qFormat/>
    <w:rsid w:val="009719D5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0"/>
    <w:uiPriority w:val="9"/>
    <w:semiHidden/>
    <w:qFormat/>
    <w:rsid w:val="009719D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212">
    <w:name w:val="Абзац 12пт 1.2 интервал Знак"/>
    <w:link w:val="12120"/>
    <w:uiPriority w:val="99"/>
    <w:qFormat/>
    <w:locked/>
    <w:rsid w:val="00FD0A9F"/>
    <w:rPr>
      <w:sz w:val="24"/>
    </w:rPr>
  </w:style>
  <w:style w:type="character" w:styleId="a4">
    <w:name w:val="annotation reference"/>
    <w:basedOn w:val="a0"/>
    <w:uiPriority w:val="99"/>
    <w:semiHidden/>
    <w:unhideWhenUsed/>
    <w:qFormat/>
    <w:rsid w:val="00AC281D"/>
    <w:rPr>
      <w:sz w:val="16"/>
      <w:szCs w:val="16"/>
    </w:rPr>
  </w:style>
  <w:style w:type="character" w:customStyle="1" w:styleId="a5">
    <w:name w:val="Текст примечания Знак"/>
    <w:basedOn w:val="a0"/>
    <w:uiPriority w:val="99"/>
    <w:semiHidden/>
    <w:qFormat/>
    <w:rsid w:val="00AC28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ма примечания Знак"/>
    <w:basedOn w:val="a5"/>
    <w:uiPriority w:val="99"/>
    <w:semiHidden/>
    <w:qFormat/>
    <w:rsid w:val="00AC28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uiPriority w:val="99"/>
    <w:qFormat/>
    <w:rsid w:val="002950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uiPriority w:val="99"/>
    <w:qFormat/>
    <w:rsid w:val="002950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ascii="Times New Roman" w:hAnsi="Times New Roman" w:cs="Symbol"/>
      <w:b/>
      <w:sz w:val="24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ascii="Times New Roman" w:hAnsi="Times New Roman" w:cs="Symbol"/>
      <w:b/>
      <w:sz w:val="24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ascii="Times New Roman" w:hAnsi="Times New Roman" w:cs="Symbol"/>
      <w:b/>
      <w:sz w:val="24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styleId="a9">
    <w:name w:val="Emphasis"/>
    <w:qFormat/>
    <w:rPr>
      <w:i/>
      <w:iCs/>
    </w:rPr>
  </w:style>
  <w:style w:type="character" w:customStyle="1" w:styleId="ListLabel54">
    <w:name w:val="ListLabel 54"/>
    <w:qFormat/>
    <w:rPr>
      <w:rFonts w:cs="Symbol"/>
      <w:b/>
      <w:sz w:val="24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aa">
    <w:name w:val="Основной текст Знак"/>
    <w:basedOn w:val="a0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63">
    <w:name w:val="ListLabel 63"/>
    <w:qFormat/>
    <w:rPr>
      <w:rFonts w:ascii="Times New Roman" w:hAnsi="Times New Roman" w:cs="Symbol"/>
      <w:b/>
      <w:sz w:val="24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ascii="Times New Roman" w:hAnsi="Times New Roman" w:cs="Symbol"/>
      <w:b/>
      <w:sz w:val="24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ascii="Times New Roman" w:hAnsi="Times New Roman" w:cs="Symbol"/>
      <w:b/>
      <w:sz w:val="24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  <w:b/>
      <w:sz w:val="24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  <w:b/>
      <w:sz w:val="24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  <w:b/>
      <w:sz w:val="24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  <w:b/>
      <w:sz w:val="24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  <w:b/>
      <w:sz w:val="24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  <w:b/>
      <w:sz w:val="24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ascii="Times New Roman" w:hAnsi="Times New Roman" w:cs="Times New Roman"/>
      <w:b/>
      <w:i w:val="0"/>
      <w:sz w:val="24"/>
    </w:rPr>
  </w:style>
  <w:style w:type="character" w:customStyle="1" w:styleId="ListLabel145">
    <w:name w:val="ListLabel 145"/>
    <w:qFormat/>
    <w:rPr>
      <w:rFonts w:cs="Times New Roman"/>
      <w:b/>
      <w:i w:val="0"/>
      <w:sz w:val="24"/>
    </w:rPr>
  </w:style>
  <w:style w:type="paragraph" w:customStyle="1" w:styleId="Heading">
    <w:name w:val="Heading"/>
    <w:basedOn w:val="a"/>
    <w:next w:val="ab"/>
    <w:qFormat/>
    <w:pPr>
      <w:keepNext/>
      <w:spacing w:before="240" w:after="120"/>
    </w:pPr>
    <w:rPr>
      <w:rFonts w:ascii="Liberation Sans" w:eastAsia="Tahoma" w:hAnsi="Liberation Sans" w:cs="Lohit Devanagari"/>
      <w:sz w:val="28"/>
      <w:szCs w:val="28"/>
    </w:rPr>
  </w:style>
  <w:style w:type="paragraph" w:styleId="ab">
    <w:name w:val="Body Text"/>
    <w:basedOn w:val="a"/>
    <w:pPr>
      <w:spacing w:after="140" w:line="288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11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Title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styleId="af0">
    <w:name w:val="List Paragraph"/>
    <w:basedOn w:val="a"/>
    <w:uiPriority w:val="34"/>
    <w:qFormat/>
    <w:rsid w:val="00A014C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1">
    <w:name w:val="Обычный.необычный"/>
    <w:qFormat/>
    <w:rsid w:val="00C914C2"/>
    <w:pPr>
      <w:spacing w:line="360" w:lineRule="auto"/>
      <w:jc w:val="both"/>
    </w:pPr>
    <w:rPr>
      <w:rFonts w:ascii="Times New Roman" w:eastAsia="Batang" w:hAnsi="Times New Roman" w:cs="Times New Roman"/>
      <w:color w:val="00000A"/>
      <w:sz w:val="24"/>
      <w:szCs w:val="20"/>
      <w:lang w:eastAsia="ko-KR"/>
    </w:rPr>
  </w:style>
  <w:style w:type="paragraph" w:styleId="af2">
    <w:name w:val="Balloon Text"/>
    <w:basedOn w:val="a"/>
    <w:uiPriority w:val="99"/>
    <w:semiHidden/>
    <w:unhideWhenUsed/>
    <w:qFormat/>
    <w:rsid w:val="003800A8"/>
    <w:rPr>
      <w:rFonts w:ascii="Tahoma" w:hAnsi="Tahoma" w:cs="Tahoma"/>
      <w:sz w:val="16"/>
      <w:szCs w:val="16"/>
    </w:rPr>
  </w:style>
  <w:style w:type="paragraph" w:customStyle="1" w:styleId="af3">
    <w:name w:val="ТЗ Текст"/>
    <w:basedOn w:val="a"/>
    <w:qFormat/>
    <w:rsid w:val="00E71BB8"/>
    <w:pPr>
      <w:spacing w:before="120"/>
      <w:ind w:firstLine="539"/>
      <w:jc w:val="both"/>
    </w:pPr>
  </w:style>
  <w:style w:type="paragraph" w:customStyle="1" w:styleId="12">
    <w:name w:val="ТЗ список 1 уровень"/>
    <w:basedOn w:val="af0"/>
    <w:qFormat/>
    <w:rsid w:val="00E71BB8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ТЗ список 2 уровень"/>
    <w:basedOn w:val="12"/>
    <w:qFormat/>
    <w:rsid w:val="00E71BB8"/>
    <w:pPr>
      <w:ind w:left="1919"/>
    </w:pPr>
  </w:style>
  <w:style w:type="paragraph" w:customStyle="1" w:styleId="31">
    <w:name w:val="ТЗ список 3 уровень"/>
    <w:basedOn w:val="21"/>
    <w:qFormat/>
    <w:rsid w:val="00E71BB8"/>
    <w:pPr>
      <w:ind w:left="2410"/>
    </w:pPr>
  </w:style>
  <w:style w:type="paragraph" w:customStyle="1" w:styleId="12120">
    <w:name w:val="Абзац 12пт 1.2 интервал"/>
    <w:basedOn w:val="a"/>
    <w:link w:val="1212"/>
    <w:uiPriority w:val="99"/>
    <w:qFormat/>
    <w:rsid w:val="00FD0A9F"/>
    <w:pPr>
      <w:keepLines/>
      <w:spacing w:before="60" w:after="60" w:line="288" w:lineRule="auto"/>
      <w:ind w:left="12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styleId="af4">
    <w:name w:val="annotation text"/>
    <w:basedOn w:val="a"/>
    <w:uiPriority w:val="99"/>
    <w:semiHidden/>
    <w:unhideWhenUsed/>
    <w:qFormat/>
    <w:rsid w:val="00AC281D"/>
    <w:rPr>
      <w:sz w:val="20"/>
      <w:szCs w:val="20"/>
    </w:rPr>
  </w:style>
  <w:style w:type="paragraph" w:styleId="af5">
    <w:name w:val="annotation subject"/>
    <w:basedOn w:val="af4"/>
    <w:uiPriority w:val="99"/>
    <w:semiHidden/>
    <w:unhideWhenUsed/>
    <w:qFormat/>
    <w:rsid w:val="00AC281D"/>
    <w:rPr>
      <w:b/>
      <w:bCs/>
    </w:rPr>
  </w:style>
  <w:style w:type="paragraph" w:styleId="af6">
    <w:name w:val="header"/>
    <w:basedOn w:val="a"/>
    <w:uiPriority w:val="99"/>
    <w:unhideWhenUsed/>
    <w:rsid w:val="0029508D"/>
    <w:pPr>
      <w:tabs>
        <w:tab w:val="center" w:pos="4677"/>
        <w:tab w:val="right" w:pos="9355"/>
      </w:tabs>
    </w:pPr>
  </w:style>
  <w:style w:type="paragraph" w:styleId="af7">
    <w:name w:val="footer"/>
    <w:basedOn w:val="a"/>
    <w:uiPriority w:val="99"/>
    <w:unhideWhenUsed/>
    <w:rsid w:val="0029508D"/>
    <w:pPr>
      <w:tabs>
        <w:tab w:val="center" w:pos="4677"/>
        <w:tab w:val="right" w:pos="9355"/>
      </w:tabs>
    </w:pPr>
  </w:style>
  <w:style w:type="paragraph" w:customStyle="1" w:styleId="af8">
    <w:name w:val="Îáû÷íûé"/>
    <w:qFormat/>
    <w:rsid w:val="002D4279"/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customStyle="1" w:styleId="af9">
    <w:name w:val="Обычный + Черный"/>
    <w:basedOn w:val="a"/>
    <w:qFormat/>
    <w:rsid w:val="002D4279"/>
    <w:pPr>
      <w:spacing w:after="60"/>
      <w:jc w:val="both"/>
    </w:pPr>
    <w:rPr>
      <w:bCs/>
      <w:color w:val="333333"/>
    </w:rPr>
  </w:style>
  <w:style w:type="paragraph" w:customStyle="1" w:styleId="afa">
    <w:name w:val="Содержимое таблицы"/>
    <w:basedOn w:val="a"/>
    <w:qFormat/>
  </w:style>
  <w:style w:type="paragraph" w:customStyle="1" w:styleId="afb">
    <w:name w:val="Заголовок таблицы"/>
    <w:basedOn w:val="afa"/>
    <w:qFormat/>
  </w:style>
  <w:style w:type="paragraph" w:customStyle="1" w:styleId="afc">
    <w:name w:val="Адрес получателя"/>
    <w:qFormat/>
    <w:pPr>
      <w:widowControl w:val="0"/>
      <w:spacing w:after="360"/>
      <w:contextualSpacing/>
    </w:pPr>
    <w:rPr>
      <w:rFonts w:ascii="Cambria" w:eastAsia="Times New Roman" w:hAnsi="Cambria" w:cs="Times New Roman"/>
      <w:color w:val="00000A"/>
      <w:sz w:val="22"/>
      <w:lang w:val="en-US" w:bidi="en-US"/>
    </w:rPr>
  </w:style>
  <w:style w:type="paragraph" w:styleId="afd">
    <w:name w:val="Normal (Web)"/>
    <w:basedOn w:val="a"/>
    <w:qFormat/>
    <w:pPr>
      <w:spacing w:beforeAutospacing="1" w:afterAutospacing="1"/>
    </w:pPr>
  </w:style>
  <w:style w:type="paragraph" w:customStyle="1" w:styleId="120">
    <w:name w:val="Таблица Тело Ширина 12"/>
    <w:basedOn w:val="a"/>
    <w:qFormat/>
  </w:style>
  <w:style w:type="paragraph" w:customStyle="1" w:styleId="Default">
    <w:name w:val="Default"/>
    <w:qFormat/>
    <w:pPr>
      <w:widowControl w:val="0"/>
    </w:pPr>
    <w:rPr>
      <w:rFonts w:ascii="Times New Roman" w:eastAsia="Calibri" w:hAnsi="Times New Roman"/>
      <w:color w:val="000000"/>
      <w:sz w:val="24"/>
    </w:rPr>
  </w:style>
  <w:style w:type="paragraph" w:customStyle="1" w:styleId="Style1">
    <w:name w:val="Style1"/>
    <w:basedOn w:val="a"/>
    <w:qFormat/>
    <w:rsid w:val="00370F1A"/>
    <w:pPr>
      <w:widowControl w:val="0"/>
      <w:spacing w:line="274" w:lineRule="exact"/>
      <w:jc w:val="both"/>
    </w:pPr>
    <w:rPr>
      <w:rFonts w:ascii="Arial" w:hAnsi="Arial"/>
    </w:rPr>
  </w:style>
  <w:style w:type="paragraph" w:customStyle="1" w:styleId="TableContents">
    <w:name w:val="Table Contents"/>
    <w:basedOn w:val="a"/>
    <w:qFormat/>
    <w:rsid w:val="00614A74"/>
    <w:pPr>
      <w:suppressLineNumbers/>
    </w:pPr>
    <w:rPr>
      <w:rFonts w:ascii="Liberation Serif" w:eastAsia="Tahoma" w:hAnsi="Liberation Serif" w:cs="Lohit Devanagari"/>
      <w:lang w:eastAsia="zh-CN" w:bidi="hi-IN"/>
    </w:rPr>
  </w:style>
  <w:style w:type="table" w:styleId="afe">
    <w:name w:val="Table Grid"/>
    <w:basedOn w:val="a1"/>
    <w:uiPriority w:val="59"/>
    <w:semiHidden/>
    <w:unhideWhenUsed/>
    <w:rsid w:val="00232E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6E181F"/>
    <w:rPr>
      <w:rFonts w:ascii="Arial-BoldMTBold" w:hAnsi="Arial-BoldMTBold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0"/>
    <w:rsid w:val="006E181F"/>
    <w:rPr>
      <w:rFonts w:ascii="ArialMT" w:hAnsi="ArialMT" w:hint="default"/>
      <w:b w:val="0"/>
      <w:bCs w:val="0"/>
      <w:i w:val="0"/>
      <w:iCs w:val="0"/>
      <w:color w:val="000000"/>
      <w:sz w:val="10"/>
      <w:szCs w:val="10"/>
    </w:rPr>
  </w:style>
  <w:style w:type="character" w:customStyle="1" w:styleId="gray">
    <w:name w:val="gray"/>
    <w:basedOn w:val="a0"/>
    <w:rsid w:val="00756A9B"/>
  </w:style>
  <w:style w:type="character" w:customStyle="1" w:styleId="nowrap">
    <w:name w:val="nowrap"/>
    <w:basedOn w:val="a0"/>
    <w:rsid w:val="00756A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20A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"/>
    <w:uiPriority w:val="9"/>
    <w:qFormat/>
    <w:rsid w:val="009719D5"/>
    <w:pPr>
      <w:keepNext/>
      <w:pageBreakBefore/>
      <w:spacing w:before="60" w:after="60" w:line="312" w:lineRule="auto"/>
      <w:ind w:left="999" w:right="284" w:hanging="432"/>
      <w:outlineLvl w:val="0"/>
    </w:pPr>
    <w:rPr>
      <w:rFonts w:eastAsiaTheme="minorHAnsi"/>
      <w:b/>
      <w:bCs/>
      <w:caps/>
      <w:sz w:val="28"/>
      <w:szCs w:val="28"/>
    </w:rPr>
  </w:style>
  <w:style w:type="paragraph" w:styleId="2">
    <w:name w:val="heading 2"/>
    <w:basedOn w:val="a"/>
    <w:uiPriority w:val="9"/>
    <w:semiHidden/>
    <w:unhideWhenUsed/>
    <w:qFormat/>
    <w:rsid w:val="009719D5"/>
    <w:pPr>
      <w:keepNext/>
      <w:spacing w:before="120" w:after="120" w:line="312" w:lineRule="auto"/>
      <w:ind w:left="1143" w:right="284" w:hanging="576"/>
      <w:outlineLvl w:val="1"/>
    </w:pPr>
    <w:rPr>
      <w:rFonts w:eastAsiaTheme="minorHAnsi"/>
      <w:b/>
      <w:bCs/>
      <w:sz w:val="28"/>
      <w:szCs w:val="28"/>
    </w:rPr>
  </w:style>
  <w:style w:type="paragraph" w:styleId="3">
    <w:name w:val="heading 3"/>
    <w:basedOn w:val="a"/>
    <w:uiPriority w:val="9"/>
    <w:semiHidden/>
    <w:unhideWhenUsed/>
    <w:qFormat/>
    <w:rsid w:val="009719D5"/>
    <w:pPr>
      <w:keepNext/>
      <w:spacing w:before="60" w:after="60" w:line="312" w:lineRule="auto"/>
      <w:ind w:right="284"/>
      <w:outlineLvl w:val="2"/>
    </w:pPr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">
    <w:name w:val="content"/>
    <w:basedOn w:val="a0"/>
    <w:qFormat/>
    <w:rsid w:val="002478F3"/>
  </w:style>
  <w:style w:type="character" w:customStyle="1" w:styleId="a3">
    <w:name w:val="Текст выноски Знак"/>
    <w:basedOn w:val="a0"/>
    <w:uiPriority w:val="99"/>
    <w:semiHidden/>
    <w:qFormat/>
    <w:rsid w:val="003800A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0"/>
    <w:uiPriority w:val="9"/>
    <w:qFormat/>
    <w:rsid w:val="009719D5"/>
    <w:rPr>
      <w:rFonts w:ascii="Times New Roman" w:hAnsi="Times New Roman" w:cs="Times New Roman"/>
      <w:b/>
      <w:bCs/>
      <w:cap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0"/>
    <w:uiPriority w:val="9"/>
    <w:semiHidden/>
    <w:qFormat/>
    <w:rsid w:val="009719D5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0"/>
    <w:uiPriority w:val="9"/>
    <w:semiHidden/>
    <w:qFormat/>
    <w:rsid w:val="009719D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212">
    <w:name w:val="Абзац 12пт 1.2 интервал Знак"/>
    <w:link w:val="12120"/>
    <w:uiPriority w:val="99"/>
    <w:qFormat/>
    <w:locked/>
    <w:rsid w:val="00FD0A9F"/>
    <w:rPr>
      <w:sz w:val="24"/>
    </w:rPr>
  </w:style>
  <w:style w:type="character" w:styleId="a4">
    <w:name w:val="annotation reference"/>
    <w:basedOn w:val="a0"/>
    <w:uiPriority w:val="99"/>
    <w:semiHidden/>
    <w:unhideWhenUsed/>
    <w:qFormat/>
    <w:rsid w:val="00AC281D"/>
    <w:rPr>
      <w:sz w:val="16"/>
      <w:szCs w:val="16"/>
    </w:rPr>
  </w:style>
  <w:style w:type="character" w:customStyle="1" w:styleId="a5">
    <w:name w:val="Текст примечания Знак"/>
    <w:basedOn w:val="a0"/>
    <w:uiPriority w:val="99"/>
    <w:semiHidden/>
    <w:qFormat/>
    <w:rsid w:val="00AC28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ма примечания Знак"/>
    <w:basedOn w:val="a5"/>
    <w:uiPriority w:val="99"/>
    <w:semiHidden/>
    <w:qFormat/>
    <w:rsid w:val="00AC28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uiPriority w:val="99"/>
    <w:qFormat/>
    <w:rsid w:val="002950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uiPriority w:val="99"/>
    <w:qFormat/>
    <w:rsid w:val="002950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ascii="Times New Roman" w:hAnsi="Times New Roman" w:cs="Symbol"/>
      <w:b/>
      <w:sz w:val="24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ascii="Times New Roman" w:hAnsi="Times New Roman" w:cs="Symbol"/>
      <w:b/>
      <w:sz w:val="24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ascii="Times New Roman" w:hAnsi="Times New Roman" w:cs="Symbol"/>
      <w:b/>
      <w:sz w:val="24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styleId="a9">
    <w:name w:val="Emphasis"/>
    <w:qFormat/>
    <w:rPr>
      <w:i/>
      <w:iCs/>
    </w:rPr>
  </w:style>
  <w:style w:type="character" w:customStyle="1" w:styleId="ListLabel54">
    <w:name w:val="ListLabel 54"/>
    <w:qFormat/>
    <w:rPr>
      <w:rFonts w:cs="Symbol"/>
      <w:b/>
      <w:sz w:val="24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aa">
    <w:name w:val="Основной текст Знак"/>
    <w:basedOn w:val="a0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63">
    <w:name w:val="ListLabel 63"/>
    <w:qFormat/>
    <w:rPr>
      <w:rFonts w:ascii="Times New Roman" w:hAnsi="Times New Roman" w:cs="Symbol"/>
      <w:b/>
      <w:sz w:val="24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ascii="Times New Roman" w:hAnsi="Times New Roman" w:cs="Symbol"/>
      <w:b/>
      <w:sz w:val="24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ascii="Times New Roman" w:hAnsi="Times New Roman" w:cs="Symbol"/>
      <w:b/>
      <w:sz w:val="24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  <w:b/>
      <w:sz w:val="24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  <w:b/>
      <w:sz w:val="24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  <w:b/>
      <w:sz w:val="24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  <w:b/>
      <w:sz w:val="24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  <w:b/>
      <w:sz w:val="24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  <w:b/>
      <w:sz w:val="24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ascii="Times New Roman" w:hAnsi="Times New Roman" w:cs="Times New Roman"/>
      <w:b/>
      <w:i w:val="0"/>
      <w:sz w:val="24"/>
    </w:rPr>
  </w:style>
  <w:style w:type="character" w:customStyle="1" w:styleId="ListLabel145">
    <w:name w:val="ListLabel 145"/>
    <w:qFormat/>
    <w:rPr>
      <w:rFonts w:cs="Times New Roman"/>
      <w:b/>
      <w:i w:val="0"/>
      <w:sz w:val="24"/>
    </w:rPr>
  </w:style>
  <w:style w:type="paragraph" w:customStyle="1" w:styleId="Heading">
    <w:name w:val="Heading"/>
    <w:basedOn w:val="a"/>
    <w:next w:val="ab"/>
    <w:qFormat/>
    <w:pPr>
      <w:keepNext/>
      <w:spacing w:before="240" w:after="120"/>
    </w:pPr>
    <w:rPr>
      <w:rFonts w:ascii="Liberation Sans" w:eastAsia="Tahoma" w:hAnsi="Liberation Sans" w:cs="Lohit Devanagari"/>
      <w:sz w:val="28"/>
      <w:szCs w:val="28"/>
    </w:rPr>
  </w:style>
  <w:style w:type="paragraph" w:styleId="ab">
    <w:name w:val="Body Text"/>
    <w:basedOn w:val="a"/>
    <w:pPr>
      <w:spacing w:after="140" w:line="288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11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Title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styleId="af0">
    <w:name w:val="List Paragraph"/>
    <w:basedOn w:val="a"/>
    <w:uiPriority w:val="34"/>
    <w:qFormat/>
    <w:rsid w:val="00A014C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1">
    <w:name w:val="Обычный.необычный"/>
    <w:qFormat/>
    <w:rsid w:val="00C914C2"/>
    <w:pPr>
      <w:spacing w:line="360" w:lineRule="auto"/>
      <w:jc w:val="both"/>
    </w:pPr>
    <w:rPr>
      <w:rFonts w:ascii="Times New Roman" w:eastAsia="Batang" w:hAnsi="Times New Roman" w:cs="Times New Roman"/>
      <w:color w:val="00000A"/>
      <w:sz w:val="24"/>
      <w:szCs w:val="20"/>
      <w:lang w:eastAsia="ko-KR"/>
    </w:rPr>
  </w:style>
  <w:style w:type="paragraph" w:styleId="af2">
    <w:name w:val="Balloon Text"/>
    <w:basedOn w:val="a"/>
    <w:uiPriority w:val="99"/>
    <w:semiHidden/>
    <w:unhideWhenUsed/>
    <w:qFormat/>
    <w:rsid w:val="003800A8"/>
    <w:rPr>
      <w:rFonts w:ascii="Tahoma" w:hAnsi="Tahoma" w:cs="Tahoma"/>
      <w:sz w:val="16"/>
      <w:szCs w:val="16"/>
    </w:rPr>
  </w:style>
  <w:style w:type="paragraph" w:customStyle="1" w:styleId="af3">
    <w:name w:val="ТЗ Текст"/>
    <w:basedOn w:val="a"/>
    <w:qFormat/>
    <w:rsid w:val="00E71BB8"/>
    <w:pPr>
      <w:spacing w:before="120"/>
      <w:ind w:firstLine="539"/>
      <w:jc w:val="both"/>
    </w:pPr>
  </w:style>
  <w:style w:type="paragraph" w:customStyle="1" w:styleId="12">
    <w:name w:val="ТЗ список 1 уровень"/>
    <w:basedOn w:val="af0"/>
    <w:qFormat/>
    <w:rsid w:val="00E71BB8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ТЗ список 2 уровень"/>
    <w:basedOn w:val="12"/>
    <w:qFormat/>
    <w:rsid w:val="00E71BB8"/>
    <w:pPr>
      <w:ind w:left="1919"/>
    </w:pPr>
  </w:style>
  <w:style w:type="paragraph" w:customStyle="1" w:styleId="31">
    <w:name w:val="ТЗ список 3 уровень"/>
    <w:basedOn w:val="21"/>
    <w:qFormat/>
    <w:rsid w:val="00E71BB8"/>
    <w:pPr>
      <w:ind w:left="2410"/>
    </w:pPr>
  </w:style>
  <w:style w:type="paragraph" w:customStyle="1" w:styleId="12120">
    <w:name w:val="Абзац 12пт 1.2 интервал"/>
    <w:basedOn w:val="a"/>
    <w:link w:val="1212"/>
    <w:uiPriority w:val="99"/>
    <w:qFormat/>
    <w:rsid w:val="00FD0A9F"/>
    <w:pPr>
      <w:keepLines/>
      <w:spacing w:before="60" w:after="60" w:line="288" w:lineRule="auto"/>
      <w:ind w:left="12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styleId="af4">
    <w:name w:val="annotation text"/>
    <w:basedOn w:val="a"/>
    <w:uiPriority w:val="99"/>
    <w:semiHidden/>
    <w:unhideWhenUsed/>
    <w:qFormat/>
    <w:rsid w:val="00AC281D"/>
    <w:rPr>
      <w:sz w:val="20"/>
      <w:szCs w:val="20"/>
    </w:rPr>
  </w:style>
  <w:style w:type="paragraph" w:styleId="af5">
    <w:name w:val="annotation subject"/>
    <w:basedOn w:val="af4"/>
    <w:uiPriority w:val="99"/>
    <w:semiHidden/>
    <w:unhideWhenUsed/>
    <w:qFormat/>
    <w:rsid w:val="00AC281D"/>
    <w:rPr>
      <w:b/>
      <w:bCs/>
    </w:rPr>
  </w:style>
  <w:style w:type="paragraph" w:styleId="af6">
    <w:name w:val="header"/>
    <w:basedOn w:val="a"/>
    <w:uiPriority w:val="99"/>
    <w:unhideWhenUsed/>
    <w:rsid w:val="0029508D"/>
    <w:pPr>
      <w:tabs>
        <w:tab w:val="center" w:pos="4677"/>
        <w:tab w:val="right" w:pos="9355"/>
      </w:tabs>
    </w:pPr>
  </w:style>
  <w:style w:type="paragraph" w:styleId="af7">
    <w:name w:val="footer"/>
    <w:basedOn w:val="a"/>
    <w:uiPriority w:val="99"/>
    <w:unhideWhenUsed/>
    <w:rsid w:val="0029508D"/>
    <w:pPr>
      <w:tabs>
        <w:tab w:val="center" w:pos="4677"/>
        <w:tab w:val="right" w:pos="9355"/>
      </w:tabs>
    </w:pPr>
  </w:style>
  <w:style w:type="paragraph" w:customStyle="1" w:styleId="af8">
    <w:name w:val="Îáû÷íûé"/>
    <w:qFormat/>
    <w:rsid w:val="002D4279"/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customStyle="1" w:styleId="af9">
    <w:name w:val="Обычный + Черный"/>
    <w:basedOn w:val="a"/>
    <w:qFormat/>
    <w:rsid w:val="002D4279"/>
    <w:pPr>
      <w:spacing w:after="60"/>
      <w:jc w:val="both"/>
    </w:pPr>
    <w:rPr>
      <w:bCs/>
      <w:color w:val="333333"/>
    </w:rPr>
  </w:style>
  <w:style w:type="paragraph" w:customStyle="1" w:styleId="afa">
    <w:name w:val="Содержимое таблицы"/>
    <w:basedOn w:val="a"/>
    <w:qFormat/>
  </w:style>
  <w:style w:type="paragraph" w:customStyle="1" w:styleId="afb">
    <w:name w:val="Заголовок таблицы"/>
    <w:basedOn w:val="afa"/>
    <w:qFormat/>
  </w:style>
  <w:style w:type="paragraph" w:customStyle="1" w:styleId="afc">
    <w:name w:val="Адрес получателя"/>
    <w:qFormat/>
    <w:pPr>
      <w:widowControl w:val="0"/>
      <w:spacing w:after="360"/>
      <w:contextualSpacing/>
    </w:pPr>
    <w:rPr>
      <w:rFonts w:ascii="Cambria" w:eastAsia="Times New Roman" w:hAnsi="Cambria" w:cs="Times New Roman"/>
      <w:color w:val="00000A"/>
      <w:sz w:val="22"/>
      <w:lang w:val="en-US" w:bidi="en-US"/>
    </w:rPr>
  </w:style>
  <w:style w:type="paragraph" w:styleId="afd">
    <w:name w:val="Normal (Web)"/>
    <w:basedOn w:val="a"/>
    <w:qFormat/>
    <w:pPr>
      <w:spacing w:beforeAutospacing="1" w:afterAutospacing="1"/>
    </w:pPr>
  </w:style>
  <w:style w:type="paragraph" w:customStyle="1" w:styleId="120">
    <w:name w:val="Таблица Тело Ширина 12"/>
    <w:basedOn w:val="a"/>
    <w:qFormat/>
  </w:style>
  <w:style w:type="paragraph" w:customStyle="1" w:styleId="Default">
    <w:name w:val="Default"/>
    <w:qFormat/>
    <w:pPr>
      <w:widowControl w:val="0"/>
    </w:pPr>
    <w:rPr>
      <w:rFonts w:ascii="Times New Roman" w:eastAsia="Calibri" w:hAnsi="Times New Roman"/>
      <w:color w:val="000000"/>
      <w:sz w:val="24"/>
    </w:rPr>
  </w:style>
  <w:style w:type="paragraph" w:customStyle="1" w:styleId="Style1">
    <w:name w:val="Style1"/>
    <w:basedOn w:val="a"/>
    <w:qFormat/>
    <w:rsid w:val="00370F1A"/>
    <w:pPr>
      <w:widowControl w:val="0"/>
      <w:spacing w:line="274" w:lineRule="exact"/>
      <w:jc w:val="both"/>
    </w:pPr>
    <w:rPr>
      <w:rFonts w:ascii="Arial" w:hAnsi="Arial"/>
    </w:rPr>
  </w:style>
  <w:style w:type="paragraph" w:customStyle="1" w:styleId="TableContents">
    <w:name w:val="Table Contents"/>
    <w:basedOn w:val="a"/>
    <w:qFormat/>
    <w:rsid w:val="00614A74"/>
    <w:pPr>
      <w:suppressLineNumbers/>
    </w:pPr>
    <w:rPr>
      <w:rFonts w:ascii="Liberation Serif" w:eastAsia="Tahoma" w:hAnsi="Liberation Serif" w:cs="Lohit Devanagari"/>
      <w:lang w:eastAsia="zh-CN" w:bidi="hi-IN"/>
    </w:rPr>
  </w:style>
  <w:style w:type="table" w:styleId="afe">
    <w:name w:val="Table Grid"/>
    <w:basedOn w:val="a1"/>
    <w:uiPriority w:val="59"/>
    <w:semiHidden/>
    <w:unhideWhenUsed/>
    <w:rsid w:val="00232E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6E181F"/>
    <w:rPr>
      <w:rFonts w:ascii="Arial-BoldMTBold" w:hAnsi="Arial-BoldMTBold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0"/>
    <w:rsid w:val="006E181F"/>
    <w:rPr>
      <w:rFonts w:ascii="ArialMT" w:hAnsi="ArialMT" w:hint="default"/>
      <w:b w:val="0"/>
      <w:bCs w:val="0"/>
      <w:i w:val="0"/>
      <w:iCs w:val="0"/>
      <w:color w:val="000000"/>
      <w:sz w:val="10"/>
      <w:szCs w:val="10"/>
    </w:rPr>
  </w:style>
  <w:style w:type="character" w:customStyle="1" w:styleId="gray">
    <w:name w:val="gray"/>
    <w:basedOn w:val="a0"/>
    <w:rsid w:val="00756A9B"/>
  </w:style>
  <w:style w:type="character" w:customStyle="1" w:styleId="nowrap">
    <w:name w:val="nowrap"/>
    <w:basedOn w:val="a0"/>
    <w:rsid w:val="00756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16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2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6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7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2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6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9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8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2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5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7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0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4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59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7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1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1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83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5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0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9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8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8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1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6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1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8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3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7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98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1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2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9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7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4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73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9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9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1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1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8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4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15FC0-7483-4AA9-AB75-8D9333169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1328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nalivaiko</dc:creator>
  <dc:description/>
  <cp:lastModifiedBy>Татьяна И. Чурсанова</cp:lastModifiedBy>
  <cp:revision>6</cp:revision>
  <cp:lastPrinted>2022-04-20T07:46:00Z</cp:lastPrinted>
  <dcterms:created xsi:type="dcterms:W3CDTF">2022-04-19T16:40:00Z</dcterms:created>
  <dcterms:modified xsi:type="dcterms:W3CDTF">2022-04-20T07:48:00Z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