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482DD729" w:rsidR="006452B3" w:rsidRPr="008C0A1D"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w:t>
      </w:r>
      <w:r w:rsidRPr="008C0A1D">
        <w:rPr>
          <w:rFonts w:ascii="Times New Roman" w:hAnsi="Times New Roman"/>
          <w:bCs/>
        </w:rPr>
        <w:t xml:space="preserve">по проведению открытого запроса предложений на право   заключения договора на </w:t>
      </w:r>
      <w:r w:rsidR="00D47DD5" w:rsidRPr="008C0A1D">
        <w:rPr>
          <w:rFonts w:ascii="Times New Roman" w:hAnsi="Times New Roman"/>
          <w:bCs/>
        </w:rPr>
        <w:t xml:space="preserve">поставку </w:t>
      </w:r>
      <w:r w:rsidR="008C0A1D" w:rsidRPr="008C0A1D">
        <w:rPr>
          <w:rFonts w:ascii="Times New Roman" w:hAnsi="Times New Roman"/>
          <w:bCs/>
          <w:color w:val="000000"/>
        </w:rPr>
        <w:t xml:space="preserve">рабочих станций и </w:t>
      </w:r>
      <w:r w:rsidR="008C0A1D" w:rsidRPr="008C0A1D">
        <w:rPr>
          <w:rFonts w:ascii="Times New Roman" w:hAnsi="Times New Roman"/>
          <w:color w:val="000000"/>
        </w:rPr>
        <w:t xml:space="preserve">комплектующих к ним </w:t>
      </w:r>
      <w:r w:rsidR="008C0A1D" w:rsidRPr="008C0A1D">
        <w:rPr>
          <w:rFonts w:ascii="Times New Roman" w:hAnsi="Times New Roman"/>
          <w:b/>
          <w:bCs/>
          <w:color w:val="000000"/>
        </w:rPr>
        <w:t xml:space="preserve"> </w:t>
      </w:r>
    </w:p>
    <w:p w14:paraId="49B40155" w14:textId="17EE1B87" w:rsidR="006452B3" w:rsidRPr="008C0A1D" w:rsidRDefault="008C0A1D" w:rsidP="008C0A1D">
      <w:pPr>
        <w:pStyle w:val="a"/>
        <w:numPr>
          <w:ilvl w:val="0"/>
          <w:numId w:val="0"/>
        </w:numPr>
        <w:tabs>
          <w:tab w:val="left" w:pos="7380"/>
        </w:tabs>
        <w:rPr>
          <w:rFonts w:ascii="Times New Roman" w:hAnsi="Times New Roman"/>
          <w:bCs/>
        </w:rPr>
      </w:pPr>
      <w:r w:rsidRPr="008C0A1D">
        <w:rPr>
          <w:rFonts w:ascii="Times New Roman" w:hAnsi="Times New Roman"/>
          <w:bCs/>
        </w:rPr>
        <w:tab/>
      </w: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640BAE70" w:rsidR="006452B3" w:rsidRPr="006452B3" w:rsidRDefault="008373D4" w:rsidP="006452B3">
      <w:pPr>
        <w:jc w:val="center"/>
        <w:rPr>
          <w:rFonts w:ascii="Times New Roman" w:hAnsi="Times New Roman" w:cs="Times New Roman"/>
          <w:b/>
          <w:bCs/>
          <w:sz w:val="28"/>
          <w:szCs w:val="28"/>
        </w:rPr>
      </w:pPr>
      <w:r>
        <w:rPr>
          <w:rFonts w:ascii="Times New Roman" w:hAnsi="Times New Roman" w:cs="Times New Roman"/>
          <w:b/>
          <w:bCs/>
          <w:sz w:val="28"/>
          <w:szCs w:val="28"/>
        </w:rPr>
        <w:t>6-2024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9341A3"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544468">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249B5C17" w14:textId="77777777" w:rsidR="004F2C8E" w:rsidRPr="00C75A82" w:rsidRDefault="004F2C8E" w:rsidP="004F2C8E">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7728B113"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6F1E141F"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6FF6CA97"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69C70142"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Pr="00C75A82">
        <w:rPr>
          <w:rFonts w:ascii="Times New Roman" w:hAnsi="Times New Roman" w:cs="Times New Roman"/>
          <w:sz w:val="24"/>
          <w:szCs w:val="24"/>
        </w:rPr>
        <w:tab/>
      </w:r>
      <w:r w:rsidRPr="00C75A82">
        <w:rPr>
          <w:rFonts w:ascii="Times New Roman" w:hAnsi="Times New Roman" w:cs="Times New Roman"/>
          <w:sz w:val="24"/>
          <w:szCs w:val="24"/>
        </w:rPr>
        <w:tab/>
        <w:t>5</w:t>
      </w:r>
    </w:p>
    <w:p w14:paraId="12882B4E"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Pr="00C75A82">
        <w:rPr>
          <w:rFonts w:ascii="Times New Roman" w:hAnsi="Times New Roman" w:cs="Times New Roman"/>
          <w:sz w:val="24"/>
          <w:szCs w:val="24"/>
        </w:rPr>
        <w:tab/>
      </w:r>
      <w:r w:rsidRPr="00C75A82">
        <w:rPr>
          <w:rFonts w:ascii="Times New Roman" w:hAnsi="Times New Roman" w:cs="Times New Roman"/>
          <w:sz w:val="24"/>
          <w:szCs w:val="24"/>
        </w:rPr>
        <w:tab/>
        <w:t>5</w:t>
      </w:r>
    </w:p>
    <w:p w14:paraId="0CF1F926"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Pr="00C75A82">
        <w:rPr>
          <w:rFonts w:ascii="Times New Roman" w:hAnsi="Times New Roman" w:cs="Times New Roman"/>
          <w:sz w:val="24"/>
          <w:szCs w:val="24"/>
        </w:rPr>
        <w:tab/>
      </w:r>
      <w:r w:rsidRPr="00C75A82">
        <w:rPr>
          <w:rFonts w:ascii="Times New Roman" w:hAnsi="Times New Roman" w:cs="Times New Roman"/>
          <w:sz w:val="24"/>
          <w:szCs w:val="24"/>
        </w:rPr>
        <w:tab/>
        <w:t>6</w:t>
      </w:r>
    </w:p>
    <w:p w14:paraId="39EFE7EB"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43A0F64A"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Pr="00C75A82">
        <w:rPr>
          <w:rFonts w:ascii="Times New Roman" w:hAnsi="Times New Roman" w:cs="Times New Roman"/>
          <w:sz w:val="24"/>
          <w:szCs w:val="24"/>
        </w:rPr>
        <w:tab/>
      </w:r>
      <w:r w:rsidRPr="00C75A82">
        <w:rPr>
          <w:rFonts w:ascii="Times New Roman" w:hAnsi="Times New Roman" w:cs="Times New Roman"/>
          <w:sz w:val="24"/>
          <w:szCs w:val="24"/>
        </w:rPr>
        <w:tab/>
        <w:t>6</w:t>
      </w:r>
    </w:p>
    <w:p w14:paraId="11155F82"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Pr="00C75A82">
        <w:rPr>
          <w:rFonts w:ascii="Times New Roman" w:hAnsi="Times New Roman" w:cs="Times New Roman"/>
          <w:sz w:val="24"/>
          <w:szCs w:val="24"/>
        </w:rPr>
        <w:tab/>
      </w:r>
      <w:r w:rsidRPr="00C75A82">
        <w:rPr>
          <w:rFonts w:ascii="Times New Roman" w:hAnsi="Times New Roman" w:cs="Times New Roman"/>
          <w:sz w:val="24"/>
          <w:szCs w:val="24"/>
        </w:rPr>
        <w:tab/>
        <w:t>6</w:t>
      </w:r>
    </w:p>
    <w:p w14:paraId="7BFDC3E8"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Pr="00C75A82">
        <w:rPr>
          <w:rFonts w:ascii="Times New Roman" w:hAnsi="Times New Roman" w:cs="Times New Roman"/>
          <w:sz w:val="24"/>
          <w:szCs w:val="24"/>
        </w:rPr>
        <w:tab/>
      </w:r>
      <w:r w:rsidRPr="00C75A82">
        <w:rPr>
          <w:rFonts w:ascii="Times New Roman" w:hAnsi="Times New Roman" w:cs="Times New Roman"/>
          <w:sz w:val="24"/>
          <w:szCs w:val="24"/>
        </w:rPr>
        <w:tab/>
        <w:t>7</w:t>
      </w:r>
    </w:p>
    <w:p w14:paraId="515198A3"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5. Подача Предложений и их прием.</w:t>
      </w:r>
      <w:r w:rsidRPr="00C75A82">
        <w:rPr>
          <w:rFonts w:ascii="Times New Roman" w:hAnsi="Times New Roman" w:cs="Times New Roman"/>
          <w:sz w:val="24"/>
          <w:szCs w:val="24"/>
        </w:rPr>
        <w:tab/>
        <w:t>7</w:t>
      </w:r>
    </w:p>
    <w:p w14:paraId="42597AB5"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t>8</w:t>
      </w:r>
    </w:p>
    <w:p w14:paraId="7DC55541"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Pr="00C75A82">
        <w:rPr>
          <w:rFonts w:ascii="Times New Roman" w:hAnsi="Times New Roman" w:cs="Times New Roman"/>
          <w:sz w:val="24"/>
          <w:szCs w:val="24"/>
        </w:rPr>
        <w:tab/>
      </w:r>
      <w:r w:rsidRPr="00C75A82">
        <w:rPr>
          <w:rFonts w:ascii="Times New Roman" w:hAnsi="Times New Roman" w:cs="Times New Roman"/>
          <w:sz w:val="24"/>
          <w:szCs w:val="24"/>
        </w:rPr>
        <w:tab/>
        <w:t>8</w:t>
      </w:r>
    </w:p>
    <w:p w14:paraId="1664A736"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Pr="00C75A82">
        <w:rPr>
          <w:rFonts w:ascii="Times New Roman" w:hAnsi="Times New Roman" w:cs="Times New Roman"/>
          <w:sz w:val="24"/>
          <w:szCs w:val="24"/>
        </w:rPr>
        <w:tab/>
      </w:r>
      <w:r w:rsidRPr="00C75A82">
        <w:rPr>
          <w:rFonts w:ascii="Times New Roman" w:hAnsi="Times New Roman" w:cs="Times New Roman"/>
          <w:sz w:val="24"/>
          <w:szCs w:val="24"/>
        </w:rPr>
        <w:tab/>
        <w:t>8</w:t>
      </w:r>
    </w:p>
    <w:p w14:paraId="2E6F7B30"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Pr="00C75A82">
        <w:rPr>
          <w:rFonts w:ascii="Times New Roman" w:hAnsi="Times New Roman" w:cs="Times New Roman"/>
          <w:sz w:val="24"/>
          <w:szCs w:val="24"/>
        </w:rPr>
        <w:tab/>
      </w:r>
      <w:r w:rsidRPr="00C75A82">
        <w:rPr>
          <w:rFonts w:ascii="Times New Roman" w:hAnsi="Times New Roman" w:cs="Times New Roman"/>
          <w:sz w:val="24"/>
          <w:szCs w:val="24"/>
        </w:rPr>
        <w:tab/>
        <w:t>7</w:t>
      </w:r>
    </w:p>
    <w:p w14:paraId="05D5BF9A"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Pr="00C75A82">
        <w:rPr>
          <w:rFonts w:ascii="Times New Roman" w:hAnsi="Times New Roman" w:cs="Times New Roman"/>
          <w:sz w:val="24"/>
          <w:szCs w:val="24"/>
        </w:rPr>
        <w:tab/>
      </w:r>
      <w:r w:rsidRPr="00C75A82">
        <w:rPr>
          <w:rFonts w:ascii="Times New Roman" w:hAnsi="Times New Roman" w:cs="Times New Roman"/>
          <w:sz w:val="24"/>
          <w:szCs w:val="24"/>
        </w:rPr>
        <w:tab/>
        <w:t>7</w:t>
      </w:r>
    </w:p>
    <w:p w14:paraId="74241E48"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t>9</w:t>
      </w:r>
    </w:p>
    <w:p w14:paraId="28AA97DC"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t>9</w:t>
      </w:r>
    </w:p>
    <w:p w14:paraId="33909562"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t>10</w:t>
      </w:r>
    </w:p>
    <w:p w14:paraId="4CBFAEDC"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9.1 Письмо о подаче оферты (Форма №1) </w:t>
      </w:r>
      <w:r w:rsidRPr="00C75A82">
        <w:rPr>
          <w:rFonts w:ascii="Times New Roman" w:hAnsi="Times New Roman" w:cs="Times New Roman"/>
          <w:sz w:val="24"/>
          <w:szCs w:val="24"/>
        </w:rPr>
        <w:tab/>
      </w:r>
      <w:r w:rsidRPr="00C75A82">
        <w:rPr>
          <w:rFonts w:ascii="Times New Roman" w:hAnsi="Times New Roman" w:cs="Times New Roman"/>
          <w:sz w:val="24"/>
          <w:szCs w:val="24"/>
        </w:rPr>
        <w:tab/>
        <w:t>10</w:t>
      </w:r>
    </w:p>
    <w:p w14:paraId="70A41B17"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9.2 Коммерческое предложение (Форма №2) </w:t>
      </w:r>
      <w:r w:rsidRPr="00C75A82">
        <w:rPr>
          <w:rFonts w:ascii="Times New Roman" w:hAnsi="Times New Roman" w:cs="Times New Roman"/>
          <w:sz w:val="24"/>
          <w:szCs w:val="24"/>
        </w:rPr>
        <w:tab/>
      </w:r>
      <w:r w:rsidRPr="00C75A82">
        <w:rPr>
          <w:rFonts w:ascii="Times New Roman" w:hAnsi="Times New Roman" w:cs="Times New Roman"/>
          <w:sz w:val="24"/>
          <w:szCs w:val="24"/>
        </w:rPr>
        <w:tab/>
        <w:t>12</w:t>
      </w:r>
    </w:p>
    <w:p w14:paraId="62B03425" w14:textId="77777777" w:rsidR="004F2C8E" w:rsidRPr="00C75A82"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9.3 Анкета Участника (Форма №3) </w:t>
      </w:r>
      <w:r w:rsidRPr="00C75A82">
        <w:rPr>
          <w:rFonts w:ascii="Times New Roman" w:hAnsi="Times New Roman" w:cs="Times New Roman"/>
          <w:sz w:val="24"/>
          <w:szCs w:val="24"/>
        </w:rPr>
        <w:tab/>
      </w:r>
      <w:r w:rsidRPr="00C75A82">
        <w:rPr>
          <w:rFonts w:ascii="Times New Roman" w:hAnsi="Times New Roman" w:cs="Times New Roman"/>
          <w:sz w:val="24"/>
          <w:szCs w:val="24"/>
        </w:rPr>
        <w:tab/>
        <w:t>13</w:t>
      </w:r>
    </w:p>
    <w:p w14:paraId="1CCD53C6" w14:textId="77777777" w:rsidR="004F2C8E" w:rsidRPr="00A63153" w:rsidRDefault="004F2C8E" w:rsidP="004F2C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0C138EBA" w14:textId="77777777" w:rsidR="004F2C8E" w:rsidRPr="00A63153"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65572719" w14:textId="77777777" w:rsidR="004F2C8E"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5B83C664"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Pr>
          <w:rFonts w:ascii="Times New Roman" w:hAnsi="Times New Roman" w:cs="Times New Roman"/>
          <w:sz w:val="24"/>
          <w:szCs w:val="24"/>
        </w:rPr>
        <w:t xml:space="preserve"> </w:t>
      </w:r>
      <w:r w:rsidRPr="00C75A82">
        <w:rPr>
          <w:rFonts w:ascii="Times New Roman" w:hAnsi="Times New Roman" w:cs="Times New Roman"/>
          <w:sz w:val="24"/>
          <w:szCs w:val="24"/>
        </w:rPr>
        <w:t>1</w:t>
      </w:r>
      <w:r>
        <w:rPr>
          <w:rFonts w:ascii="Times New Roman" w:hAnsi="Times New Roman" w:cs="Times New Roman"/>
          <w:sz w:val="24"/>
          <w:szCs w:val="24"/>
        </w:rPr>
        <w:t>7</w:t>
      </w:r>
    </w:p>
    <w:p w14:paraId="695EE223"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2. Методика оценки и сопоставления Предложений</w:t>
      </w:r>
      <w:r w:rsidRPr="00C75A82">
        <w:rPr>
          <w:rFonts w:ascii="Times New Roman" w:hAnsi="Times New Roman" w:cs="Times New Roman"/>
          <w:sz w:val="24"/>
          <w:szCs w:val="24"/>
        </w:rPr>
        <w:tab/>
      </w:r>
      <w:r>
        <w:rPr>
          <w:rFonts w:ascii="Times New Roman" w:hAnsi="Times New Roman" w:cs="Times New Roman"/>
          <w:sz w:val="24"/>
          <w:szCs w:val="24"/>
        </w:rPr>
        <w:t xml:space="preserve"> </w:t>
      </w:r>
      <w:r w:rsidRPr="00C75A82">
        <w:rPr>
          <w:rFonts w:ascii="Times New Roman" w:hAnsi="Times New Roman" w:cs="Times New Roman"/>
          <w:sz w:val="24"/>
          <w:szCs w:val="24"/>
        </w:rPr>
        <w:t>1</w:t>
      </w:r>
      <w:r>
        <w:rPr>
          <w:rFonts w:ascii="Times New Roman" w:hAnsi="Times New Roman" w:cs="Times New Roman"/>
          <w:sz w:val="24"/>
          <w:szCs w:val="24"/>
        </w:rPr>
        <w:t>8</w:t>
      </w:r>
    </w:p>
    <w:p w14:paraId="7816438F"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Pr>
          <w:rFonts w:ascii="Times New Roman" w:hAnsi="Times New Roman" w:cs="Times New Roman"/>
          <w:sz w:val="24"/>
          <w:szCs w:val="24"/>
        </w:rPr>
        <w:t xml:space="preserve"> </w:t>
      </w:r>
      <w:r w:rsidRPr="00C75A82">
        <w:rPr>
          <w:rFonts w:ascii="Times New Roman" w:hAnsi="Times New Roman" w:cs="Times New Roman"/>
          <w:sz w:val="24"/>
          <w:szCs w:val="24"/>
        </w:rPr>
        <w:t>1</w:t>
      </w:r>
      <w:r>
        <w:rPr>
          <w:rFonts w:ascii="Times New Roman" w:hAnsi="Times New Roman" w:cs="Times New Roman"/>
          <w:sz w:val="24"/>
          <w:szCs w:val="24"/>
        </w:rPr>
        <w:t>9</w:t>
      </w:r>
    </w:p>
    <w:p w14:paraId="092AC5E8" w14:textId="77777777" w:rsidR="004F2C8E" w:rsidRPr="00C75A82" w:rsidRDefault="004F2C8E" w:rsidP="004F2C8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Pr>
          <w:rFonts w:ascii="Times New Roman" w:hAnsi="Times New Roman" w:cs="Times New Roman"/>
          <w:sz w:val="24"/>
          <w:szCs w:val="24"/>
        </w:rPr>
        <w:t xml:space="preserve"> </w:t>
      </w:r>
      <w:r w:rsidRPr="00C75A82">
        <w:rPr>
          <w:rFonts w:ascii="Times New Roman" w:hAnsi="Times New Roman" w:cs="Times New Roman"/>
          <w:sz w:val="24"/>
          <w:szCs w:val="24"/>
        </w:rPr>
        <w:t>1</w:t>
      </w:r>
      <w:r>
        <w:rPr>
          <w:rFonts w:ascii="Times New Roman" w:hAnsi="Times New Roman" w:cs="Times New Roman"/>
          <w:sz w:val="24"/>
          <w:szCs w:val="24"/>
        </w:rPr>
        <w:t>9</w:t>
      </w:r>
    </w:p>
    <w:p w14:paraId="48F6F99F" w14:textId="77777777" w:rsidR="004F2C8E" w:rsidRPr="00C75A82" w:rsidRDefault="004F2C8E" w:rsidP="004F2C8E">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5580184" w14:textId="3F4975DD" w:rsidR="002C0A0C" w:rsidRPr="00F45F06" w:rsidRDefault="002C0A0C" w:rsidP="002C0A0C">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4CD0">
        <w:rPr>
          <w:rFonts w:ascii="Times New Roman" w:hAnsi="Times New Roman"/>
          <w:sz w:val="24"/>
        </w:rPr>
        <w:t>О</w:t>
      </w:r>
      <w:r>
        <w:rPr>
          <w:rFonts w:ascii="Times New Roman" w:hAnsi="Times New Roman"/>
          <w:sz w:val="24"/>
        </w:rPr>
        <w:t>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7D9617F5"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онтактное лицо –</w:t>
      </w:r>
      <w:r w:rsidR="002C0A0C">
        <w:rPr>
          <w:rFonts w:ascii="Times New Roman" w:hAnsi="Times New Roman" w:cs="Times New Roman"/>
          <w:sz w:val="24"/>
          <w:szCs w:val="24"/>
        </w:rPr>
        <w:t xml:space="preserve"> начальник отдела</w:t>
      </w:r>
      <w:r w:rsidR="002C0A0C" w:rsidRPr="00AC5A18">
        <w:rPr>
          <w:rFonts w:ascii="Times New Roman" w:hAnsi="Times New Roman" w:cs="Times New Roman"/>
          <w:sz w:val="24"/>
          <w:szCs w:val="24"/>
        </w:rPr>
        <w:t xml:space="preserve"> ,</w:t>
      </w:r>
      <w:r w:rsidR="002C0A0C" w:rsidRPr="00124FF3">
        <w:rPr>
          <w:rFonts w:ascii="Times New Roman" w:hAnsi="Times New Roman" w:cs="Times New Roman"/>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w:t>
      </w:r>
      <w:r w:rsidR="008C0A1D" w:rsidRPr="008C0A1D">
        <w:rPr>
          <w:rFonts w:ascii="Times New Roman" w:hAnsi="Times New Roman" w:cs="Times New Roman"/>
          <w:sz w:val="24"/>
          <w:szCs w:val="24"/>
        </w:rPr>
        <w:t>+7</w:t>
      </w:r>
      <w:r w:rsidR="008C0A1D">
        <w:rPr>
          <w:rFonts w:ascii="Times New Roman" w:hAnsi="Times New Roman" w:cs="Times New Roman"/>
          <w:sz w:val="24"/>
          <w:szCs w:val="24"/>
        </w:rPr>
        <w:t>(473)280-22-98</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a</w:t>
      </w:r>
      <w:r w:rsidR="008C0A1D">
        <w:rPr>
          <w:rFonts w:ascii="Times New Roman" w:hAnsi="Times New Roman"/>
          <w:sz w:val="24"/>
          <w:lang w:val="en-US"/>
        </w:rPr>
        <w:t>bk</w:t>
      </w:r>
      <w:r w:rsidR="00D47DD5" w:rsidRPr="00D47DD5">
        <w:rPr>
          <w:rFonts w:ascii="Times New Roman" w:hAnsi="Times New Roman"/>
          <w:sz w:val="24"/>
        </w:rPr>
        <w:t>@niiet.ru</w:t>
      </w:r>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38CD8AF8"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1.3.1 Предложения подаются на АО «ЕЭТП»</w:t>
      </w:r>
      <w:r w:rsidR="00AE61E8" w:rsidRPr="00AE61E8">
        <w:rPr>
          <w:rFonts w:ascii="Times New Roman" w:hAnsi="Times New Roman" w:cs="Times New Roman"/>
          <w:sz w:val="24"/>
          <w:szCs w:val="24"/>
        </w:rPr>
        <w:t xml:space="preserve"> </w:t>
      </w:r>
      <w:r w:rsidR="00AE61E8">
        <w:rPr>
          <w:rFonts w:ascii="Times New Roman" w:hAnsi="Times New Roman" w:cs="Times New Roman"/>
          <w:sz w:val="24"/>
          <w:szCs w:val="24"/>
        </w:rPr>
        <w:t xml:space="preserve">в </w:t>
      </w:r>
      <w:r w:rsidRPr="00F618C4">
        <w:rPr>
          <w:rFonts w:ascii="Times New Roman" w:hAnsi="Times New Roman" w:cs="Times New Roman"/>
          <w:sz w:val="24"/>
          <w:szCs w:val="24"/>
        </w:rPr>
        <w:t xml:space="preserve"> информационно-телекоммуникационн</w:t>
      </w:r>
      <w:r w:rsidR="00AE61E8">
        <w:rPr>
          <w:rFonts w:ascii="Times New Roman" w:hAnsi="Times New Roman" w:cs="Times New Roman"/>
          <w:sz w:val="24"/>
          <w:szCs w:val="24"/>
        </w:rPr>
        <w:t>ой</w:t>
      </w:r>
      <w:r w:rsidRPr="00F618C4">
        <w:rPr>
          <w:rFonts w:ascii="Times New Roman" w:hAnsi="Times New Roman" w:cs="Times New Roman"/>
          <w:sz w:val="24"/>
          <w:szCs w:val="24"/>
        </w:rPr>
        <w:t xml:space="preserve"> сети «Интернет» по адресу: </w:t>
      </w:r>
      <w:hyperlink r:id="rId8"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roseltorg</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ru</w:t>
        </w:r>
      </w:hyperlink>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DB022A">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2FD66AC" w:rsidR="005043E5" w:rsidRDefault="00AA5DAF">
      <w:pPr>
        <w:tabs>
          <w:tab w:val="left" w:pos="0"/>
        </w:tabs>
        <w:snapToGrid w:val="0"/>
        <w:jc w:val="both"/>
        <w:rPr>
          <w:rFonts w:ascii="Times New Roman" w:hAnsi="Times New Roman"/>
          <w:sz w:val="24"/>
        </w:rPr>
      </w:pPr>
      <w:r w:rsidRPr="00196F93">
        <w:rPr>
          <w:rFonts w:ascii="Times New Roman" w:hAnsi="Times New Roman"/>
          <w:sz w:val="24"/>
        </w:rPr>
        <w:t xml:space="preserve">1.3.2 </w:t>
      </w:r>
      <w:r w:rsidR="00324F62" w:rsidRPr="00196F93">
        <w:rPr>
          <w:rFonts w:ascii="Times New Roman" w:hAnsi="Times New Roman"/>
          <w:sz w:val="24"/>
        </w:rPr>
        <w:t xml:space="preserve">Дата и время окончания приема </w:t>
      </w:r>
      <w:r w:rsidR="00554F32" w:rsidRPr="00196F93">
        <w:rPr>
          <w:rFonts w:ascii="Times New Roman" w:hAnsi="Times New Roman"/>
          <w:sz w:val="24"/>
        </w:rPr>
        <w:t>П</w:t>
      </w:r>
      <w:r w:rsidR="00324F62" w:rsidRPr="00196F93">
        <w:rPr>
          <w:rFonts w:ascii="Times New Roman" w:hAnsi="Times New Roman"/>
          <w:sz w:val="24"/>
        </w:rPr>
        <w:t xml:space="preserve">редложений: </w:t>
      </w:r>
      <w:r w:rsidR="00324F62" w:rsidRPr="00196F93">
        <w:rPr>
          <w:rFonts w:ascii="Times New Roman" w:hAnsi="Times New Roman"/>
          <w:b/>
          <w:sz w:val="24"/>
        </w:rPr>
        <w:t xml:space="preserve">не позднее  </w:t>
      </w:r>
      <w:r w:rsidR="002C0A0C">
        <w:rPr>
          <w:rFonts w:ascii="Times New Roman" w:hAnsi="Times New Roman"/>
          <w:b/>
          <w:sz w:val="24"/>
        </w:rPr>
        <w:t>02</w:t>
      </w:r>
      <w:r w:rsidR="00002740" w:rsidRPr="00196F93">
        <w:rPr>
          <w:rFonts w:ascii="Times New Roman" w:hAnsi="Times New Roman"/>
          <w:b/>
          <w:sz w:val="28"/>
          <w:szCs w:val="28"/>
        </w:rPr>
        <w:t>.</w:t>
      </w:r>
      <w:r w:rsidR="006C087A" w:rsidRPr="00196F93">
        <w:rPr>
          <w:rFonts w:ascii="Times New Roman" w:hAnsi="Times New Roman"/>
          <w:b/>
          <w:sz w:val="28"/>
          <w:szCs w:val="28"/>
        </w:rPr>
        <w:t>0</w:t>
      </w:r>
      <w:r w:rsidR="002C0A0C">
        <w:rPr>
          <w:rFonts w:ascii="Times New Roman" w:hAnsi="Times New Roman"/>
          <w:b/>
          <w:sz w:val="28"/>
          <w:szCs w:val="28"/>
        </w:rPr>
        <w:t>4</w:t>
      </w:r>
      <w:r w:rsidR="00002740" w:rsidRPr="00196F93">
        <w:rPr>
          <w:rFonts w:ascii="Times New Roman" w:hAnsi="Times New Roman"/>
          <w:b/>
          <w:sz w:val="28"/>
          <w:szCs w:val="28"/>
        </w:rPr>
        <w:t>.202</w:t>
      </w:r>
      <w:r w:rsidR="002C0A0C">
        <w:rPr>
          <w:rFonts w:ascii="Times New Roman" w:hAnsi="Times New Roman"/>
          <w:b/>
          <w:sz w:val="28"/>
          <w:szCs w:val="28"/>
        </w:rPr>
        <w:t>4</w:t>
      </w:r>
      <w:r w:rsidR="00324F62" w:rsidRPr="00196F93">
        <w:rPr>
          <w:rFonts w:ascii="Times New Roman" w:hAnsi="Times New Roman"/>
          <w:b/>
          <w:sz w:val="28"/>
          <w:szCs w:val="28"/>
        </w:rPr>
        <w:t xml:space="preserve"> г. </w:t>
      </w:r>
      <w:r w:rsidR="00002740" w:rsidRPr="00196F93">
        <w:rPr>
          <w:rFonts w:ascii="Times New Roman" w:hAnsi="Times New Roman"/>
          <w:b/>
          <w:sz w:val="28"/>
          <w:szCs w:val="28"/>
        </w:rPr>
        <w:t>1</w:t>
      </w:r>
      <w:r w:rsidR="00324F62" w:rsidRPr="00196F93">
        <w:rPr>
          <w:rFonts w:ascii="Times New Roman" w:hAnsi="Times New Roman"/>
          <w:b/>
          <w:sz w:val="28"/>
          <w:szCs w:val="28"/>
        </w:rPr>
        <w:t>0:00</w:t>
      </w:r>
      <w:r w:rsidR="00002740" w:rsidRPr="00196F9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7C51EF2A"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544468" w:rsidRPr="00196F93">
        <w:rPr>
          <w:rFonts w:ascii="Times New Roman" w:hAnsi="Times New Roman"/>
          <w:b/>
          <w:sz w:val="24"/>
          <w:szCs w:val="24"/>
        </w:rPr>
        <w:t>zhuravleva@niiet.ru.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58A8A56C" w:rsidR="0001123D" w:rsidRPr="0001123D"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2C0A0C">
        <w:rPr>
          <w:rFonts w:ascii="Times New Roman" w:hAnsi="Times New Roman"/>
          <w:sz w:val="24"/>
          <w:szCs w:val="24"/>
        </w:rPr>
        <w:t>П</w:t>
      </w:r>
      <w:r w:rsidRPr="0001123D">
        <w:rPr>
          <w:rFonts w:ascii="Times New Roman" w:hAnsi="Times New Roman"/>
          <w:bCs/>
          <w:sz w:val="24"/>
          <w:szCs w:val="24"/>
        </w:rPr>
        <w:t xml:space="preserve">оставка </w:t>
      </w:r>
      <w:r w:rsidR="008C0A1D" w:rsidRPr="008C0A1D">
        <w:rPr>
          <w:rFonts w:ascii="Times New Roman" w:hAnsi="Times New Roman"/>
          <w:bCs/>
          <w:color w:val="000000"/>
          <w:sz w:val="24"/>
          <w:szCs w:val="24"/>
        </w:rPr>
        <w:t xml:space="preserve"> рабочих станций и </w:t>
      </w:r>
      <w:r w:rsidR="008C0A1D" w:rsidRPr="008C0A1D">
        <w:rPr>
          <w:rFonts w:ascii="Times New Roman" w:hAnsi="Times New Roman"/>
          <w:color w:val="000000"/>
          <w:sz w:val="24"/>
          <w:szCs w:val="24"/>
        </w:rPr>
        <w:t xml:space="preserve">комплектующих к ним </w:t>
      </w:r>
      <w:r w:rsidR="008C0A1D" w:rsidRPr="008C0A1D">
        <w:rPr>
          <w:rFonts w:ascii="Times New Roman" w:hAnsi="Times New Roman"/>
          <w:b/>
          <w:bCs/>
          <w:color w:val="000000"/>
          <w:sz w:val="24"/>
          <w:szCs w:val="24"/>
        </w:rPr>
        <w:t xml:space="preserve"> </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458559AB"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3B5C11" w:rsidRPr="0001123D">
        <w:rPr>
          <w:rFonts w:ascii="Times New Roman" w:hAnsi="Times New Roman" w:cs="Times New Roman"/>
          <w:bCs/>
          <w:sz w:val="24"/>
          <w:szCs w:val="24"/>
        </w:rPr>
        <w:t>поставк</w:t>
      </w:r>
      <w:r w:rsidR="003B5C11">
        <w:rPr>
          <w:rFonts w:ascii="Times New Roman" w:hAnsi="Times New Roman" w:cs="Times New Roman"/>
          <w:bCs/>
          <w:sz w:val="24"/>
          <w:szCs w:val="24"/>
        </w:rPr>
        <w:t>е</w:t>
      </w:r>
      <w:r w:rsidR="003B5C11" w:rsidRPr="0001123D">
        <w:rPr>
          <w:rFonts w:ascii="Times New Roman" w:hAnsi="Times New Roman" w:cs="Times New Roman"/>
          <w:bCs/>
          <w:sz w:val="24"/>
          <w:szCs w:val="24"/>
        </w:rPr>
        <w:t xml:space="preserve"> </w:t>
      </w:r>
      <w:r w:rsidR="008C0A1D" w:rsidRPr="008C0A1D">
        <w:rPr>
          <w:rFonts w:ascii="Times New Roman" w:hAnsi="Times New Roman" w:cs="Times New Roman"/>
          <w:bCs/>
          <w:color w:val="000000"/>
          <w:sz w:val="24"/>
          <w:szCs w:val="24"/>
        </w:rPr>
        <w:t xml:space="preserve"> рабочих станций и </w:t>
      </w:r>
      <w:r w:rsidR="008C0A1D" w:rsidRPr="008C0A1D">
        <w:rPr>
          <w:rFonts w:ascii="Times New Roman" w:hAnsi="Times New Roman" w:cs="Times New Roman"/>
          <w:color w:val="000000"/>
          <w:sz w:val="24"/>
          <w:szCs w:val="24"/>
        </w:rPr>
        <w:t xml:space="preserve">комплектующих к ним </w:t>
      </w:r>
      <w:r w:rsidR="008C0A1D" w:rsidRPr="008C0A1D">
        <w:rPr>
          <w:rFonts w:ascii="Times New Roman" w:hAnsi="Times New Roman" w:cs="Times New Roman"/>
          <w:b/>
          <w:bCs/>
          <w:color w:val="000000"/>
          <w:sz w:val="24"/>
          <w:szCs w:val="24"/>
        </w:rPr>
        <w:t xml:space="preserve"> </w:t>
      </w:r>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lastRenderedPageBreak/>
        <w:t>Коммерческая часть</w:t>
      </w:r>
    </w:p>
    <w:p w14:paraId="40483621" w14:textId="77777777" w:rsidR="00C31898" w:rsidRPr="00C31898" w:rsidRDefault="00324F62" w:rsidP="008B2DF1">
      <w:pPr>
        <w:numPr>
          <w:ilvl w:val="0"/>
          <w:numId w:val="5"/>
        </w:numPr>
        <w:tabs>
          <w:tab w:val="left" w:pos="0"/>
          <w:tab w:val="left" w:pos="720"/>
        </w:tabs>
        <w:snapToGrid w:val="0"/>
        <w:ind w:left="0" w:firstLine="0"/>
        <w:jc w:val="both"/>
        <w:rPr>
          <w:rFonts w:ascii="Times New Roman" w:hAnsi="Times New Roman" w:cs="Times New Roman"/>
          <w:sz w:val="24"/>
        </w:rPr>
      </w:pPr>
      <w:r w:rsidRPr="006B7E79">
        <w:rPr>
          <w:rFonts w:ascii="Times New Roman" w:hAnsi="Times New Roman" w:cs="Times New Roman"/>
          <w:sz w:val="24"/>
        </w:rPr>
        <w:t xml:space="preserve">Срок </w:t>
      </w:r>
      <w:r w:rsidR="0001123D" w:rsidRPr="006B7E79">
        <w:rPr>
          <w:rFonts w:ascii="Times New Roman" w:hAnsi="Times New Roman" w:cs="Times New Roman"/>
          <w:sz w:val="24"/>
        </w:rPr>
        <w:t>поставки товара</w:t>
      </w:r>
      <w:r w:rsidRPr="006B7E79">
        <w:rPr>
          <w:rFonts w:ascii="Times New Roman" w:hAnsi="Times New Roman" w:cs="Times New Roman"/>
          <w:sz w:val="24"/>
        </w:rPr>
        <w:t>:</w:t>
      </w:r>
      <w:r w:rsidR="00763523" w:rsidRPr="006B7E79">
        <w:rPr>
          <w:rFonts w:ascii="Times New Roman" w:hAnsi="Times New Roman" w:cs="Times New Roman"/>
          <w:sz w:val="24"/>
        </w:rPr>
        <w:t xml:space="preserve"> </w:t>
      </w:r>
      <w:r w:rsidR="00055E5E" w:rsidRPr="006B7E79">
        <w:rPr>
          <w:rFonts w:ascii="Times New Roman" w:hAnsi="Times New Roman" w:cs="Times New Roman"/>
          <w:sz w:val="24"/>
        </w:rPr>
        <w:t>в соответствии с  Приложением №4  к  документации. Проект договора</w:t>
      </w:r>
      <w:r w:rsidR="00D115E1" w:rsidRPr="006B7E79">
        <w:rPr>
          <w:rFonts w:ascii="Times New Roman" w:hAnsi="Times New Roman" w:cs="Times New Roman"/>
          <w:sz w:val="24"/>
        </w:rPr>
        <w:t>:</w:t>
      </w:r>
      <w:r w:rsidR="00623C96">
        <w:rPr>
          <w:rFonts w:ascii="Times New Roman" w:hAnsi="Times New Roman" w:cs="Times New Roman"/>
          <w:sz w:val="24"/>
        </w:rPr>
        <w:t xml:space="preserve"> с</w:t>
      </w:r>
      <w:r w:rsidR="00D115E1" w:rsidRPr="006B7E79">
        <w:rPr>
          <w:rFonts w:ascii="Times New Roman" w:hAnsi="Times New Roman" w:cs="Times New Roman"/>
          <w:sz w:val="24"/>
          <w:szCs w:val="24"/>
        </w:rPr>
        <w:t>рок пос</w:t>
      </w:r>
      <w:r w:rsidR="00D115E1" w:rsidRPr="006B7E79">
        <w:rPr>
          <w:rFonts w:ascii="Times New Roman" w:hAnsi="Times New Roman"/>
          <w:color w:val="00000A"/>
          <w:sz w:val="24"/>
          <w:szCs w:val="24"/>
          <w:lang w:eastAsia="zh-CN"/>
        </w:rPr>
        <w:t xml:space="preserve">тавки товара составляет </w:t>
      </w:r>
      <w:r w:rsidR="008C0A1D" w:rsidRPr="003450CD">
        <w:rPr>
          <w:rFonts w:ascii="Times New Roman" w:hAnsi="Times New Roman"/>
          <w:b/>
          <w:color w:val="00000A"/>
          <w:sz w:val="24"/>
          <w:szCs w:val="24"/>
          <w:lang w:eastAsia="zh-CN"/>
        </w:rPr>
        <w:t>15</w:t>
      </w:r>
      <w:r w:rsidR="00D115E1" w:rsidRPr="003450CD">
        <w:rPr>
          <w:rFonts w:ascii="Times New Roman" w:hAnsi="Times New Roman"/>
          <w:b/>
          <w:color w:val="00000A"/>
          <w:sz w:val="24"/>
          <w:szCs w:val="24"/>
          <w:lang w:eastAsia="zh-CN"/>
        </w:rPr>
        <w:t xml:space="preserve"> рабочих дней от даты </w:t>
      </w:r>
      <w:r w:rsidR="008504DE" w:rsidRPr="003450CD">
        <w:rPr>
          <w:rFonts w:ascii="Times New Roman" w:hAnsi="Times New Roman"/>
          <w:b/>
          <w:color w:val="00000A"/>
          <w:sz w:val="24"/>
          <w:szCs w:val="24"/>
          <w:lang w:eastAsia="zh-CN"/>
        </w:rPr>
        <w:t>заключения договора</w:t>
      </w:r>
      <w:r w:rsidR="006B7E79" w:rsidRPr="00526FBF">
        <w:rPr>
          <w:rFonts w:ascii="Times New Roman" w:hAnsi="Times New Roman"/>
          <w:color w:val="00000A"/>
          <w:sz w:val="24"/>
          <w:szCs w:val="24"/>
          <w:lang w:eastAsia="zh-CN"/>
        </w:rPr>
        <w:t>.</w:t>
      </w:r>
    </w:p>
    <w:p w14:paraId="274D1C14" w14:textId="28D060D6" w:rsidR="00C31898" w:rsidRPr="00C253D3" w:rsidRDefault="00C31898" w:rsidP="008B2DF1">
      <w:pPr>
        <w:numPr>
          <w:ilvl w:val="0"/>
          <w:numId w:val="5"/>
        </w:numPr>
        <w:tabs>
          <w:tab w:val="left" w:pos="0"/>
          <w:tab w:val="left" w:pos="720"/>
        </w:tabs>
        <w:snapToGrid w:val="0"/>
        <w:ind w:left="0" w:firstLine="0"/>
        <w:jc w:val="both"/>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Pr>
          <w:rFonts w:ascii="Times New Roman" w:hAnsi="Times New Roman" w:cs="Times New Roman"/>
          <w:b/>
          <w:sz w:val="24"/>
        </w:rPr>
        <w:t>.</w:t>
      </w:r>
      <w:r w:rsidRPr="00C253D3">
        <w:rPr>
          <w:rFonts w:ascii="Times New Roman" w:hAnsi="Times New Roman" w:cs="Times New Roman"/>
          <w:b/>
          <w:sz w:val="24"/>
        </w:rPr>
        <w:t xml:space="preserve"> </w:t>
      </w:r>
    </w:p>
    <w:p w14:paraId="1508D6C7" w14:textId="345E82E5" w:rsidR="00526FBF" w:rsidRPr="00C31898" w:rsidRDefault="006B7E79" w:rsidP="008B2DF1">
      <w:pPr>
        <w:numPr>
          <w:ilvl w:val="0"/>
          <w:numId w:val="5"/>
        </w:numPr>
        <w:tabs>
          <w:tab w:val="left" w:pos="0"/>
          <w:tab w:val="left" w:pos="720"/>
        </w:tabs>
        <w:suppressAutoHyphens/>
        <w:snapToGrid w:val="0"/>
        <w:ind w:left="0" w:firstLine="0"/>
        <w:jc w:val="both"/>
        <w:rPr>
          <w:rFonts w:ascii="Times New Roman" w:hAnsi="Times New Roman" w:cs="Times New Roman"/>
          <w:sz w:val="24"/>
          <w:szCs w:val="24"/>
          <w:lang w:eastAsia="zh-CN"/>
        </w:rPr>
      </w:pPr>
      <w:r w:rsidRPr="00C31898">
        <w:rPr>
          <w:rFonts w:ascii="Times New Roman" w:hAnsi="Times New Roman"/>
          <w:color w:val="00000A"/>
          <w:sz w:val="24"/>
          <w:szCs w:val="24"/>
          <w:lang w:eastAsia="zh-CN"/>
        </w:rPr>
        <w:t xml:space="preserve"> </w:t>
      </w:r>
      <w:r w:rsidR="00324F62" w:rsidRPr="00C31898">
        <w:rPr>
          <w:rFonts w:ascii="Times New Roman" w:hAnsi="Times New Roman" w:cs="Times New Roman"/>
          <w:sz w:val="24"/>
        </w:rPr>
        <w:t xml:space="preserve">Условия </w:t>
      </w:r>
      <w:r w:rsidR="000068FA" w:rsidRPr="00C31898">
        <w:rPr>
          <w:rFonts w:ascii="Times New Roman" w:hAnsi="Times New Roman" w:cs="Times New Roman"/>
          <w:sz w:val="24"/>
        </w:rPr>
        <w:t xml:space="preserve"> </w:t>
      </w:r>
      <w:r w:rsidR="00526FBF" w:rsidRPr="00C31898">
        <w:rPr>
          <w:rFonts w:ascii="Times New Roman" w:hAnsi="Times New Roman" w:cs="Times New Roman"/>
          <w:sz w:val="24"/>
        </w:rPr>
        <w:t>оплаты</w:t>
      </w:r>
      <w:r w:rsidR="00324F62" w:rsidRPr="00C31898">
        <w:rPr>
          <w:rFonts w:ascii="Times New Roman" w:hAnsi="Times New Roman" w:cs="Times New Roman"/>
          <w:sz w:val="24"/>
        </w:rPr>
        <w:t>: в соответствии с</w:t>
      </w:r>
      <w:r w:rsidR="000068FA" w:rsidRPr="00C31898">
        <w:rPr>
          <w:rFonts w:ascii="Times New Roman" w:hAnsi="Times New Roman" w:cs="Times New Roman"/>
          <w:sz w:val="24"/>
        </w:rPr>
        <w:t xml:space="preserve"> </w:t>
      </w:r>
      <w:r w:rsidR="00324F62" w:rsidRPr="00C31898">
        <w:rPr>
          <w:rFonts w:ascii="Times New Roman" w:hAnsi="Times New Roman" w:cs="Times New Roman"/>
          <w:sz w:val="24"/>
        </w:rPr>
        <w:t xml:space="preserve"> </w:t>
      </w:r>
      <w:r w:rsidR="004F0A86" w:rsidRPr="00C31898">
        <w:rPr>
          <w:rFonts w:ascii="Times New Roman" w:hAnsi="Times New Roman" w:cs="Times New Roman"/>
          <w:sz w:val="24"/>
        </w:rPr>
        <w:t>Приложением №</w:t>
      </w:r>
      <w:r w:rsidR="000068FA" w:rsidRPr="00C31898">
        <w:rPr>
          <w:rFonts w:ascii="Times New Roman" w:hAnsi="Times New Roman" w:cs="Times New Roman"/>
          <w:sz w:val="24"/>
        </w:rPr>
        <w:t xml:space="preserve">4 </w:t>
      </w:r>
      <w:r w:rsidR="004F0A86" w:rsidRPr="00C31898">
        <w:rPr>
          <w:rFonts w:ascii="Times New Roman" w:hAnsi="Times New Roman" w:cs="Times New Roman"/>
          <w:sz w:val="24"/>
        </w:rPr>
        <w:t xml:space="preserve"> к </w:t>
      </w:r>
      <w:r w:rsidR="000068FA" w:rsidRPr="00C31898">
        <w:rPr>
          <w:rFonts w:ascii="Times New Roman" w:hAnsi="Times New Roman" w:cs="Times New Roman"/>
          <w:sz w:val="24"/>
        </w:rPr>
        <w:t xml:space="preserve"> </w:t>
      </w:r>
      <w:r w:rsidR="004F0A86" w:rsidRPr="00C31898">
        <w:rPr>
          <w:rFonts w:ascii="Times New Roman" w:hAnsi="Times New Roman" w:cs="Times New Roman"/>
          <w:sz w:val="24"/>
        </w:rPr>
        <w:t xml:space="preserve">документации. </w:t>
      </w:r>
      <w:r w:rsidR="000068FA" w:rsidRPr="00C31898">
        <w:rPr>
          <w:rFonts w:ascii="Times New Roman" w:hAnsi="Times New Roman" w:cs="Times New Roman"/>
          <w:sz w:val="24"/>
        </w:rPr>
        <w:t>Проект договора</w:t>
      </w:r>
      <w:r w:rsidR="00D115E1" w:rsidRPr="00C31898">
        <w:rPr>
          <w:rFonts w:ascii="Times New Roman" w:hAnsi="Times New Roman" w:cs="Times New Roman"/>
          <w:sz w:val="24"/>
        </w:rPr>
        <w:t>:</w:t>
      </w:r>
    </w:p>
    <w:p w14:paraId="707C3F4C" w14:textId="77777777" w:rsidR="008B2DF1" w:rsidRPr="008B2DF1" w:rsidRDefault="008B2DF1" w:rsidP="008B2DF1">
      <w:pPr>
        <w:pStyle w:val="afb"/>
        <w:widowControl w:val="0"/>
        <w:numPr>
          <w:ilvl w:val="0"/>
          <w:numId w:val="5"/>
        </w:numPr>
        <w:ind w:left="0" w:firstLine="0"/>
        <w:jc w:val="both"/>
        <w:rPr>
          <w:rFonts w:ascii="Times New Roman" w:hAnsi="Times New Roman" w:cs="Times New Roman"/>
          <w:sz w:val="24"/>
          <w:szCs w:val="24"/>
          <w:lang w:val="x-none" w:eastAsia="x-none"/>
        </w:rPr>
      </w:pPr>
      <w:r w:rsidRPr="008B2DF1">
        <w:rPr>
          <w:rFonts w:ascii="Times New Roman" w:hAnsi="Times New Roman" w:cs="Times New Roman"/>
          <w:sz w:val="24"/>
          <w:szCs w:val="24"/>
          <w:lang w:eastAsia="zh-CN"/>
        </w:rPr>
        <w:t>Заказчик осуществляет 100% оплату за Оборудование на основании выставленного счета Поставщика в течение 30 (Тридцати) календарных дней с момента поставки Оборудования и подписания товарной накладной</w:t>
      </w:r>
      <w:r>
        <w:rPr>
          <w:rFonts w:ascii="Times New Roman" w:hAnsi="Times New Roman" w:cs="Times New Roman"/>
          <w:sz w:val="24"/>
          <w:szCs w:val="24"/>
          <w:lang w:eastAsia="zh-CN"/>
        </w:rPr>
        <w:t>;</w:t>
      </w:r>
    </w:p>
    <w:p w14:paraId="093F8122" w14:textId="193246EF" w:rsidR="008B2DF1" w:rsidRPr="008B2DF1" w:rsidRDefault="008B2DF1" w:rsidP="008B2DF1">
      <w:pPr>
        <w:pStyle w:val="afb"/>
        <w:widowControl w:val="0"/>
        <w:numPr>
          <w:ilvl w:val="0"/>
          <w:numId w:val="5"/>
        </w:numPr>
        <w:ind w:left="0" w:firstLine="0"/>
        <w:jc w:val="both"/>
        <w:rPr>
          <w:rFonts w:ascii="Times New Roman" w:hAnsi="Times New Roman" w:cs="Times New Roman"/>
          <w:sz w:val="24"/>
          <w:szCs w:val="24"/>
          <w:lang w:val="x-none" w:eastAsia="x-none"/>
        </w:rPr>
      </w:pPr>
      <w:r w:rsidRPr="008B2DF1">
        <w:rPr>
          <w:rFonts w:ascii="Times New Roman" w:hAnsi="Times New Roman" w:cs="Times New Roman"/>
          <w:b/>
          <w:sz w:val="24"/>
          <w:szCs w:val="24"/>
          <w:lang w:eastAsia="zh-CN"/>
        </w:rPr>
        <w:t>При наличии авансирования</w:t>
      </w:r>
      <w:r w:rsidRPr="008B2DF1">
        <w:rPr>
          <w:rFonts w:ascii="Times New Roman" w:hAnsi="Times New Roman" w:cs="Times New Roman"/>
          <w:sz w:val="24"/>
          <w:szCs w:val="24"/>
          <w:lang w:eastAsia="zh-CN"/>
        </w:rPr>
        <w:t xml:space="preserve"> :</w:t>
      </w:r>
      <w:r w:rsidR="00526FBF" w:rsidRPr="008B2DF1">
        <w:rPr>
          <w:rFonts w:ascii="Times New Roman" w:hAnsi="Times New Roman" w:cs="Times New Roman"/>
          <w:color w:val="000000"/>
          <w:sz w:val="24"/>
          <w:szCs w:val="24"/>
          <w:lang w:val="x-none" w:eastAsia="zh-CN"/>
        </w:rPr>
        <w:t xml:space="preserve"> </w:t>
      </w:r>
    </w:p>
    <w:p w14:paraId="6D7B4E80" w14:textId="42663BEB" w:rsidR="00526FBF" w:rsidRDefault="008B2DF1" w:rsidP="008B2DF1">
      <w:pPr>
        <w:widowControl w:val="0"/>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 xml:space="preserve">      </w:t>
      </w:r>
      <w:r w:rsidRPr="002C0A0C">
        <w:rPr>
          <w:rFonts w:ascii="Times New Roman" w:hAnsi="Times New Roman" w:cs="Times New Roman"/>
          <w:sz w:val="24"/>
          <w:szCs w:val="24"/>
          <w:highlight w:val="cyan"/>
          <w:lang w:eastAsia="x-none"/>
        </w:rPr>
        <w:t>-</w:t>
      </w:r>
      <w:r w:rsidR="00526FBF" w:rsidRPr="002C0A0C">
        <w:rPr>
          <w:rFonts w:ascii="Times New Roman" w:hAnsi="Times New Roman" w:cs="Times New Roman"/>
          <w:sz w:val="24"/>
          <w:szCs w:val="24"/>
          <w:highlight w:val="cyan"/>
          <w:lang w:val="x-none" w:eastAsia="x-none"/>
        </w:rPr>
        <w:t>Авансовый платеж перечисляется на счет, открытый Территориальному органу Федерального казначейства в учреждении Центрального банка Российской Федерации для учета денежных средств организаций, не являющихся участниками бюджетного процесса, для осуществления операций, связанных с исполнением обязательств по контракту за счет авансового платежа, на лицевых счетах, открытых Поставщику в территориальных органах Федерального казначейства.</w:t>
      </w:r>
    </w:p>
    <w:p w14:paraId="6715836E" w14:textId="77777777" w:rsidR="0009441E" w:rsidRPr="008B2DF1" w:rsidRDefault="0009441E" w:rsidP="008B2DF1">
      <w:pPr>
        <w:widowControl w:val="0"/>
        <w:jc w:val="both"/>
        <w:rPr>
          <w:rFonts w:ascii="Times New Roman" w:hAnsi="Times New Roman" w:cs="Times New Roman"/>
          <w:sz w:val="24"/>
          <w:szCs w:val="24"/>
          <w:lang w:val="x-none" w:eastAsia="x-none"/>
        </w:rPr>
      </w:pPr>
    </w:p>
    <w:p w14:paraId="1B613B85" w14:textId="77777777" w:rsidR="0009441E" w:rsidRDefault="008B2DF1" w:rsidP="008B2DF1">
      <w:pPr>
        <w:tabs>
          <w:tab w:val="left" w:pos="0"/>
          <w:tab w:val="left" w:pos="720"/>
        </w:tabs>
        <w:snapToGrid w:val="0"/>
        <w:ind w:left="360"/>
        <w:jc w:val="both"/>
        <w:rPr>
          <w:rFonts w:ascii="Times New Roman" w:hAnsi="Times New Roman" w:cs="Times New Roman"/>
          <w:b/>
          <w:sz w:val="24"/>
          <w:highlight w:val="yellow"/>
          <w:u w:val="single"/>
        </w:rPr>
      </w:pPr>
      <w:r w:rsidRPr="003450CD">
        <w:rPr>
          <w:rFonts w:ascii="Times New Roman" w:hAnsi="Times New Roman" w:cs="Times New Roman"/>
          <w:b/>
          <w:sz w:val="24"/>
          <w:highlight w:val="yellow"/>
          <w:u w:val="single"/>
        </w:rPr>
        <w:t>-</w:t>
      </w:r>
      <w:r w:rsidR="00343C7D" w:rsidRPr="003450CD">
        <w:rPr>
          <w:rFonts w:ascii="Times New Roman" w:hAnsi="Times New Roman" w:cs="Times New Roman"/>
          <w:b/>
          <w:sz w:val="24"/>
          <w:highlight w:val="yellow"/>
          <w:u w:val="single"/>
        </w:rPr>
        <w:t>Участник закупки  в Коммерческом предложении может указать условия оплаты:</w:t>
      </w:r>
    </w:p>
    <w:p w14:paraId="07C4DC1B" w14:textId="1FB91B83" w:rsidR="00343C7D" w:rsidRPr="008B2DF1" w:rsidRDefault="00343C7D" w:rsidP="008B2DF1">
      <w:pPr>
        <w:tabs>
          <w:tab w:val="left" w:pos="0"/>
          <w:tab w:val="left" w:pos="720"/>
        </w:tabs>
        <w:snapToGrid w:val="0"/>
        <w:ind w:left="360"/>
        <w:jc w:val="both"/>
        <w:rPr>
          <w:rFonts w:ascii="Times New Roman" w:hAnsi="Times New Roman" w:cs="Times New Roman"/>
          <w:b/>
          <w:sz w:val="24"/>
          <w:u w:val="single"/>
        </w:rPr>
      </w:pPr>
      <w:r w:rsidRPr="0009441E">
        <w:rPr>
          <w:rFonts w:ascii="Times New Roman" w:hAnsi="Times New Roman" w:cs="Times New Roman"/>
          <w:b/>
          <w:sz w:val="28"/>
          <w:szCs w:val="28"/>
          <w:highlight w:val="yellow"/>
          <w:u w:val="single"/>
        </w:rPr>
        <w:t>без аванса,</w:t>
      </w:r>
      <w:r w:rsidRPr="003450CD">
        <w:rPr>
          <w:rFonts w:ascii="Times New Roman" w:hAnsi="Times New Roman" w:cs="Times New Roman"/>
          <w:b/>
          <w:sz w:val="24"/>
          <w:highlight w:val="yellow"/>
          <w:u w:val="single"/>
        </w:rPr>
        <w:t xml:space="preserve"> в этом случае не требуется открытие лицевого счета в </w:t>
      </w:r>
      <w:r w:rsidRPr="003450CD">
        <w:rPr>
          <w:rFonts w:ascii="Times New Roman" w:hAnsi="Times New Roman" w:cs="Times New Roman"/>
          <w:b/>
          <w:sz w:val="24"/>
          <w:szCs w:val="24"/>
          <w:highlight w:val="yellow"/>
          <w:u w:val="single"/>
          <w:lang w:val="x-none" w:eastAsia="x-none"/>
        </w:rPr>
        <w:t xml:space="preserve"> территориальных органах Федерального казначейства</w:t>
      </w:r>
      <w:r w:rsidRPr="008B2DF1">
        <w:rPr>
          <w:rFonts w:ascii="Times New Roman" w:hAnsi="Times New Roman" w:cs="Times New Roman"/>
          <w:b/>
          <w:sz w:val="24"/>
          <w:szCs w:val="24"/>
          <w:u w:val="single"/>
          <w:lang w:eastAsia="x-none"/>
        </w:rPr>
        <w:t>.</w:t>
      </w:r>
    </w:p>
    <w:p w14:paraId="27AC9F1F" w14:textId="77777777" w:rsidR="00343C7D" w:rsidRPr="00343C7D" w:rsidRDefault="00343C7D" w:rsidP="004F0A86">
      <w:pPr>
        <w:tabs>
          <w:tab w:val="left" w:pos="0"/>
          <w:tab w:val="left" w:pos="720"/>
        </w:tabs>
        <w:snapToGrid w:val="0"/>
        <w:rPr>
          <w:rFonts w:ascii="Times New Roman" w:hAnsi="Times New Roman" w:cs="Times New Roman"/>
          <w:sz w:val="24"/>
        </w:rPr>
      </w:pPr>
    </w:p>
    <w:p w14:paraId="6B053FE8" w14:textId="263C9A34"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14:paraId="437185D7" w14:textId="69A00807" w:rsidR="005043E5" w:rsidRPr="00FB5C39" w:rsidRDefault="00763523">
      <w:pPr>
        <w:numPr>
          <w:ilvl w:val="0"/>
          <w:numId w:val="7"/>
        </w:numPr>
        <w:tabs>
          <w:tab w:val="left" w:pos="0"/>
          <w:tab w:val="left" w:pos="720"/>
        </w:tabs>
        <w:snapToGrid w:val="0"/>
        <w:ind w:left="0" w:firstLine="0"/>
        <w:rPr>
          <w:rFonts w:ascii="Times New Roman" w:hAnsi="Times New Roman" w:cs="Times New Roman"/>
          <w:sz w:val="24"/>
        </w:rPr>
      </w:pPr>
      <w:r>
        <w:rPr>
          <w:rFonts w:ascii="Times New Roman" w:hAnsi="Times New Roman" w:cs="Times New Roman"/>
          <w:sz w:val="24"/>
        </w:rPr>
        <w:t>Валюта</w:t>
      </w:r>
      <w:r>
        <w:rPr>
          <w:rFonts w:ascii="Times New Roman" w:hAnsi="Times New Roman" w:cs="Times New Roman"/>
          <w:sz w:val="24"/>
          <w:lang w:val="en-US"/>
        </w:rPr>
        <w:t>:</w:t>
      </w:r>
      <w:r w:rsidR="00CF5DFC">
        <w:rPr>
          <w:rFonts w:ascii="Times New Roman" w:hAnsi="Times New Roman" w:cs="Times New Roman"/>
          <w:sz w:val="24"/>
        </w:rPr>
        <w:t xml:space="preserve"> </w:t>
      </w:r>
      <w:r w:rsidR="008C0A1D">
        <w:rPr>
          <w:rFonts w:ascii="Times New Roman" w:hAnsi="Times New Roman" w:cs="Times New Roman"/>
          <w:sz w:val="24"/>
        </w:rPr>
        <w:t>Российский рубль</w:t>
      </w:r>
      <w:r w:rsidR="00324F62" w:rsidRPr="00FB5C39">
        <w:rPr>
          <w:rFonts w:ascii="Times New Roman" w:hAnsi="Times New Roman" w:cs="Times New Roman"/>
          <w:sz w:val="24"/>
        </w:rPr>
        <w:t>.</w:t>
      </w:r>
      <w:bookmarkStart w:id="0" w:name="_GoBack"/>
      <w:bookmarkEnd w:id="0"/>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3079A6AF" w:rsidR="00B50504"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F52B60">
        <w:rPr>
          <w:rFonts w:ascii="Times New Roman" w:hAnsi="Times New Roman"/>
          <w:sz w:val="24"/>
        </w:rPr>
        <w:t>.</w:t>
      </w:r>
    </w:p>
    <w:p w14:paraId="703EE2E9" w14:textId="77777777" w:rsidR="006D76FF" w:rsidRDefault="006D76FF" w:rsidP="00900EE0">
      <w:pPr>
        <w:keepNext/>
        <w:tabs>
          <w:tab w:val="left" w:pos="1701"/>
        </w:tabs>
        <w:snapToGrid w:val="0"/>
        <w:jc w:val="both"/>
        <w:rPr>
          <w:rFonts w:ascii="Times New Roman" w:hAnsi="Times New Roman"/>
          <w:b/>
          <w:sz w:val="24"/>
        </w:rPr>
      </w:pP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rsidP="008504DE">
      <w:pPr>
        <w:numPr>
          <w:ilvl w:val="0"/>
          <w:numId w:val="20"/>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6560B260" w14:textId="77777777" w:rsidR="008504DE" w:rsidRDefault="008504DE" w:rsidP="008504DE">
      <w:pPr>
        <w:numPr>
          <w:ilvl w:val="0"/>
          <w:numId w:val="20"/>
        </w:numPr>
        <w:tabs>
          <w:tab w:val="left" w:pos="2978"/>
        </w:tabs>
        <w:snapToGrid w:val="0"/>
        <w:ind w:left="714" w:hanging="357"/>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49A7FE17" w14:textId="77777777" w:rsidR="008504DE" w:rsidRDefault="008504DE" w:rsidP="008504DE">
      <w:pPr>
        <w:numPr>
          <w:ilvl w:val="0"/>
          <w:numId w:val="20"/>
        </w:numPr>
        <w:tabs>
          <w:tab w:val="left" w:pos="2978"/>
        </w:tabs>
        <w:snapToGrid w:val="0"/>
        <w:ind w:left="714" w:hanging="357"/>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4CCBA3CD" w14:textId="77777777" w:rsidR="008504DE" w:rsidRDefault="008504DE" w:rsidP="008504DE">
      <w:pPr>
        <w:numPr>
          <w:ilvl w:val="0"/>
          <w:numId w:val="20"/>
        </w:numPr>
        <w:tabs>
          <w:tab w:val="left" w:pos="2978"/>
        </w:tabs>
        <w:snapToGrid w:val="0"/>
        <w:ind w:left="714" w:hanging="357"/>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r w:rsidRPr="00D3666D">
        <w:rPr>
          <w:rFonts w:ascii="Times New Roman" w:hAnsi="Times New Roman"/>
          <w:b/>
          <w:i/>
          <w:sz w:val="24"/>
        </w:rPr>
        <w:t>В электронном виде дополнительно прикладываются коммерческое предложение в формате .doc</w:t>
      </w:r>
      <w:r w:rsidRPr="00D3666D">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w:t>
      </w:r>
      <w:r>
        <w:rPr>
          <w:rFonts w:ascii="Times New Roman" w:hAnsi="Times New Roman"/>
          <w:sz w:val="24"/>
        </w:rPr>
        <w:lastRenderedPageBreak/>
        <w:t>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3261F8A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w:t>
      </w:r>
      <w:r w:rsidRPr="00122DAA">
        <w:rPr>
          <w:rFonts w:ascii="Times New Roman" w:hAnsi="Times New Roman"/>
          <w:sz w:val="24"/>
        </w:rPr>
        <w:t xml:space="preserve">чем до </w:t>
      </w:r>
      <w:r w:rsidRPr="00122DAA">
        <w:rPr>
          <w:rFonts w:ascii="Times New Roman" w:hAnsi="Times New Roman"/>
          <w:b/>
          <w:sz w:val="24"/>
        </w:rPr>
        <w:t>«</w:t>
      </w:r>
      <w:r w:rsidR="002C0A0C">
        <w:rPr>
          <w:rFonts w:ascii="Times New Roman" w:hAnsi="Times New Roman"/>
          <w:b/>
          <w:sz w:val="24"/>
        </w:rPr>
        <w:t>26</w:t>
      </w:r>
      <w:r w:rsidRPr="00122DAA">
        <w:rPr>
          <w:rFonts w:ascii="Times New Roman" w:hAnsi="Times New Roman"/>
          <w:b/>
          <w:sz w:val="24"/>
        </w:rPr>
        <w:t xml:space="preserve">» </w:t>
      </w:r>
      <w:r w:rsidR="002C0A0C">
        <w:rPr>
          <w:rFonts w:ascii="Times New Roman" w:hAnsi="Times New Roman"/>
          <w:b/>
          <w:sz w:val="24"/>
        </w:rPr>
        <w:t xml:space="preserve"> мая</w:t>
      </w:r>
      <w:r w:rsidRPr="00122DAA">
        <w:rPr>
          <w:rFonts w:ascii="Times New Roman" w:hAnsi="Times New Roman"/>
          <w:b/>
          <w:sz w:val="24"/>
        </w:rPr>
        <w:t xml:space="preserve"> 202</w:t>
      </w:r>
      <w:r w:rsidR="002C0A0C">
        <w:rPr>
          <w:rFonts w:ascii="Times New Roman" w:hAnsi="Times New Roman"/>
          <w:b/>
          <w:sz w:val="24"/>
        </w:rPr>
        <w:t xml:space="preserve">4 </w:t>
      </w:r>
      <w:r w:rsidRPr="00122DAA">
        <w:rPr>
          <w:rFonts w:ascii="Times New Roman" w:hAnsi="Times New Roman"/>
          <w:b/>
          <w:sz w:val="24"/>
        </w:rPr>
        <w:t>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r>
        <w:rPr>
          <w:rFonts w:ascii="Times New Roman" w:hAnsi="Times New Roman"/>
          <w:sz w:val="24"/>
        </w:rPr>
        <w:t xml:space="preserve"> </w:t>
      </w:r>
      <w:r w:rsidRPr="00B13047">
        <w:rPr>
          <w:rFonts w:ascii="Times New Roman" w:hAnsi="Times New Roman"/>
          <w:sz w:val="24"/>
        </w:rPr>
        <w:t xml:space="preserve">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4.4. Продление срока окончания приема Предложений</w:t>
      </w:r>
    </w:p>
    <w:p w14:paraId="3C005596"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0BA9F5CB" w14:textId="30A06D10" w:rsidR="0009291E"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B54F5E">
        <w:rPr>
          <w:rFonts w:ascii="Times New Roman" w:hAnsi="Times New Roman"/>
          <w:sz w:val="24"/>
        </w:rPr>
        <w:t xml:space="preserve">с </w:t>
      </w:r>
      <w:r w:rsidRPr="00B54F5E">
        <w:rPr>
          <w:rFonts w:ascii="Times New Roman" w:hAnsi="Times New Roman"/>
          <w:b/>
          <w:sz w:val="24"/>
          <w:szCs w:val="24"/>
        </w:rPr>
        <w:t>«</w:t>
      </w:r>
      <w:r w:rsidR="002C0A0C">
        <w:rPr>
          <w:rFonts w:ascii="Times New Roman" w:hAnsi="Times New Roman"/>
          <w:b/>
          <w:sz w:val="24"/>
          <w:szCs w:val="24"/>
        </w:rPr>
        <w:t>25</w:t>
      </w:r>
      <w:r w:rsidRPr="00B54F5E">
        <w:rPr>
          <w:rFonts w:ascii="Times New Roman" w:hAnsi="Times New Roman"/>
          <w:b/>
          <w:sz w:val="24"/>
          <w:szCs w:val="24"/>
        </w:rPr>
        <w:t xml:space="preserve">» </w:t>
      </w:r>
      <w:r w:rsidR="002C0A0C">
        <w:rPr>
          <w:rFonts w:ascii="Times New Roman" w:hAnsi="Times New Roman"/>
          <w:b/>
          <w:sz w:val="24"/>
          <w:szCs w:val="24"/>
        </w:rPr>
        <w:t>марта</w:t>
      </w:r>
      <w:r w:rsidRPr="00B54F5E">
        <w:rPr>
          <w:rFonts w:ascii="Times New Roman" w:hAnsi="Times New Roman"/>
          <w:b/>
          <w:sz w:val="24"/>
          <w:szCs w:val="24"/>
        </w:rPr>
        <w:t xml:space="preserve"> 202</w:t>
      </w:r>
      <w:r w:rsidR="002C0A0C">
        <w:rPr>
          <w:rFonts w:ascii="Times New Roman" w:hAnsi="Times New Roman"/>
          <w:b/>
          <w:sz w:val="24"/>
          <w:szCs w:val="24"/>
        </w:rPr>
        <w:t>4</w:t>
      </w:r>
      <w:r w:rsidRPr="00B54F5E">
        <w:rPr>
          <w:rFonts w:ascii="Times New Roman" w:hAnsi="Times New Roman"/>
          <w:b/>
          <w:sz w:val="24"/>
          <w:szCs w:val="24"/>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p>
    <w:p w14:paraId="1A5BDEE2" w14:textId="12471E5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roseltorg</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ru</w:t>
        </w:r>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0ED0C6B9"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2368E9ED"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31898">
        <w:rPr>
          <w:rFonts w:ascii="Times New Roman" w:hAnsi="Times New Roman"/>
          <w:sz w:val="24"/>
        </w:rPr>
        <w:t>3</w:t>
      </w:r>
      <w:r>
        <w:rPr>
          <w:rFonts w:ascii="Times New Roman" w:hAnsi="Times New Roman"/>
          <w:sz w:val="24"/>
        </w:rPr>
        <w:t>0 (</w:t>
      </w:r>
      <w:r w:rsidR="00C31898">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0"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roseltorg</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ru</w:t>
        </w:r>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FB2065B"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09291E" w:rsidRPr="008C0A1D">
        <w:rPr>
          <w:rFonts w:ascii="Times New Roman" w:hAnsi="Times New Roman"/>
          <w:bCs/>
          <w:color w:val="000000"/>
          <w:sz w:val="24"/>
          <w:szCs w:val="24"/>
        </w:rPr>
        <w:t xml:space="preserve"> рабочих станций и </w:t>
      </w:r>
      <w:r w:rsidR="0009291E" w:rsidRPr="008C0A1D">
        <w:rPr>
          <w:rFonts w:ascii="Times New Roman" w:hAnsi="Times New Roman"/>
          <w:color w:val="000000"/>
          <w:sz w:val="24"/>
          <w:szCs w:val="24"/>
        </w:rPr>
        <w:t>комплектующих к ним</w:t>
      </w:r>
      <w:r w:rsidR="0009291E">
        <w:rPr>
          <w:rFonts w:ascii="Times New Roman" w:hAnsi="Times New Roman"/>
          <w:color w:val="000000"/>
          <w:sz w:val="24"/>
          <w:szCs w:val="24"/>
        </w:rPr>
        <w:t>,</w:t>
      </w:r>
      <w:r w:rsidR="0009291E" w:rsidRPr="008C0A1D">
        <w:rPr>
          <w:rFonts w:ascii="Times New Roman" w:hAnsi="Times New Roman"/>
          <w:b/>
          <w:bCs/>
          <w:color w:val="000000"/>
          <w:sz w:val="24"/>
          <w:szCs w:val="24"/>
        </w:rPr>
        <w:t xml:space="preserve"> </w:t>
      </w:r>
      <w:r w:rsidRPr="00763523">
        <w:rPr>
          <w:rFonts w:ascii="Times New Roman" w:hAnsi="Times New Roman"/>
          <w:sz w:val="22"/>
          <w:szCs w:val="22"/>
        </w:rPr>
        <w:t xml:space="preserve">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 Техническое задание</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D1E202A" w:rsidR="005043E5" w:rsidRDefault="00324F62" w:rsidP="00343C7D">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5BF7ED3A" w:rsidR="005043E5" w:rsidRDefault="00324F62" w:rsidP="0009291E">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63523">
              <w:rPr>
                <w:rFonts w:ascii="Times New Roman" w:hAnsi="Times New Roman"/>
                <w:sz w:val="22"/>
              </w:rPr>
              <w:t xml:space="preserve">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25C7EE03"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оказания услуг цифрами и словами, </w:t>
      </w:r>
      <w:r>
        <w:rPr>
          <w:rFonts w:ascii="Times New Roman" w:hAnsi="Times New Roman"/>
          <w:sz w:val="22"/>
        </w:rPr>
        <w:br/>
        <w:t xml:space="preserve">в </w:t>
      </w:r>
      <w:r w:rsidR="0009291E">
        <w:rPr>
          <w:rFonts w:ascii="Times New Roman" w:hAnsi="Times New Roman"/>
          <w:sz w:val="22"/>
        </w:rPr>
        <w:t>рублях</w:t>
      </w:r>
      <w:r>
        <w:rPr>
          <w:rFonts w:ascii="Times New Roman" w:hAnsi="Times New Roman"/>
          <w:sz w:val="22"/>
        </w:rPr>
        <w:t xml:space="preserve">,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0BD4AA1"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09291E" w:rsidRPr="008C0A1D">
        <w:rPr>
          <w:rFonts w:ascii="Times New Roman" w:hAnsi="Times New Roman" w:cs="Times New Roman"/>
          <w:bCs/>
          <w:color w:val="000000"/>
          <w:sz w:val="24"/>
          <w:szCs w:val="24"/>
        </w:rPr>
        <w:t xml:space="preserve"> рабочих станций и </w:t>
      </w:r>
      <w:r w:rsidR="0009291E" w:rsidRPr="008C0A1D">
        <w:rPr>
          <w:rFonts w:ascii="Times New Roman" w:hAnsi="Times New Roman" w:cs="Times New Roman"/>
          <w:color w:val="000000"/>
          <w:sz w:val="24"/>
          <w:szCs w:val="24"/>
        </w:rPr>
        <w:t>комплектующих к ним</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14:paraId="5525DE62"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11E5"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пп</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49A4"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8CDC6BE"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14:paraId="5CF7F20B" w14:textId="4D05C246"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2826" w14:textId="79F52CEB" w:rsidR="00FC5BC4" w:rsidRDefault="00FC5BC4" w:rsidP="00444BB7">
            <w:pPr>
              <w:tabs>
                <w:tab w:val="left" w:pos="0"/>
              </w:tabs>
              <w:snapToGrid w:val="0"/>
              <w:jc w:val="center"/>
              <w:rPr>
                <w:rFonts w:ascii="Times New Roman" w:hAnsi="Times New Roman"/>
                <w:b/>
                <w:sz w:val="22"/>
              </w:rPr>
            </w:pPr>
            <w:r>
              <w:rPr>
                <w:rFonts w:ascii="Times New Roman" w:hAnsi="Times New Roman"/>
                <w:b/>
                <w:sz w:val="22"/>
              </w:rPr>
              <w:t xml:space="preserve">Цена, </w:t>
            </w:r>
            <w:r w:rsidR="00444BB7">
              <w:rPr>
                <w:rFonts w:ascii="Times New Roman" w:hAnsi="Times New Roman"/>
                <w:b/>
                <w:sz w:val="22"/>
              </w:rPr>
              <w:t>руб.</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CD4" w14:textId="487271DD" w:rsidR="00FC5BC4" w:rsidRDefault="00FC5BC4" w:rsidP="00444BB7">
            <w:pPr>
              <w:tabs>
                <w:tab w:val="left" w:pos="0"/>
              </w:tabs>
              <w:snapToGrid w:val="0"/>
              <w:jc w:val="center"/>
              <w:rPr>
                <w:rFonts w:ascii="Times New Roman" w:hAnsi="Times New Roman"/>
                <w:b/>
                <w:sz w:val="22"/>
              </w:rPr>
            </w:pPr>
            <w:r>
              <w:rPr>
                <w:rFonts w:ascii="Times New Roman" w:hAnsi="Times New Roman"/>
                <w:b/>
                <w:sz w:val="22"/>
              </w:rPr>
              <w:t xml:space="preserve">Сумма, </w:t>
            </w:r>
            <w:r w:rsidR="00444BB7">
              <w:rPr>
                <w:rFonts w:ascii="Times New Roman" w:hAnsi="Times New Roman"/>
                <w:b/>
                <w:sz w:val="22"/>
              </w:rPr>
              <w:t>руб.</w:t>
            </w:r>
            <w:r>
              <w:rPr>
                <w:rFonts w:ascii="Times New Roman" w:hAnsi="Times New Roman"/>
                <w:b/>
                <w:sz w:val="22"/>
              </w:rPr>
              <w:t xml:space="preserve"> без НДС</w:t>
            </w:r>
          </w:p>
        </w:tc>
      </w:tr>
      <w:tr w:rsidR="00FC5BC4" w14:paraId="7D543CEF"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2CD3"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3A745A0"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FC5BC4" w:rsidRDefault="00FC5BC4" w:rsidP="00D941C0">
            <w:pPr>
              <w:tabs>
                <w:tab w:val="left" w:pos="0"/>
              </w:tabs>
              <w:snapToGrid w:val="0"/>
              <w:jc w:val="center"/>
              <w:rPr>
                <w:rFonts w:ascii="Times New Roman" w:hAnsi="Times New Roman"/>
                <w:sz w:val="22"/>
              </w:rPr>
            </w:pPr>
          </w:p>
        </w:tc>
      </w:tr>
      <w:tr w:rsidR="00FC5BC4" w14:paraId="661D2224"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1826D26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D26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7F8D2875"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FC5BC4" w:rsidRDefault="00FC5BC4" w:rsidP="00D941C0">
            <w:pPr>
              <w:tabs>
                <w:tab w:val="left" w:pos="0"/>
              </w:tabs>
              <w:snapToGrid w:val="0"/>
              <w:jc w:val="center"/>
              <w:rPr>
                <w:rFonts w:ascii="Times New Roman" w:hAnsi="Times New Roman"/>
                <w:sz w:val="22"/>
              </w:rPr>
            </w:pPr>
          </w:p>
        </w:tc>
      </w:tr>
      <w:tr w:rsidR="00FC5BC4" w14:paraId="6F22FD70"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2461C22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2208"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9BE"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1BD6239"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FC5BC4" w:rsidRDefault="00FC5BC4" w:rsidP="00D941C0">
            <w:pPr>
              <w:tabs>
                <w:tab w:val="left" w:pos="0"/>
              </w:tabs>
              <w:snapToGrid w:val="0"/>
              <w:jc w:val="center"/>
              <w:rPr>
                <w:rFonts w:ascii="Times New Roman" w:hAnsi="Times New Roman"/>
                <w:sz w:val="22"/>
              </w:rPr>
            </w:pPr>
          </w:p>
        </w:tc>
      </w:tr>
      <w:tr w:rsidR="00FC5BC4" w14:paraId="5E0CB253"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6F2"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1B2739E8"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FC5BC4" w:rsidRDefault="00FC5BC4" w:rsidP="00D941C0">
            <w:pPr>
              <w:tabs>
                <w:tab w:val="left" w:pos="0"/>
              </w:tabs>
              <w:snapToGrid w:val="0"/>
              <w:jc w:val="center"/>
              <w:rPr>
                <w:rFonts w:ascii="Times New Roman" w:hAnsi="Times New Roman"/>
                <w:sz w:val="22"/>
              </w:rPr>
            </w:pPr>
          </w:p>
        </w:tc>
      </w:tr>
      <w:tr w:rsidR="00FC5BC4" w14:paraId="4FBD7051"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408E9D0E"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BA3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5596B8C7"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FC5BC4" w:rsidRDefault="00FC5BC4" w:rsidP="00D941C0">
            <w:pPr>
              <w:tabs>
                <w:tab w:val="left" w:pos="0"/>
              </w:tabs>
              <w:snapToGrid w:val="0"/>
              <w:jc w:val="center"/>
              <w:rPr>
                <w:rFonts w:ascii="Times New Roman" w:hAnsi="Times New Roman"/>
                <w:sz w:val="22"/>
              </w:rPr>
            </w:pPr>
          </w:p>
        </w:tc>
      </w:tr>
      <w:tr w:rsidR="00FC5BC4" w14:paraId="5FCC29A5"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15B"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0F8286F3"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123B7EF7"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FC5BC4" w:rsidRDefault="00FC5BC4"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2B3E5284"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09291E">
        <w:rPr>
          <w:rFonts w:ascii="Times New Roman" w:hAnsi="Times New Roman"/>
          <w:sz w:val="22"/>
        </w:rPr>
        <w:t>руб.</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28B05E7E"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09291E">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70FACFFE"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55F48E1C"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167B65DC" w14:textId="77777777" w:rsidR="00C31898" w:rsidRPr="00C31898" w:rsidRDefault="00C31898" w:rsidP="00C31898">
      <w:pPr>
        <w:pStyle w:val="afb"/>
        <w:numPr>
          <w:ilvl w:val="0"/>
          <w:numId w:val="5"/>
        </w:numPr>
        <w:tabs>
          <w:tab w:val="left" w:pos="0"/>
        </w:tabs>
        <w:snapToGrid w:val="0"/>
        <w:jc w:val="both"/>
        <w:rPr>
          <w:rFonts w:ascii="Times New Roman" w:hAnsi="Times New Roman"/>
          <w:sz w:val="22"/>
          <w:szCs w:val="22"/>
        </w:rPr>
      </w:pPr>
      <w:r w:rsidRPr="00C31898">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C31898">
        <w:rPr>
          <w:rFonts w:ascii="Times New Roman" w:hAnsi="Times New Roman"/>
          <w:b/>
          <w:sz w:val="22"/>
          <w:szCs w:val="22"/>
          <w:u w:val="single"/>
        </w:rPr>
        <w:t xml:space="preserve">: </w:t>
      </w:r>
    </w:p>
    <w:p w14:paraId="16FF74C1" w14:textId="77777777" w:rsidR="00C31898" w:rsidRPr="00C31898" w:rsidRDefault="00C31898" w:rsidP="00C31898">
      <w:pPr>
        <w:pStyle w:val="afb"/>
        <w:numPr>
          <w:ilvl w:val="0"/>
          <w:numId w:val="5"/>
        </w:numPr>
        <w:tabs>
          <w:tab w:val="left" w:pos="0"/>
        </w:tabs>
        <w:snapToGrid w:val="0"/>
        <w:jc w:val="both"/>
        <w:rPr>
          <w:rFonts w:ascii="Times New Roman" w:hAnsi="Times New Roman"/>
          <w:sz w:val="22"/>
          <w:szCs w:val="22"/>
          <w:u w:val="single"/>
        </w:rPr>
      </w:pPr>
    </w:p>
    <w:p w14:paraId="612EBCB2" w14:textId="77777777" w:rsidR="00C31898" w:rsidRPr="00C31898" w:rsidRDefault="00C31898" w:rsidP="00C31898">
      <w:pPr>
        <w:pStyle w:val="afb"/>
        <w:numPr>
          <w:ilvl w:val="0"/>
          <w:numId w:val="5"/>
        </w:numPr>
        <w:tabs>
          <w:tab w:val="left" w:pos="0"/>
        </w:tabs>
        <w:snapToGrid w:val="0"/>
        <w:jc w:val="both"/>
        <w:rPr>
          <w:rFonts w:ascii="Times New Roman" w:hAnsi="Times New Roman"/>
          <w:sz w:val="22"/>
          <w:szCs w:val="22"/>
          <w:u w:val="single"/>
        </w:rPr>
      </w:pPr>
    </w:p>
    <w:p w14:paraId="5909D56D" w14:textId="77777777" w:rsidR="00C31898" w:rsidRPr="00C31898" w:rsidRDefault="00C31898" w:rsidP="00C31898">
      <w:pPr>
        <w:pStyle w:val="afb"/>
        <w:numPr>
          <w:ilvl w:val="0"/>
          <w:numId w:val="5"/>
        </w:numPr>
        <w:suppressAutoHyphens/>
        <w:jc w:val="both"/>
        <w:rPr>
          <w:rFonts w:ascii="Times New Roman" w:hAnsi="Times New Roman" w:cs="Times New Roman"/>
          <w:color w:val="000000"/>
          <w:sz w:val="26"/>
          <w:szCs w:val="26"/>
          <w:lang w:eastAsia="zh-CN"/>
        </w:rPr>
      </w:pPr>
      <w:r w:rsidRPr="00C31898">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C31898">
        <w:rPr>
          <w:rFonts w:ascii="Times New Roman" w:hAnsi="Times New Roman"/>
          <w:sz w:val="22"/>
          <w:szCs w:val="22"/>
          <w:u w:val="single"/>
        </w:rPr>
        <w:t xml:space="preserve">: </w:t>
      </w:r>
      <w:r w:rsidRPr="00C31898">
        <w:rPr>
          <w:rFonts w:ascii="Times New Roman" w:hAnsi="Times New Roman" w:cs="Times New Roman"/>
          <w:color w:val="000000"/>
          <w:sz w:val="26"/>
          <w:szCs w:val="26"/>
          <w:lang w:eastAsia="zh-CN"/>
        </w:rPr>
        <w:t xml:space="preserve"> </w:t>
      </w:r>
    </w:p>
    <w:p w14:paraId="026E2B41" w14:textId="4841BF4E" w:rsidR="005043E5" w:rsidRPr="00D40093" w:rsidRDefault="00324F62">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77E133C" w14:textId="77777777" w:rsidR="005043E5" w:rsidRPr="00D40093" w:rsidRDefault="005043E5">
      <w:pPr>
        <w:tabs>
          <w:tab w:val="left" w:pos="0"/>
        </w:tabs>
        <w:snapToGrid w:val="0"/>
        <w:spacing w:line="288" w:lineRule="auto"/>
        <w:jc w:val="both"/>
        <w:rPr>
          <w:rFonts w:ascii="Times New Roman" w:hAnsi="Times New Roman"/>
          <w:sz w:val="22"/>
          <w:szCs w:val="22"/>
          <w:u w:val="single"/>
        </w:rPr>
      </w:pPr>
    </w:p>
    <w:p w14:paraId="2566A058"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64E31F06" w14:textId="77777777" w:rsidR="00813FFB" w:rsidRDefault="00813FFB">
      <w:pPr>
        <w:snapToGrid w:val="0"/>
        <w:jc w:val="both"/>
        <w:rPr>
          <w:rFonts w:ascii="Times New Roman" w:hAnsi="Times New Roman"/>
          <w:sz w:val="22"/>
        </w:rPr>
      </w:pPr>
    </w:p>
    <w:p w14:paraId="782A25A2" w14:textId="77777777" w:rsidR="00813FFB" w:rsidRDefault="00813FFB">
      <w:pPr>
        <w:snapToGrid w:val="0"/>
        <w:jc w:val="both"/>
        <w:rPr>
          <w:rFonts w:ascii="Times New Roman" w:hAnsi="Times New Roman"/>
          <w:sz w:val="22"/>
        </w:rPr>
      </w:pPr>
    </w:p>
    <w:p w14:paraId="438A0832" w14:textId="77777777" w:rsidR="00813FFB" w:rsidRPr="00A63153" w:rsidRDefault="00813FFB" w:rsidP="00813FFB">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2169495F" w14:textId="77777777" w:rsidR="00813FFB" w:rsidRPr="00A63153" w:rsidRDefault="00813FFB" w:rsidP="00813FFB">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F3087DE" w14:textId="77777777" w:rsidR="00813FFB" w:rsidRPr="00A63153" w:rsidRDefault="00813FFB" w:rsidP="00813FFB">
      <w:pPr>
        <w:snapToGrid w:val="0"/>
        <w:jc w:val="both"/>
        <w:rPr>
          <w:rFonts w:ascii="Times New Roman" w:hAnsi="Times New Roman"/>
          <w:sz w:val="22"/>
          <w:szCs w:val="22"/>
        </w:rPr>
      </w:pPr>
    </w:p>
    <w:p w14:paraId="63D93EFD"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526CF8" w14:textId="77777777" w:rsidR="00813FFB" w:rsidRPr="00A63153" w:rsidRDefault="00813FFB" w:rsidP="00813FFB">
      <w:pPr>
        <w:snapToGrid w:val="0"/>
        <w:ind w:left="567" w:firstLine="567"/>
        <w:jc w:val="both"/>
        <w:rPr>
          <w:rFonts w:ascii="Times New Roman" w:hAnsi="Times New Roman"/>
          <w:sz w:val="22"/>
          <w:szCs w:val="22"/>
        </w:rPr>
      </w:pPr>
    </w:p>
    <w:p w14:paraId="152B1FA4" w14:textId="77777777" w:rsidR="00813FFB" w:rsidRPr="00A63153" w:rsidRDefault="00813FFB" w:rsidP="00813FFB">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32699D3D" w14:textId="77777777" w:rsidR="00813FFB" w:rsidRPr="00A63153" w:rsidRDefault="00813FFB" w:rsidP="00813FFB">
      <w:pPr>
        <w:snapToGrid w:val="0"/>
        <w:ind w:left="567" w:firstLine="567"/>
        <w:jc w:val="both"/>
        <w:rPr>
          <w:rFonts w:ascii="Times New Roman" w:hAnsi="Times New Roman"/>
          <w:sz w:val="22"/>
          <w:szCs w:val="22"/>
        </w:rPr>
      </w:pPr>
    </w:p>
    <w:p w14:paraId="18C1EBA7"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27A2BE0" w14:textId="77777777" w:rsidR="00813FFB" w:rsidRPr="00A63153" w:rsidRDefault="00813FFB" w:rsidP="00813FFB">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13FFB" w:rsidRPr="00A63153" w14:paraId="72E2E4E3" w14:textId="77777777" w:rsidTr="00196F93">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11C9"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78A10496"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9F403"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0B4E"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7E9C"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0742"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279F"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13FFB" w:rsidRPr="00A63153" w14:paraId="17E9427E"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C87D" w14:textId="77777777" w:rsidR="00813FFB" w:rsidRPr="00A63153" w:rsidRDefault="00813FFB" w:rsidP="00196F93">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F05CD"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E71A0"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CD09"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B97CE"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82E5"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708A083"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9132" w14:textId="77777777" w:rsidR="00813FFB" w:rsidRPr="00A63153" w:rsidRDefault="00813FFB" w:rsidP="00196F93">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188F"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074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2D20"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E18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5ED3"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4CAAD7AC"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B5F5" w14:textId="77777777" w:rsidR="00813FFB" w:rsidRPr="00A63153" w:rsidRDefault="00813FFB" w:rsidP="00196F93">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B2EEE"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4196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866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A3F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268E"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203BA3EE"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C344"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E31D"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C074"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F1C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AF7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72D1"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497A7074" w14:textId="77777777" w:rsidTr="00196F93">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996F" w14:textId="77777777" w:rsidR="00813FFB" w:rsidRPr="00A63153" w:rsidRDefault="00813FFB" w:rsidP="00196F93">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051A" w14:textId="77777777" w:rsidR="00813FFB" w:rsidRPr="00A63153" w:rsidRDefault="00813FFB" w:rsidP="00196F93">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7EC1" w14:textId="77777777" w:rsidR="00813FFB" w:rsidRPr="00A63153" w:rsidRDefault="00813FFB" w:rsidP="00196F93">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13FFB" w:rsidRPr="00A63153" w14:paraId="31F6BC62"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8F0C6" w14:textId="77777777" w:rsidR="00813FFB" w:rsidRPr="00A63153" w:rsidRDefault="00813FFB" w:rsidP="00196F93">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9C595"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9D1A"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C39"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9F04"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1ACC"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2ABFC1CA"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BEE3" w14:textId="77777777" w:rsidR="00813FFB" w:rsidRPr="00A63153" w:rsidRDefault="00813FFB" w:rsidP="00196F93">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E8A7"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0E8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361C7"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CCE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DFC8"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272E2934"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3CD3" w14:textId="77777777" w:rsidR="00813FFB" w:rsidRPr="00A63153" w:rsidRDefault="00813FFB" w:rsidP="00196F93">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2759"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E39C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7256"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2EB0"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E536"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2EF69E7E"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688A"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35E5"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8223"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3A95"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0CA5"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D75B"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5CDE3F1" w14:textId="77777777" w:rsidTr="00196F93">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B18D9" w14:textId="77777777" w:rsidR="00813FFB" w:rsidRPr="00A63153" w:rsidRDefault="00813FFB" w:rsidP="00196F93">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504D6" w14:textId="77777777" w:rsidR="00813FFB" w:rsidRPr="00A63153" w:rsidRDefault="00813FFB" w:rsidP="00196F93">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774F1" w14:textId="77777777" w:rsidR="00813FFB" w:rsidRPr="00A63153" w:rsidRDefault="00813FFB" w:rsidP="00196F93">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13FFB" w:rsidRPr="00A63153" w14:paraId="726CAAA3"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7CB3" w14:textId="77777777" w:rsidR="00813FFB" w:rsidRPr="00A63153" w:rsidRDefault="00813FFB" w:rsidP="00196F93">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CB73"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CE5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0DEE"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641C"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81BA"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5E3ECA9"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28E6" w14:textId="77777777" w:rsidR="00813FFB" w:rsidRPr="00A63153" w:rsidRDefault="00813FFB" w:rsidP="00196F93">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D8C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CA66"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7F34"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A0B1"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85FD"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2B10233"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009C" w14:textId="77777777" w:rsidR="00813FFB" w:rsidRPr="00A63153" w:rsidRDefault="00813FFB" w:rsidP="00196F93">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34C33"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E6BF"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D2ED"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A804"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53BC"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507D4E23" w14:textId="77777777" w:rsidTr="00196F93">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537E"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D114"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D0F7"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98B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014C"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7F66"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3DF8EC1E" w14:textId="77777777" w:rsidTr="00196F93">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65A2" w14:textId="77777777" w:rsidR="00813FFB" w:rsidRPr="00A63153" w:rsidRDefault="00813FFB" w:rsidP="00196F93">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6FEA7" w14:textId="77777777" w:rsidR="00813FFB" w:rsidRPr="00A63153" w:rsidRDefault="00813FFB" w:rsidP="00196F93">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F775" w14:textId="77777777" w:rsidR="00813FFB" w:rsidRPr="00A63153" w:rsidRDefault="00813FFB" w:rsidP="00196F93">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1186FF9C"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0308CCCE"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3A5B91B" w14:textId="77777777" w:rsidR="00813FFB" w:rsidRPr="00A63153" w:rsidRDefault="00813FFB" w:rsidP="00813FFB">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07BAF21E"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9E720F0" w14:textId="77777777" w:rsidR="00813FFB" w:rsidRPr="00A63153" w:rsidRDefault="00813FFB" w:rsidP="00813FFB">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22E75CAD" w14:textId="77777777" w:rsidR="00813FFB" w:rsidRPr="00A63153" w:rsidRDefault="00813FFB" w:rsidP="00813FFB">
      <w:pPr>
        <w:keepNext/>
        <w:snapToGrid w:val="0"/>
        <w:ind w:left="567" w:firstLine="567"/>
        <w:jc w:val="both"/>
        <w:rPr>
          <w:rFonts w:ascii="Times New Roman" w:hAnsi="Times New Roman"/>
          <w:b/>
          <w:sz w:val="22"/>
          <w:szCs w:val="22"/>
        </w:rPr>
      </w:pPr>
    </w:p>
    <w:p w14:paraId="20DB225B" w14:textId="77777777" w:rsidR="00813FFB" w:rsidRPr="00A63153" w:rsidRDefault="00813FFB" w:rsidP="00813FFB">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1C1B7CE" w14:textId="77777777" w:rsidR="00813FFB" w:rsidRPr="00A63153" w:rsidRDefault="00813FFB" w:rsidP="00813FFB">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4FB51CE5"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2226CD5"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2DB619F2"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E0E286A"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403139A2"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3B7CCE80" w14:textId="77777777" w:rsidR="00813FFB" w:rsidRPr="00A63153" w:rsidRDefault="00813FFB" w:rsidP="00813FFB">
      <w:pPr>
        <w:snapToGrid w:val="0"/>
        <w:jc w:val="both"/>
        <w:rPr>
          <w:rFonts w:ascii="Times New Roman" w:hAnsi="Times New Roman"/>
          <w:sz w:val="22"/>
          <w:szCs w:val="22"/>
        </w:rPr>
      </w:pPr>
    </w:p>
    <w:p w14:paraId="3E0AC563" w14:textId="77777777" w:rsidR="00813FFB" w:rsidRPr="00A63153" w:rsidRDefault="00813FFB" w:rsidP="00813FFB">
      <w:pPr>
        <w:snapToGrid w:val="0"/>
        <w:jc w:val="both"/>
        <w:rPr>
          <w:rFonts w:ascii="Times New Roman" w:hAnsi="Times New Roman"/>
          <w:sz w:val="22"/>
          <w:szCs w:val="22"/>
        </w:rPr>
      </w:pPr>
    </w:p>
    <w:p w14:paraId="3E434C58" w14:textId="77777777" w:rsidR="00813FFB" w:rsidRPr="00A63153" w:rsidRDefault="00813FFB" w:rsidP="00813FFB">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36D49C98" w14:textId="77777777" w:rsidR="00813FFB" w:rsidRPr="00A63153" w:rsidRDefault="00813FFB" w:rsidP="00813FFB">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58837C8" w14:textId="77777777" w:rsidR="00813FFB" w:rsidRPr="00A63153" w:rsidRDefault="00813FFB" w:rsidP="00813FFB">
      <w:pPr>
        <w:snapToGrid w:val="0"/>
        <w:jc w:val="both"/>
        <w:rPr>
          <w:rFonts w:ascii="Times New Roman" w:hAnsi="Times New Roman"/>
          <w:sz w:val="22"/>
          <w:szCs w:val="22"/>
        </w:rPr>
      </w:pPr>
    </w:p>
    <w:p w14:paraId="25D0AEDA"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51D0A7B4" w14:textId="77777777" w:rsidR="00813FFB" w:rsidRPr="00A63153" w:rsidRDefault="00813FFB" w:rsidP="00813FFB">
      <w:pPr>
        <w:snapToGrid w:val="0"/>
        <w:ind w:left="567" w:firstLine="567"/>
        <w:jc w:val="both"/>
        <w:rPr>
          <w:rFonts w:ascii="Times New Roman" w:hAnsi="Times New Roman"/>
          <w:sz w:val="22"/>
          <w:szCs w:val="22"/>
        </w:rPr>
      </w:pPr>
    </w:p>
    <w:p w14:paraId="4CBE7B4F" w14:textId="77777777" w:rsidR="00813FFB" w:rsidRPr="00A63153" w:rsidRDefault="00813FFB" w:rsidP="00813FFB">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428D5426" w14:textId="77777777" w:rsidR="00813FFB" w:rsidRPr="00A63153" w:rsidRDefault="00813FFB" w:rsidP="00813FFB">
      <w:pPr>
        <w:snapToGrid w:val="0"/>
        <w:ind w:left="567" w:firstLine="567"/>
        <w:jc w:val="both"/>
        <w:rPr>
          <w:rFonts w:ascii="Times New Roman" w:hAnsi="Times New Roman"/>
          <w:sz w:val="22"/>
          <w:szCs w:val="22"/>
        </w:rPr>
      </w:pPr>
    </w:p>
    <w:p w14:paraId="42E21676"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68492D7" w14:textId="77777777" w:rsidR="00813FFB" w:rsidRPr="00A63153" w:rsidRDefault="00813FFB" w:rsidP="00813FFB">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13FFB" w:rsidRPr="00A63153" w14:paraId="0C6DF813" w14:textId="77777777" w:rsidTr="00196F93">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024A79"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DEFF447"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7B05FC"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A1653F"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B5ED6A"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61D8F2"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CC82CC"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C29F80" w14:textId="77777777" w:rsidR="00813FFB" w:rsidRPr="00A63153" w:rsidRDefault="00813FFB" w:rsidP="00196F93">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13FFB" w:rsidRPr="00A63153" w14:paraId="7E587941" w14:textId="77777777" w:rsidTr="00196F93">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D2AD11" w14:textId="77777777" w:rsidR="00813FFB" w:rsidRPr="00A63153" w:rsidRDefault="00813FFB" w:rsidP="00196F93">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65FE9"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DA3580"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4350C2"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7DF378"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2505C"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01A65F"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r>
      <w:tr w:rsidR="00813FFB" w:rsidRPr="00A63153" w14:paraId="600A5C9E" w14:textId="77777777" w:rsidTr="00196F93">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309E70" w14:textId="77777777" w:rsidR="00813FFB" w:rsidRPr="00A63153" w:rsidRDefault="00813FFB" w:rsidP="00196F93">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AF0DA"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369D95"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8346C"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0FDE2A"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CABD4F"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CD678D"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r>
      <w:tr w:rsidR="00813FFB" w:rsidRPr="00A63153" w14:paraId="088959F7" w14:textId="77777777" w:rsidTr="00196F93">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9015C8" w14:textId="77777777" w:rsidR="00813FFB" w:rsidRPr="00A63153" w:rsidRDefault="00813FFB" w:rsidP="00196F93">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A06137"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405E"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81144"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7B439B"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D6C59"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926069"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r>
      <w:tr w:rsidR="00813FFB" w:rsidRPr="00A63153" w14:paraId="38EEDFAC" w14:textId="77777777" w:rsidTr="00196F93">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4D0697"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0288A0"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403DB1"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8B616E"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25804C"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B79416"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B8FDD7" w14:textId="77777777" w:rsidR="00813FFB" w:rsidRPr="00A63153" w:rsidRDefault="00813FFB" w:rsidP="00196F93">
            <w:pPr>
              <w:snapToGrid w:val="0"/>
              <w:spacing w:before="40" w:after="40"/>
              <w:ind w:left="57" w:right="57"/>
              <w:jc w:val="both"/>
              <w:rPr>
                <w:rFonts w:ascii="Times New Roman" w:hAnsi="Times New Roman" w:cs="Times New Roman"/>
                <w:sz w:val="22"/>
                <w:szCs w:val="22"/>
              </w:rPr>
            </w:pPr>
          </w:p>
        </w:tc>
      </w:tr>
    </w:tbl>
    <w:p w14:paraId="3F0796A9" w14:textId="77777777" w:rsidR="00813FFB" w:rsidRPr="00A63153" w:rsidRDefault="00813FFB" w:rsidP="00813FFB">
      <w:pPr>
        <w:snapToGrid w:val="0"/>
        <w:ind w:left="567" w:firstLine="567"/>
        <w:jc w:val="both"/>
        <w:rPr>
          <w:rFonts w:ascii="Times New Roman" w:hAnsi="Times New Roman"/>
          <w:sz w:val="22"/>
          <w:szCs w:val="22"/>
        </w:rPr>
      </w:pPr>
    </w:p>
    <w:p w14:paraId="212BAEAF"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D92886" w14:textId="77777777" w:rsidR="00813FFB" w:rsidRPr="00A63153" w:rsidRDefault="00813FFB" w:rsidP="00813FFB">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5CF451F4"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F8DD1A" w14:textId="77777777" w:rsidR="00813FFB" w:rsidRPr="00A63153" w:rsidRDefault="00813FFB" w:rsidP="00813FFB">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1D46F1A9" w14:textId="77777777" w:rsidR="00813FFB" w:rsidRPr="00A63153" w:rsidRDefault="00813FFB" w:rsidP="00813FFB">
      <w:pPr>
        <w:keepNext/>
        <w:snapToGrid w:val="0"/>
        <w:ind w:left="567" w:firstLine="567"/>
        <w:jc w:val="both"/>
        <w:rPr>
          <w:rFonts w:ascii="Times New Roman" w:hAnsi="Times New Roman"/>
          <w:b/>
          <w:sz w:val="22"/>
          <w:szCs w:val="22"/>
        </w:rPr>
      </w:pPr>
    </w:p>
    <w:p w14:paraId="45B1913F" w14:textId="77777777" w:rsidR="00813FFB" w:rsidRPr="00A63153" w:rsidRDefault="00813FFB" w:rsidP="00813FFB">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481E0836" w14:textId="77777777" w:rsidR="00813FFB" w:rsidRPr="00A63153" w:rsidRDefault="00813FFB" w:rsidP="00813FFB">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432DCFCA" w14:textId="77777777" w:rsidR="00813FFB" w:rsidRPr="00A63153" w:rsidRDefault="00813FFB" w:rsidP="00813FFB">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895FDC" w14:textId="77777777" w:rsidR="00813FFB" w:rsidRPr="00A63153" w:rsidRDefault="00813FFB" w:rsidP="00813FFB">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42F4ED7" w14:textId="77777777" w:rsidR="00813FFB" w:rsidRPr="00A63153" w:rsidRDefault="00813FFB" w:rsidP="00813FFB">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05F078BB" w14:textId="77777777" w:rsidR="00813FFB" w:rsidRPr="00A63153" w:rsidRDefault="00813FFB" w:rsidP="00813FFB">
      <w:pPr>
        <w:snapToGrid w:val="0"/>
        <w:spacing w:after="200" w:line="276" w:lineRule="auto"/>
        <w:jc w:val="both"/>
        <w:rPr>
          <w:rFonts w:ascii="Times New Roman" w:hAnsi="Times New Roman"/>
          <w:sz w:val="22"/>
          <w:szCs w:val="22"/>
        </w:rPr>
      </w:pPr>
    </w:p>
    <w:p w14:paraId="7554639D" w14:textId="77777777" w:rsidR="00813FFB" w:rsidRPr="00A63153" w:rsidRDefault="00813FFB" w:rsidP="00813FFB">
      <w:pPr>
        <w:snapToGrid w:val="0"/>
        <w:spacing w:after="200" w:line="276" w:lineRule="auto"/>
        <w:jc w:val="both"/>
        <w:rPr>
          <w:rFonts w:ascii="Times New Roman" w:hAnsi="Times New Roman"/>
          <w:sz w:val="22"/>
          <w:szCs w:val="22"/>
        </w:rPr>
      </w:pPr>
    </w:p>
    <w:p w14:paraId="417E7B64" w14:textId="77777777" w:rsidR="00813FFB" w:rsidRPr="00A63153" w:rsidRDefault="00813FFB" w:rsidP="00813FFB">
      <w:pPr>
        <w:snapToGrid w:val="0"/>
        <w:jc w:val="both"/>
        <w:rPr>
          <w:rFonts w:ascii="Times New Roman" w:hAnsi="Times New Roman"/>
          <w:sz w:val="22"/>
          <w:szCs w:val="22"/>
        </w:rPr>
      </w:pPr>
    </w:p>
    <w:p w14:paraId="2C5080D3" w14:textId="77777777" w:rsidR="00813FFB" w:rsidRDefault="00813FFB" w:rsidP="00813FFB">
      <w:pPr>
        <w:snapToGrid w:val="0"/>
        <w:jc w:val="both"/>
        <w:rPr>
          <w:rFonts w:ascii="Times New Roman" w:hAnsi="Times New Roman"/>
          <w:sz w:val="22"/>
          <w:szCs w:val="22"/>
        </w:rPr>
      </w:pPr>
    </w:p>
    <w:p w14:paraId="276ADBCC" w14:textId="77777777" w:rsidR="00813FFB" w:rsidRDefault="00813FFB" w:rsidP="00813FFB">
      <w:pPr>
        <w:snapToGrid w:val="0"/>
        <w:jc w:val="both"/>
        <w:rPr>
          <w:rFonts w:ascii="Times New Roman" w:hAnsi="Times New Roman"/>
          <w:sz w:val="22"/>
          <w:szCs w:val="22"/>
        </w:rPr>
      </w:pPr>
    </w:p>
    <w:p w14:paraId="497EDCFA" w14:textId="77777777" w:rsidR="00813FFB" w:rsidRDefault="00813FFB" w:rsidP="00813FFB">
      <w:pPr>
        <w:snapToGrid w:val="0"/>
        <w:jc w:val="both"/>
        <w:rPr>
          <w:rFonts w:ascii="Times New Roman" w:hAnsi="Times New Roman"/>
          <w:sz w:val="22"/>
          <w:szCs w:val="22"/>
        </w:rPr>
      </w:pPr>
    </w:p>
    <w:p w14:paraId="22F041AE" w14:textId="77777777" w:rsidR="00813FFB" w:rsidRDefault="00813FFB" w:rsidP="00813FFB">
      <w:pPr>
        <w:snapToGrid w:val="0"/>
        <w:jc w:val="both"/>
        <w:rPr>
          <w:rFonts w:ascii="Times New Roman" w:hAnsi="Times New Roman"/>
          <w:sz w:val="22"/>
          <w:szCs w:val="22"/>
        </w:rPr>
      </w:pPr>
    </w:p>
    <w:p w14:paraId="76148866" w14:textId="77777777" w:rsidR="00813FFB" w:rsidRDefault="00813FFB" w:rsidP="00813FFB">
      <w:pPr>
        <w:snapToGrid w:val="0"/>
        <w:jc w:val="both"/>
        <w:rPr>
          <w:rFonts w:ascii="Times New Roman" w:hAnsi="Times New Roman"/>
          <w:sz w:val="22"/>
          <w:szCs w:val="22"/>
        </w:rPr>
      </w:pPr>
    </w:p>
    <w:p w14:paraId="0CC1A93E" w14:textId="77777777" w:rsidR="00813FFB" w:rsidRDefault="00813FFB" w:rsidP="00813FFB">
      <w:pPr>
        <w:snapToGrid w:val="0"/>
        <w:jc w:val="both"/>
        <w:rPr>
          <w:rFonts w:ascii="Times New Roman" w:hAnsi="Times New Roman"/>
          <w:sz w:val="22"/>
          <w:szCs w:val="22"/>
        </w:rPr>
      </w:pPr>
    </w:p>
    <w:p w14:paraId="7C86707C" w14:textId="77777777" w:rsidR="00813FFB" w:rsidRDefault="00813FFB" w:rsidP="00813FFB">
      <w:pPr>
        <w:snapToGrid w:val="0"/>
        <w:jc w:val="both"/>
        <w:rPr>
          <w:rFonts w:ascii="Times New Roman" w:hAnsi="Times New Roman"/>
          <w:sz w:val="22"/>
          <w:szCs w:val="22"/>
        </w:rPr>
      </w:pPr>
    </w:p>
    <w:p w14:paraId="4C963165" w14:textId="77777777" w:rsidR="00813FFB" w:rsidRDefault="00813FFB" w:rsidP="00813FFB">
      <w:pPr>
        <w:snapToGrid w:val="0"/>
        <w:jc w:val="both"/>
        <w:rPr>
          <w:rFonts w:ascii="Times New Roman" w:hAnsi="Times New Roman"/>
          <w:sz w:val="22"/>
          <w:szCs w:val="22"/>
        </w:rPr>
      </w:pPr>
    </w:p>
    <w:p w14:paraId="38F1BC58" w14:textId="77777777" w:rsidR="00813FFB" w:rsidRDefault="00813FFB" w:rsidP="00813FFB">
      <w:pPr>
        <w:snapToGrid w:val="0"/>
        <w:jc w:val="both"/>
        <w:rPr>
          <w:rFonts w:ascii="Times New Roman" w:hAnsi="Times New Roman"/>
          <w:sz w:val="22"/>
          <w:szCs w:val="22"/>
        </w:rPr>
      </w:pPr>
    </w:p>
    <w:p w14:paraId="2CD34ED7" w14:textId="77777777" w:rsidR="00813FFB" w:rsidRDefault="00813FFB" w:rsidP="00813FFB">
      <w:pPr>
        <w:snapToGrid w:val="0"/>
        <w:jc w:val="both"/>
        <w:rPr>
          <w:rFonts w:ascii="Times New Roman" w:hAnsi="Times New Roman"/>
          <w:sz w:val="22"/>
          <w:szCs w:val="22"/>
        </w:rPr>
      </w:pPr>
    </w:p>
    <w:p w14:paraId="418463E6" w14:textId="77777777" w:rsidR="00813FFB" w:rsidRPr="00A63153" w:rsidRDefault="00813FFB" w:rsidP="00813FFB">
      <w:pPr>
        <w:snapToGrid w:val="0"/>
        <w:jc w:val="both"/>
        <w:rPr>
          <w:rFonts w:ascii="Times New Roman" w:hAnsi="Times New Roman"/>
          <w:sz w:val="22"/>
          <w:szCs w:val="22"/>
        </w:rPr>
      </w:pPr>
    </w:p>
    <w:p w14:paraId="0EF94793" w14:textId="77777777" w:rsidR="00813FFB" w:rsidRPr="00A63153" w:rsidRDefault="00813FFB" w:rsidP="00813FFB">
      <w:pPr>
        <w:snapToGrid w:val="0"/>
        <w:jc w:val="both"/>
        <w:rPr>
          <w:rFonts w:ascii="Times New Roman" w:hAnsi="Times New Roman"/>
          <w:sz w:val="22"/>
          <w:szCs w:val="22"/>
        </w:rPr>
      </w:pPr>
    </w:p>
    <w:p w14:paraId="0C3B7DCA" w14:textId="77777777" w:rsidR="00813FFB" w:rsidRPr="00A63153" w:rsidRDefault="00813FFB" w:rsidP="00813FFB">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61556860" w14:textId="77777777" w:rsidR="00813FFB" w:rsidRPr="00A63153" w:rsidRDefault="00813FFB" w:rsidP="00813FFB">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4921B58" w14:textId="77777777" w:rsidR="00813FFB" w:rsidRPr="00A63153" w:rsidRDefault="00813FFB" w:rsidP="00813FFB">
      <w:pPr>
        <w:snapToGrid w:val="0"/>
        <w:jc w:val="both"/>
        <w:rPr>
          <w:rFonts w:ascii="Times New Roman" w:hAnsi="Times New Roman"/>
          <w:sz w:val="22"/>
          <w:szCs w:val="22"/>
        </w:rPr>
      </w:pPr>
    </w:p>
    <w:p w14:paraId="142FCB19"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088F468B" w14:textId="77777777" w:rsidR="00813FFB" w:rsidRPr="00A63153" w:rsidRDefault="00813FFB" w:rsidP="00813FFB">
      <w:pPr>
        <w:snapToGrid w:val="0"/>
        <w:ind w:left="567" w:firstLine="567"/>
        <w:jc w:val="both"/>
        <w:rPr>
          <w:rFonts w:ascii="Times New Roman" w:hAnsi="Times New Roman"/>
          <w:sz w:val="22"/>
          <w:szCs w:val="22"/>
        </w:rPr>
      </w:pPr>
    </w:p>
    <w:p w14:paraId="7B91E868" w14:textId="77777777" w:rsidR="00813FFB" w:rsidRPr="00A63153" w:rsidRDefault="00813FFB" w:rsidP="00813FFB">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278DDA8A" w14:textId="77777777" w:rsidR="00813FFB" w:rsidRPr="00A63153" w:rsidRDefault="00813FFB" w:rsidP="00813FFB">
      <w:pPr>
        <w:snapToGrid w:val="0"/>
        <w:ind w:left="567" w:firstLine="567"/>
        <w:jc w:val="both"/>
        <w:rPr>
          <w:rFonts w:ascii="Times New Roman" w:hAnsi="Times New Roman"/>
          <w:sz w:val="22"/>
          <w:szCs w:val="22"/>
        </w:rPr>
      </w:pPr>
    </w:p>
    <w:p w14:paraId="0805A43F" w14:textId="77777777" w:rsidR="00813FFB" w:rsidRPr="00A63153" w:rsidRDefault="00813FFB" w:rsidP="00813FFB">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5B7ABCA2" w14:textId="77777777" w:rsidR="00813FFB" w:rsidRPr="00A63153" w:rsidRDefault="00813FFB" w:rsidP="00813FFB">
      <w:pPr>
        <w:snapToGrid w:val="0"/>
        <w:jc w:val="both"/>
        <w:rPr>
          <w:rFonts w:ascii="Times New Roman" w:hAnsi="Times New Roman"/>
          <w:sz w:val="22"/>
          <w:szCs w:val="22"/>
        </w:rPr>
      </w:pPr>
    </w:p>
    <w:p w14:paraId="0EA37217" w14:textId="77777777" w:rsidR="00813FFB" w:rsidRPr="00A63153" w:rsidRDefault="00813FFB" w:rsidP="00813FFB">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13FFB" w:rsidRPr="00A63153" w14:paraId="03E380A8" w14:textId="77777777" w:rsidTr="00196F93">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5C8AAA"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058FA"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A231A9"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7D4C5"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A6222"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13FFB" w:rsidRPr="00A63153" w14:paraId="19311930" w14:textId="77777777" w:rsidTr="00196F93">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B5963"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13FFB" w:rsidRPr="00A63153" w14:paraId="62960A60"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00156" w14:textId="77777777" w:rsidR="00813FFB" w:rsidRPr="00A63153" w:rsidRDefault="00813FFB" w:rsidP="00196F93">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5FEAE1"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C27AC7"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ECF13F"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FC645"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7EAE294"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18DF64" w14:textId="77777777" w:rsidR="00813FFB" w:rsidRPr="00A63153" w:rsidRDefault="00813FFB" w:rsidP="00196F93">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3EC2FE"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B3E9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2C5EFF"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5556C"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8F8F364"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033983" w14:textId="77777777" w:rsidR="00813FFB" w:rsidRPr="00A63153" w:rsidRDefault="00813FFB" w:rsidP="00196F93">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C1FFE0"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821170"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E3C017"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D1A5C"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291272E5"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9E3779" w14:textId="77777777" w:rsidR="00813FFB" w:rsidRPr="00A63153" w:rsidRDefault="00813FFB" w:rsidP="00196F93">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C2BF0D"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82201"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AD3BE5"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DF92DF"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625E5D72" w14:textId="77777777" w:rsidTr="00196F93">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E74A9"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13FFB" w:rsidRPr="00A63153" w14:paraId="4B6C105B"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33C763" w14:textId="77777777" w:rsidR="00813FFB" w:rsidRPr="00A63153" w:rsidRDefault="00813FFB" w:rsidP="00196F93">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750D2A"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86C2D3"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ECE5D3"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39D34D"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4438A1FD"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BC55AB" w14:textId="77777777" w:rsidR="00813FFB" w:rsidRPr="00A63153" w:rsidRDefault="00813FFB" w:rsidP="00196F93">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2F361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3B20A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6113D1"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420EA5"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773A8502"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AB3CC7" w14:textId="77777777" w:rsidR="00813FFB" w:rsidRPr="00A63153" w:rsidRDefault="00813FFB" w:rsidP="00196F93">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77E4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C4376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EE49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E4EBE4"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239863D5"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0D8F3F" w14:textId="77777777" w:rsidR="00813FFB" w:rsidRPr="00A63153" w:rsidRDefault="00813FFB" w:rsidP="00196F93">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3D1E8E"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CA100B"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D6438C"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EA2BA0"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6B209DE4" w14:textId="77777777" w:rsidTr="00196F93">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3A9987"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13FFB" w:rsidRPr="00A63153" w14:paraId="26BEE3BB"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562977" w14:textId="77777777" w:rsidR="00813FFB" w:rsidRPr="00A63153" w:rsidRDefault="00813FFB" w:rsidP="00196F93">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819AF6"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22BC51"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9F26F2"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6029C"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550A3670"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33343C" w14:textId="77777777" w:rsidR="00813FFB" w:rsidRPr="00A63153" w:rsidRDefault="00813FFB" w:rsidP="00196F93">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679739"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212CBE"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BE2FFD"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3FB3E"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1024D47E"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D75A61" w14:textId="77777777" w:rsidR="00813FFB" w:rsidRPr="00A63153" w:rsidRDefault="00813FFB" w:rsidP="00196F93">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B3001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179627"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80C5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2E4BF5"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15D5AE1F" w14:textId="77777777" w:rsidTr="00196F93">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F89B1F" w14:textId="77777777" w:rsidR="00813FFB" w:rsidRPr="00A63153" w:rsidRDefault="00813FFB" w:rsidP="00196F93">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3DAB1"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C97778"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8EECA" w14:textId="77777777" w:rsidR="00813FFB" w:rsidRPr="00A63153" w:rsidRDefault="00813FFB" w:rsidP="00196F93">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ED9E10" w14:textId="77777777" w:rsidR="00813FFB" w:rsidRPr="00A63153" w:rsidRDefault="00813FFB" w:rsidP="00196F93">
            <w:pPr>
              <w:snapToGrid w:val="0"/>
              <w:spacing w:before="40" w:after="40"/>
              <w:ind w:left="57" w:right="57"/>
              <w:jc w:val="both"/>
              <w:rPr>
                <w:rFonts w:ascii="Times New Roman" w:hAnsi="Times New Roman"/>
                <w:sz w:val="22"/>
                <w:szCs w:val="22"/>
              </w:rPr>
            </w:pPr>
          </w:p>
        </w:tc>
      </w:tr>
    </w:tbl>
    <w:p w14:paraId="41859ABA" w14:textId="77777777" w:rsidR="00813FFB" w:rsidRPr="00A63153" w:rsidRDefault="00813FFB" w:rsidP="00813FFB">
      <w:pPr>
        <w:snapToGrid w:val="0"/>
        <w:ind w:left="567" w:firstLine="567"/>
        <w:jc w:val="both"/>
        <w:rPr>
          <w:rFonts w:ascii="Times New Roman" w:hAnsi="Times New Roman"/>
          <w:sz w:val="22"/>
          <w:szCs w:val="22"/>
        </w:rPr>
      </w:pPr>
    </w:p>
    <w:p w14:paraId="3D8DA5A4" w14:textId="77777777" w:rsidR="00813FFB" w:rsidRPr="00A63153" w:rsidRDefault="00813FFB" w:rsidP="00813FFB">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13FFB" w:rsidRPr="00A63153" w14:paraId="6D727D09" w14:textId="77777777" w:rsidTr="00196F93">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56C5"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CDBD" w14:textId="77777777" w:rsidR="00813FFB" w:rsidRPr="00A63153" w:rsidRDefault="00813FFB" w:rsidP="00196F93">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13FFB" w:rsidRPr="00A63153" w14:paraId="7E430958" w14:textId="77777777" w:rsidTr="00196F93">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B702"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A191"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6B7C6D05" w14:textId="77777777" w:rsidTr="00196F93">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74B8"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AB82" w14:textId="77777777" w:rsidR="00813FFB" w:rsidRPr="00A63153" w:rsidRDefault="00813FFB" w:rsidP="00196F93">
            <w:pPr>
              <w:snapToGrid w:val="0"/>
              <w:spacing w:before="40" w:after="40"/>
              <w:ind w:left="57" w:right="57"/>
              <w:jc w:val="both"/>
              <w:rPr>
                <w:rFonts w:ascii="Times New Roman" w:hAnsi="Times New Roman"/>
                <w:sz w:val="22"/>
                <w:szCs w:val="22"/>
              </w:rPr>
            </w:pPr>
          </w:p>
        </w:tc>
      </w:tr>
      <w:tr w:rsidR="00813FFB" w:rsidRPr="00A63153" w14:paraId="6A4654DF" w14:textId="77777777" w:rsidTr="00196F93">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4E02" w14:textId="77777777" w:rsidR="00813FFB" w:rsidRPr="00A63153" w:rsidRDefault="00813FFB" w:rsidP="00196F93">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5981" w14:textId="77777777" w:rsidR="00813FFB" w:rsidRPr="00A63153" w:rsidRDefault="00813FFB" w:rsidP="00196F93">
            <w:pPr>
              <w:snapToGrid w:val="0"/>
              <w:spacing w:before="40" w:after="40"/>
              <w:ind w:left="57" w:right="57"/>
              <w:jc w:val="both"/>
              <w:rPr>
                <w:rFonts w:ascii="Times New Roman" w:hAnsi="Times New Roman"/>
                <w:sz w:val="22"/>
                <w:szCs w:val="22"/>
              </w:rPr>
            </w:pPr>
          </w:p>
        </w:tc>
      </w:tr>
    </w:tbl>
    <w:p w14:paraId="2732D2E5" w14:textId="77777777" w:rsidR="00813FFB" w:rsidRPr="00A63153" w:rsidRDefault="00813FFB" w:rsidP="00813FFB">
      <w:pPr>
        <w:snapToGrid w:val="0"/>
        <w:ind w:left="567" w:firstLine="567"/>
        <w:jc w:val="both"/>
        <w:rPr>
          <w:rFonts w:ascii="Times New Roman" w:hAnsi="Times New Roman"/>
          <w:sz w:val="22"/>
          <w:szCs w:val="22"/>
        </w:rPr>
      </w:pPr>
    </w:p>
    <w:p w14:paraId="63D15389"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07E9F62" w14:textId="77777777" w:rsidR="00813FFB" w:rsidRPr="00A63153" w:rsidRDefault="00813FFB" w:rsidP="00813FFB">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44B57307" w14:textId="77777777" w:rsidR="00813FFB" w:rsidRPr="00A63153" w:rsidRDefault="00813FFB" w:rsidP="00813FFB">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00ABA46" w14:textId="77777777" w:rsidR="00813FFB" w:rsidRPr="00A63153" w:rsidRDefault="00813FFB" w:rsidP="00813FFB">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3698C408" w14:textId="77777777" w:rsidR="00813FFB" w:rsidRPr="00A63153" w:rsidRDefault="00813FFB" w:rsidP="00813FFB">
      <w:pPr>
        <w:keepNext/>
        <w:snapToGrid w:val="0"/>
        <w:ind w:left="567" w:firstLine="567"/>
        <w:jc w:val="both"/>
        <w:rPr>
          <w:rFonts w:ascii="Times New Roman" w:hAnsi="Times New Roman"/>
          <w:b/>
          <w:sz w:val="22"/>
          <w:szCs w:val="22"/>
        </w:rPr>
      </w:pPr>
    </w:p>
    <w:p w14:paraId="1DA52E04" w14:textId="77777777" w:rsidR="00813FFB" w:rsidRPr="00A63153" w:rsidRDefault="00813FFB" w:rsidP="00813FFB">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03F2ACBE" w14:textId="77777777" w:rsidR="00813FFB" w:rsidRDefault="00813FFB">
      <w:pPr>
        <w:keepNext/>
        <w:keepLines/>
        <w:tabs>
          <w:tab w:val="left" w:pos="0"/>
        </w:tabs>
        <w:snapToGrid w:val="0"/>
        <w:spacing w:before="600" w:after="240"/>
        <w:jc w:val="right"/>
        <w:rPr>
          <w:rFonts w:ascii="Times New Roman" w:hAnsi="Times New Roman"/>
          <w:b/>
          <w:sz w:val="22"/>
        </w:rPr>
      </w:pPr>
    </w:p>
    <w:p w14:paraId="77BFF960" w14:textId="33F8DE81" w:rsidR="005043E5" w:rsidRPr="00482601" w:rsidRDefault="00785D95" w:rsidP="00785D95">
      <w:pPr>
        <w:keepNext/>
        <w:keepLines/>
        <w:tabs>
          <w:tab w:val="left" w:pos="0"/>
          <w:tab w:val="right" w:pos="10347"/>
        </w:tabs>
        <w:snapToGrid w:val="0"/>
        <w:spacing w:before="600" w:after="240"/>
        <w:rPr>
          <w:rFonts w:ascii="Times New Roman" w:hAnsi="Times New Roman"/>
          <w:b/>
          <w:sz w:val="22"/>
        </w:rPr>
      </w:pPr>
      <w:r>
        <w:rPr>
          <w:rFonts w:ascii="Times New Roman" w:hAnsi="Times New Roman"/>
          <w:b/>
          <w:sz w:val="22"/>
        </w:rPr>
        <w:tab/>
        <w:t>П</w:t>
      </w:r>
      <w:r w:rsidR="00324F62" w:rsidRPr="00482601">
        <w:rPr>
          <w:rFonts w:ascii="Times New Roman" w:hAnsi="Times New Roman"/>
          <w:b/>
          <w:sz w:val="22"/>
        </w:rPr>
        <w:t>риложение № 2. Методика оценки и сопоставления предложений</w:t>
      </w:r>
    </w:p>
    <w:p w14:paraId="0DE45BB3" w14:textId="4C8943A2" w:rsidR="00444291" w:rsidRPr="00482601" w:rsidRDefault="00444291" w:rsidP="00444291">
      <w:pPr>
        <w:jc w:val="both"/>
        <w:rPr>
          <w:rFonts w:ascii="Times New Roman" w:hAnsi="Times New Roman" w:cs="Times New Roman"/>
          <w:sz w:val="24"/>
          <w:szCs w:val="24"/>
        </w:rPr>
      </w:pPr>
      <w:bookmarkStart w:id="3" w:name="_Toc74745893"/>
      <w:r w:rsidRPr="00482601">
        <w:rPr>
          <w:rFonts w:ascii="Times New Roman" w:hAnsi="Times New Roman" w:cs="Times New Roman"/>
          <w:sz w:val="24"/>
          <w:szCs w:val="24"/>
        </w:rPr>
        <w:t xml:space="preserve">Методика оценки и сопоставления предложений на </w:t>
      </w:r>
      <w:r w:rsidR="000B2C8E" w:rsidRPr="00482601">
        <w:rPr>
          <w:rFonts w:ascii="Times New Roman" w:hAnsi="Times New Roman" w:cs="Times New Roman"/>
          <w:bCs/>
          <w:sz w:val="24"/>
          <w:szCs w:val="24"/>
        </w:rPr>
        <w:t xml:space="preserve">поставку </w:t>
      </w:r>
      <w:r w:rsidR="0009291E" w:rsidRPr="008C0A1D">
        <w:rPr>
          <w:rFonts w:ascii="Times New Roman" w:hAnsi="Times New Roman" w:cs="Times New Roman"/>
          <w:bCs/>
          <w:color w:val="000000"/>
          <w:sz w:val="24"/>
          <w:szCs w:val="24"/>
        </w:rPr>
        <w:t xml:space="preserve"> рабочих станций и </w:t>
      </w:r>
      <w:r w:rsidR="0009291E" w:rsidRPr="008C0A1D">
        <w:rPr>
          <w:rFonts w:ascii="Times New Roman" w:hAnsi="Times New Roman" w:cs="Times New Roman"/>
          <w:color w:val="000000"/>
          <w:sz w:val="24"/>
          <w:szCs w:val="24"/>
        </w:rPr>
        <w:t>комплектующих к ним</w:t>
      </w:r>
      <w:r w:rsidR="0009291E" w:rsidRPr="00482601">
        <w:rPr>
          <w:rFonts w:ascii="Times New Roman" w:hAnsi="Times New Roman" w:cs="Times New Roman"/>
          <w:sz w:val="24"/>
          <w:szCs w:val="24"/>
        </w:rPr>
        <w:t xml:space="preserve"> </w:t>
      </w:r>
      <w:r w:rsidRPr="00482601">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(Приложение № </w:t>
      </w:r>
      <w:r w:rsidR="000B2C8E" w:rsidRPr="00482601">
        <w:rPr>
          <w:rFonts w:ascii="Times New Roman" w:hAnsi="Times New Roman" w:cs="Times New Roman"/>
          <w:sz w:val="24"/>
          <w:szCs w:val="24"/>
        </w:rPr>
        <w:t>3</w:t>
      </w:r>
      <w:r w:rsidR="00E26953" w:rsidRPr="00482601">
        <w:rPr>
          <w:rFonts w:ascii="Times New Roman" w:hAnsi="Times New Roman" w:cs="Times New Roman"/>
          <w:sz w:val="24"/>
          <w:szCs w:val="24"/>
        </w:rPr>
        <w:t xml:space="preserve"> к документации</w:t>
      </w:r>
      <w:r w:rsidRPr="00482601">
        <w:rPr>
          <w:rFonts w:ascii="Times New Roman" w:hAnsi="Times New Roman" w:cs="Times New Roman"/>
          <w:sz w:val="24"/>
          <w:szCs w:val="24"/>
        </w:rPr>
        <w:t>).</w:t>
      </w:r>
    </w:p>
    <w:p w14:paraId="0C9E9009" w14:textId="77777777" w:rsidR="00444291" w:rsidRPr="00482601" w:rsidRDefault="00444291" w:rsidP="00444291">
      <w:pPr>
        <w:jc w:val="both"/>
        <w:rPr>
          <w:rFonts w:ascii="Times New Roman" w:hAnsi="Times New Roman" w:cs="Times New Roman"/>
          <w:sz w:val="24"/>
          <w:szCs w:val="24"/>
        </w:rPr>
      </w:pPr>
    </w:p>
    <w:p w14:paraId="3A0870FA" w14:textId="77777777" w:rsidR="00444291" w:rsidRPr="0048260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70E2FA23" w14:textId="77777777" w:rsidR="00444291" w:rsidRPr="00482601" w:rsidRDefault="00444291" w:rsidP="00444291">
      <w:pPr>
        <w:jc w:val="both"/>
        <w:rPr>
          <w:rFonts w:ascii="Times New Roman" w:hAnsi="Times New Roman" w:cs="Times New Roman"/>
          <w:sz w:val="24"/>
          <w:szCs w:val="24"/>
        </w:rPr>
      </w:pPr>
    </w:p>
    <w:p w14:paraId="4EA31051" w14:textId="77777777" w:rsidR="00444291" w:rsidRPr="00482601" w:rsidRDefault="00444291" w:rsidP="00444291">
      <w:pPr>
        <w:jc w:val="both"/>
        <w:rPr>
          <w:rFonts w:ascii="Times New Roman" w:hAnsi="Times New Roman" w:cs="Times New Roman"/>
          <w:sz w:val="24"/>
          <w:szCs w:val="24"/>
        </w:rPr>
      </w:pPr>
    </w:p>
    <w:p w14:paraId="60B5DA27" w14:textId="77777777" w:rsidR="00444291" w:rsidRPr="00482601" w:rsidRDefault="00444291" w:rsidP="00444291">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3B7EE522" w14:textId="77777777" w:rsidR="00444291" w:rsidRPr="00482601" w:rsidRDefault="00444291" w:rsidP="00444291">
      <w:pPr>
        <w:jc w:val="both"/>
        <w:rPr>
          <w:rFonts w:ascii="Times New Roman" w:hAnsi="Times New Roman" w:cs="Times New Roman"/>
          <w:sz w:val="24"/>
          <w:szCs w:val="24"/>
        </w:rPr>
      </w:pPr>
    </w:p>
    <w:p w14:paraId="0E291076" w14:textId="77777777" w:rsidR="0044429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4E9461E7" w14:textId="77777777" w:rsidR="004362FD" w:rsidRDefault="004362FD" w:rsidP="00444291">
      <w:pPr>
        <w:jc w:val="both"/>
        <w:rPr>
          <w:rFonts w:ascii="Times New Roman" w:hAnsi="Times New Roman" w:cs="Times New Roman"/>
          <w:sz w:val="24"/>
          <w:szCs w:val="24"/>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Default="000B2C8E" w:rsidP="000B2C8E">
      <w:pPr>
        <w:snapToGrid w:val="0"/>
        <w:jc w:val="both"/>
        <w:rPr>
          <w:rFonts w:ascii="Times New Roman" w:hAnsi="Times New Roman"/>
          <w:sz w:val="22"/>
        </w:rPr>
      </w:pPr>
    </w:p>
    <w:p w14:paraId="1CDEEBC0" w14:textId="77777777" w:rsidR="009B3D94" w:rsidRDefault="009B3D94" w:rsidP="000B2C8E">
      <w:pPr>
        <w:snapToGrid w:val="0"/>
        <w:jc w:val="both"/>
        <w:rPr>
          <w:rFonts w:ascii="Times New Roman" w:hAnsi="Times New Roman"/>
          <w:sz w:val="22"/>
        </w:rPr>
      </w:pPr>
    </w:p>
    <w:p w14:paraId="2F06D442" w14:textId="77777777" w:rsidR="009B3D94" w:rsidRDefault="009B3D94" w:rsidP="000B2C8E">
      <w:pPr>
        <w:snapToGrid w:val="0"/>
        <w:jc w:val="both"/>
        <w:rPr>
          <w:rFonts w:ascii="Times New Roman" w:hAnsi="Times New Roman"/>
          <w:sz w:val="22"/>
        </w:rPr>
      </w:pPr>
    </w:p>
    <w:p w14:paraId="3409A199" w14:textId="77777777" w:rsidR="009B3D94" w:rsidRDefault="009B3D94" w:rsidP="000B2C8E">
      <w:pPr>
        <w:snapToGrid w:val="0"/>
        <w:jc w:val="both"/>
        <w:rPr>
          <w:rFonts w:ascii="Times New Roman" w:hAnsi="Times New Roman"/>
          <w:sz w:val="22"/>
        </w:rPr>
      </w:pPr>
    </w:p>
    <w:p w14:paraId="70893835" w14:textId="77777777" w:rsidR="009B3D94" w:rsidRDefault="009B3D94" w:rsidP="000B2C8E">
      <w:pPr>
        <w:snapToGrid w:val="0"/>
        <w:jc w:val="both"/>
        <w:rPr>
          <w:rFonts w:ascii="Times New Roman" w:hAnsi="Times New Roman"/>
          <w:sz w:val="22"/>
        </w:rPr>
      </w:pPr>
    </w:p>
    <w:p w14:paraId="5B3E29FC" w14:textId="77777777" w:rsidR="009B3D94" w:rsidRDefault="009B3D94" w:rsidP="000B2C8E">
      <w:pPr>
        <w:snapToGrid w:val="0"/>
        <w:jc w:val="both"/>
        <w:rPr>
          <w:rFonts w:ascii="Times New Roman" w:hAnsi="Times New Roman"/>
          <w:sz w:val="22"/>
        </w:rPr>
      </w:pPr>
    </w:p>
    <w:p w14:paraId="7ADD9590" w14:textId="77777777" w:rsidR="009B3D94" w:rsidRDefault="009B3D94" w:rsidP="000B2C8E">
      <w:pPr>
        <w:snapToGrid w:val="0"/>
        <w:jc w:val="both"/>
        <w:rPr>
          <w:rFonts w:ascii="Times New Roman" w:hAnsi="Times New Roman"/>
          <w:sz w:val="22"/>
        </w:rPr>
      </w:pPr>
    </w:p>
    <w:p w14:paraId="21BFC088" w14:textId="77777777" w:rsidR="009B3D94" w:rsidRDefault="009B3D94" w:rsidP="000B2C8E">
      <w:pPr>
        <w:snapToGrid w:val="0"/>
        <w:jc w:val="both"/>
        <w:rPr>
          <w:rFonts w:ascii="Times New Roman" w:hAnsi="Times New Roman"/>
          <w:sz w:val="22"/>
        </w:rPr>
      </w:pPr>
    </w:p>
    <w:p w14:paraId="5449E7C3" w14:textId="77777777" w:rsidR="009B3D94" w:rsidRDefault="009B3D94" w:rsidP="000B2C8E">
      <w:pPr>
        <w:snapToGrid w:val="0"/>
        <w:jc w:val="both"/>
        <w:rPr>
          <w:rFonts w:ascii="Times New Roman" w:hAnsi="Times New Roman"/>
          <w:sz w:val="22"/>
        </w:rPr>
      </w:pPr>
    </w:p>
    <w:p w14:paraId="324D132F" w14:textId="77777777" w:rsidR="009B3D94" w:rsidRDefault="009B3D94" w:rsidP="000B2C8E">
      <w:pPr>
        <w:snapToGrid w:val="0"/>
        <w:jc w:val="both"/>
        <w:rPr>
          <w:rFonts w:ascii="Times New Roman" w:hAnsi="Times New Roman"/>
          <w:sz w:val="22"/>
        </w:rPr>
      </w:pPr>
    </w:p>
    <w:p w14:paraId="51E5C8C4" w14:textId="77777777" w:rsidR="009B3D94" w:rsidRDefault="009B3D94" w:rsidP="000B2C8E">
      <w:pPr>
        <w:snapToGrid w:val="0"/>
        <w:jc w:val="both"/>
        <w:rPr>
          <w:rFonts w:ascii="Times New Roman" w:hAnsi="Times New Roman"/>
          <w:sz w:val="22"/>
        </w:rPr>
      </w:pPr>
    </w:p>
    <w:p w14:paraId="7753E71C" w14:textId="77777777" w:rsidR="009B3D94" w:rsidRDefault="009B3D94" w:rsidP="000B2C8E">
      <w:pPr>
        <w:snapToGrid w:val="0"/>
        <w:jc w:val="both"/>
        <w:rPr>
          <w:rFonts w:ascii="Times New Roman" w:hAnsi="Times New Roman"/>
          <w:sz w:val="22"/>
        </w:rPr>
      </w:pPr>
    </w:p>
    <w:p w14:paraId="68D60A31" w14:textId="77777777" w:rsidR="009B3D94" w:rsidRDefault="009B3D94" w:rsidP="000B2C8E">
      <w:pPr>
        <w:snapToGrid w:val="0"/>
        <w:jc w:val="both"/>
        <w:rPr>
          <w:rFonts w:ascii="Times New Roman" w:hAnsi="Times New Roman"/>
          <w:sz w:val="22"/>
        </w:rPr>
      </w:pPr>
    </w:p>
    <w:p w14:paraId="7651DEBA" w14:textId="77777777" w:rsidR="009B3D94" w:rsidRDefault="009B3D94" w:rsidP="000B2C8E">
      <w:pPr>
        <w:snapToGrid w:val="0"/>
        <w:jc w:val="both"/>
        <w:rPr>
          <w:rFonts w:ascii="Times New Roman" w:hAnsi="Times New Roman"/>
          <w:sz w:val="22"/>
        </w:rPr>
      </w:pPr>
    </w:p>
    <w:p w14:paraId="3DDA791C" w14:textId="77777777" w:rsidR="009B3D94" w:rsidRDefault="009B3D94" w:rsidP="000B2C8E">
      <w:pPr>
        <w:snapToGrid w:val="0"/>
        <w:jc w:val="both"/>
        <w:rPr>
          <w:rFonts w:ascii="Times New Roman" w:hAnsi="Times New Roman"/>
          <w:sz w:val="22"/>
        </w:rPr>
      </w:pPr>
    </w:p>
    <w:p w14:paraId="0165049D" w14:textId="77777777" w:rsidR="009B3D94" w:rsidRDefault="009B3D94" w:rsidP="000B2C8E">
      <w:pPr>
        <w:snapToGrid w:val="0"/>
        <w:jc w:val="both"/>
        <w:rPr>
          <w:rFonts w:ascii="Times New Roman" w:hAnsi="Times New Roman"/>
          <w:sz w:val="22"/>
        </w:rPr>
      </w:pPr>
    </w:p>
    <w:p w14:paraId="1B6E9B8E" w14:textId="77777777" w:rsidR="009B3D94" w:rsidRDefault="009B3D94" w:rsidP="000B2C8E">
      <w:pPr>
        <w:snapToGrid w:val="0"/>
        <w:jc w:val="both"/>
        <w:rPr>
          <w:rFonts w:ascii="Times New Roman" w:hAnsi="Times New Roman"/>
          <w:sz w:val="22"/>
        </w:rPr>
      </w:pPr>
    </w:p>
    <w:p w14:paraId="7D5269FB" w14:textId="77777777" w:rsidR="009B3D94" w:rsidRDefault="009B3D94" w:rsidP="000B2C8E">
      <w:pPr>
        <w:snapToGrid w:val="0"/>
        <w:jc w:val="both"/>
        <w:rPr>
          <w:rFonts w:ascii="Times New Roman" w:hAnsi="Times New Roman"/>
          <w:sz w:val="22"/>
        </w:rPr>
      </w:pPr>
    </w:p>
    <w:p w14:paraId="5DB8ADE4" w14:textId="77777777" w:rsidR="009B3D94" w:rsidRDefault="009B3D94" w:rsidP="000B2C8E">
      <w:pPr>
        <w:snapToGrid w:val="0"/>
        <w:jc w:val="both"/>
        <w:rPr>
          <w:rFonts w:ascii="Times New Roman" w:hAnsi="Times New Roman"/>
          <w:sz w:val="22"/>
        </w:rPr>
      </w:pPr>
    </w:p>
    <w:p w14:paraId="10F3F50C" w14:textId="77777777" w:rsidR="009B3D94" w:rsidRDefault="009B3D94" w:rsidP="000B2C8E">
      <w:pPr>
        <w:snapToGrid w:val="0"/>
        <w:jc w:val="both"/>
        <w:rPr>
          <w:rFonts w:ascii="Times New Roman" w:hAnsi="Times New Roman"/>
          <w:sz w:val="22"/>
        </w:rPr>
      </w:pPr>
    </w:p>
    <w:p w14:paraId="7A0C9271" w14:textId="77777777" w:rsidR="009B3D94" w:rsidRDefault="009B3D94" w:rsidP="000B2C8E">
      <w:pPr>
        <w:snapToGrid w:val="0"/>
        <w:jc w:val="both"/>
        <w:rPr>
          <w:rFonts w:ascii="Times New Roman" w:hAnsi="Times New Roman"/>
          <w:sz w:val="22"/>
        </w:rPr>
      </w:pPr>
    </w:p>
    <w:p w14:paraId="4F5AE506" w14:textId="77777777" w:rsidR="009B3D94" w:rsidRDefault="009B3D94" w:rsidP="000B2C8E">
      <w:pPr>
        <w:snapToGrid w:val="0"/>
        <w:jc w:val="both"/>
        <w:rPr>
          <w:rFonts w:ascii="Times New Roman" w:hAnsi="Times New Roman"/>
          <w:sz w:val="22"/>
        </w:rPr>
      </w:pPr>
    </w:p>
    <w:p w14:paraId="6D10E747" w14:textId="77777777" w:rsidR="009B3D94" w:rsidRDefault="009B3D94" w:rsidP="000B2C8E">
      <w:pPr>
        <w:snapToGrid w:val="0"/>
        <w:jc w:val="both"/>
        <w:rPr>
          <w:rFonts w:ascii="Times New Roman" w:hAnsi="Times New Roman"/>
          <w:sz w:val="22"/>
        </w:rPr>
      </w:pPr>
    </w:p>
    <w:p w14:paraId="3C856F4D" w14:textId="77777777" w:rsidR="009B3D94" w:rsidRDefault="009B3D94" w:rsidP="000B2C8E">
      <w:pPr>
        <w:snapToGrid w:val="0"/>
        <w:jc w:val="both"/>
        <w:rPr>
          <w:rFonts w:ascii="Times New Roman" w:hAnsi="Times New Roman"/>
          <w:sz w:val="22"/>
        </w:rPr>
      </w:pPr>
    </w:p>
    <w:p w14:paraId="660BB503" w14:textId="77777777" w:rsidR="009B3D94" w:rsidRDefault="009B3D94" w:rsidP="000B2C8E">
      <w:pPr>
        <w:snapToGrid w:val="0"/>
        <w:jc w:val="both"/>
        <w:rPr>
          <w:rFonts w:ascii="Times New Roman" w:hAnsi="Times New Roman"/>
          <w:sz w:val="22"/>
        </w:rPr>
      </w:pPr>
    </w:p>
    <w:p w14:paraId="6A2C1E56" w14:textId="77777777" w:rsidR="009B3D94" w:rsidRDefault="009B3D94" w:rsidP="000B2C8E">
      <w:pPr>
        <w:snapToGrid w:val="0"/>
        <w:jc w:val="both"/>
        <w:rPr>
          <w:rFonts w:ascii="Times New Roman" w:hAnsi="Times New Roman"/>
          <w:sz w:val="22"/>
        </w:rPr>
      </w:pPr>
    </w:p>
    <w:p w14:paraId="3994B8D0" w14:textId="77777777" w:rsidR="009B3D94" w:rsidRDefault="009B3D94" w:rsidP="000B2C8E">
      <w:pPr>
        <w:snapToGrid w:val="0"/>
        <w:jc w:val="both"/>
        <w:rPr>
          <w:rFonts w:ascii="Times New Roman" w:hAnsi="Times New Roman"/>
          <w:sz w:val="22"/>
        </w:rPr>
      </w:pPr>
    </w:p>
    <w:p w14:paraId="1982C8CD" w14:textId="77777777" w:rsidR="009B3D94" w:rsidRDefault="009B3D94" w:rsidP="000B2C8E">
      <w:pPr>
        <w:snapToGrid w:val="0"/>
        <w:jc w:val="both"/>
        <w:rPr>
          <w:rFonts w:ascii="Times New Roman" w:hAnsi="Times New Roman"/>
          <w:sz w:val="22"/>
        </w:rPr>
      </w:pPr>
    </w:p>
    <w:p w14:paraId="495E0DA7" w14:textId="77777777" w:rsidR="009B3D94" w:rsidRDefault="009B3D94" w:rsidP="000B2C8E">
      <w:pPr>
        <w:snapToGrid w:val="0"/>
        <w:jc w:val="both"/>
        <w:rPr>
          <w:rFonts w:ascii="Times New Roman" w:hAnsi="Times New Roman"/>
          <w:sz w:val="22"/>
        </w:rPr>
      </w:pPr>
    </w:p>
    <w:p w14:paraId="383EADD0" w14:textId="77777777" w:rsidR="009B3D94" w:rsidRDefault="009B3D94" w:rsidP="000B2C8E">
      <w:pPr>
        <w:snapToGrid w:val="0"/>
        <w:jc w:val="both"/>
        <w:rPr>
          <w:rFonts w:ascii="Times New Roman" w:hAnsi="Times New Roman"/>
          <w:sz w:val="22"/>
        </w:rPr>
      </w:pPr>
    </w:p>
    <w:p w14:paraId="579EDEDA" w14:textId="77777777" w:rsidR="009B3D94" w:rsidRDefault="009B3D94" w:rsidP="000B2C8E">
      <w:pPr>
        <w:snapToGrid w:val="0"/>
        <w:jc w:val="both"/>
        <w:rPr>
          <w:rFonts w:ascii="Times New Roman" w:hAnsi="Times New Roman"/>
          <w:sz w:val="22"/>
        </w:rPr>
      </w:pPr>
    </w:p>
    <w:p w14:paraId="04D82651" w14:textId="77777777" w:rsidR="009B3D94" w:rsidRDefault="009B3D94" w:rsidP="000B2C8E">
      <w:pPr>
        <w:snapToGrid w:val="0"/>
        <w:jc w:val="both"/>
        <w:rPr>
          <w:rFonts w:ascii="Times New Roman" w:hAnsi="Times New Roman"/>
          <w:sz w:val="22"/>
        </w:rPr>
      </w:pPr>
    </w:p>
    <w:p w14:paraId="7342B216" w14:textId="77777777" w:rsidR="009B3D94" w:rsidRDefault="009B3D94" w:rsidP="000B2C8E">
      <w:pPr>
        <w:snapToGrid w:val="0"/>
        <w:jc w:val="both"/>
        <w:rPr>
          <w:rFonts w:ascii="Times New Roman" w:hAnsi="Times New Roman"/>
          <w:sz w:val="22"/>
        </w:rPr>
      </w:pPr>
    </w:p>
    <w:p w14:paraId="60B6ECD4" w14:textId="77777777" w:rsidR="009B3D94" w:rsidRDefault="009B3D94" w:rsidP="000B2C8E">
      <w:pPr>
        <w:snapToGrid w:val="0"/>
        <w:jc w:val="both"/>
        <w:rPr>
          <w:rFonts w:ascii="Times New Roman" w:hAnsi="Times New Roman"/>
          <w:sz w:val="22"/>
        </w:rPr>
      </w:pPr>
    </w:p>
    <w:p w14:paraId="64A85E26" w14:textId="77777777" w:rsidR="009B3D94" w:rsidRDefault="009B3D94" w:rsidP="000B2C8E">
      <w:pPr>
        <w:snapToGrid w:val="0"/>
        <w:jc w:val="both"/>
        <w:rPr>
          <w:rFonts w:ascii="Times New Roman" w:hAnsi="Times New Roman"/>
          <w:sz w:val="22"/>
        </w:rPr>
      </w:pPr>
    </w:p>
    <w:p w14:paraId="2A30CF8B" w14:textId="77777777" w:rsidR="009B3D94" w:rsidRDefault="009B3D94" w:rsidP="000B2C8E">
      <w:pPr>
        <w:snapToGrid w:val="0"/>
        <w:jc w:val="both"/>
        <w:rPr>
          <w:rFonts w:ascii="Times New Roman" w:hAnsi="Times New Roman"/>
          <w:sz w:val="22"/>
        </w:rPr>
      </w:pPr>
    </w:p>
    <w:p w14:paraId="49565161" w14:textId="77777777" w:rsidR="000B2C8E" w:rsidRDefault="000B2C8E" w:rsidP="000B2C8E">
      <w:pPr>
        <w:snapToGrid w:val="0"/>
        <w:jc w:val="both"/>
        <w:rPr>
          <w:rFonts w:ascii="Times New Roman" w:hAnsi="Times New Roman"/>
          <w:sz w:val="22"/>
        </w:rPr>
      </w:pPr>
    </w:p>
    <w:p w14:paraId="1416721B" w14:textId="7EF269C7" w:rsidR="00D72B7B" w:rsidRPr="001F4776" w:rsidRDefault="00785D95"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FC4CD0" w:rsidRDefault="00FC4CD0">
      <w:r>
        <w:separator/>
      </w:r>
    </w:p>
  </w:endnote>
  <w:endnote w:type="continuationSeparator" w:id="0">
    <w:p w14:paraId="559AFC51" w14:textId="77777777" w:rsidR="00FC4CD0" w:rsidRDefault="00FC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72614E55" w:rsidR="00FC4CD0" w:rsidRDefault="00FC4CD0">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09441E">
      <w:rPr>
        <w:rFonts w:ascii="Times New Roman" w:hAnsi="Times New Roman"/>
        <w:noProof/>
        <w:sz w:val="24"/>
      </w:rPr>
      <w:t>15</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FC4CD0" w:rsidRDefault="00FC4CD0">
      <w:r>
        <w:separator/>
      </w:r>
    </w:p>
  </w:footnote>
  <w:footnote w:type="continuationSeparator" w:id="0">
    <w:p w14:paraId="6F954C43" w14:textId="77777777" w:rsidR="00FC4CD0" w:rsidRDefault="00FC4CD0">
      <w:r>
        <w:continuationSeparator/>
      </w:r>
    </w:p>
  </w:footnote>
  <w:footnote w:id="1">
    <w:p w14:paraId="694D8B7D" w14:textId="77777777" w:rsidR="00FC4CD0" w:rsidRPr="00B54F5E" w:rsidRDefault="00FC4CD0" w:rsidP="00C31898">
      <w:pPr>
        <w:pStyle w:val="afc"/>
        <w:rPr>
          <w:rFonts w:ascii="Times New Roman" w:hAnsi="Times New Roman" w:cs="Times New Roman"/>
          <w:b/>
          <w:u w:val="single"/>
        </w:rPr>
      </w:pPr>
      <w:r w:rsidRPr="00B54F5E">
        <w:rPr>
          <w:rFonts w:ascii="Times New Roman" w:hAnsi="Times New Roman" w:cs="Times New Roman"/>
          <w:b/>
          <w:highlight w:val="yellow"/>
          <w:u w:val="single"/>
        </w:rPr>
        <w:t>1,2-участник указывает самостоятельно</w:t>
      </w:r>
    </w:p>
  </w:footnote>
  <w:footnote w:id="2">
    <w:p w14:paraId="5EED32E5" w14:textId="77777777" w:rsidR="00FC4CD0" w:rsidRPr="00051381" w:rsidRDefault="00FC4CD0" w:rsidP="00C31898">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5E5E"/>
    <w:rsid w:val="000664E7"/>
    <w:rsid w:val="0009291E"/>
    <w:rsid w:val="0009441E"/>
    <w:rsid w:val="000951FD"/>
    <w:rsid w:val="00097964"/>
    <w:rsid w:val="000A3433"/>
    <w:rsid w:val="000A64F4"/>
    <w:rsid w:val="000B2840"/>
    <w:rsid w:val="000B2C8E"/>
    <w:rsid w:val="000B49EE"/>
    <w:rsid w:val="000B4BDB"/>
    <w:rsid w:val="000D1AFC"/>
    <w:rsid w:val="00104820"/>
    <w:rsid w:val="00122DAA"/>
    <w:rsid w:val="00152586"/>
    <w:rsid w:val="001569E0"/>
    <w:rsid w:val="00196F93"/>
    <w:rsid w:val="001A52E8"/>
    <w:rsid w:val="001A7A0F"/>
    <w:rsid w:val="001C3B63"/>
    <w:rsid w:val="001E0B20"/>
    <w:rsid w:val="001E5122"/>
    <w:rsid w:val="001F260D"/>
    <w:rsid w:val="00214D77"/>
    <w:rsid w:val="0021533E"/>
    <w:rsid w:val="0024542E"/>
    <w:rsid w:val="0026334B"/>
    <w:rsid w:val="00263A63"/>
    <w:rsid w:val="00264E0C"/>
    <w:rsid w:val="00264E67"/>
    <w:rsid w:val="002837F6"/>
    <w:rsid w:val="00295E19"/>
    <w:rsid w:val="002C0A0C"/>
    <w:rsid w:val="002D1606"/>
    <w:rsid w:val="002E2B6C"/>
    <w:rsid w:val="00322D93"/>
    <w:rsid w:val="00324F62"/>
    <w:rsid w:val="0033269E"/>
    <w:rsid w:val="00343C7D"/>
    <w:rsid w:val="003450CD"/>
    <w:rsid w:val="003558C8"/>
    <w:rsid w:val="00380427"/>
    <w:rsid w:val="00395638"/>
    <w:rsid w:val="003A13F0"/>
    <w:rsid w:val="003B5C11"/>
    <w:rsid w:val="003D4C38"/>
    <w:rsid w:val="003D6172"/>
    <w:rsid w:val="004362FD"/>
    <w:rsid w:val="00444291"/>
    <w:rsid w:val="00444BB7"/>
    <w:rsid w:val="00456610"/>
    <w:rsid w:val="00482601"/>
    <w:rsid w:val="004842F7"/>
    <w:rsid w:val="004B1419"/>
    <w:rsid w:val="004B330D"/>
    <w:rsid w:val="004D13FE"/>
    <w:rsid w:val="004F0A86"/>
    <w:rsid w:val="004F2C8E"/>
    <w:rsid w:val="004F5648"/>
    <w:rsid w:val="00502A1A"/>
    <w:rsid w:val="005043E5"/>
    <w:rsid w:val="00511A10"/>
    <w:rsid w:val="00520B3A"/>
    <w:rsid w:val="00526FBF"/>
    <w:rsid w:val="00534BEE"/>
    <w:rsid w:val="00544468"/>
    <w:rsid w:val="00554F32"/>
    <w:rsid w:val="00587799"/>
    <w:rsid w:val="005950A9"/>
    <w:rsid w:val="005B6C95"/>
    <w:rsid w:val="005B77C2"/>
    <w:rsid w:val="005C1A8D"/>
    <w:rsid w:val="005E51A8"/>
    <w:rsid w:val="0061757B"/>
    <w:rsid w:val="00623C96"/>
    <w:rsid w:val="006313E4"/>
    <w:rsid w:val="006329C8"/>
    <w:rsid w:val="006452B3"/>
    <w:rsid w:val="0065225E"/>
    <w:rsid w:val="00652E7F"/>
    <w:rsid w:val="006722A6"/>
    <w:rsid w:val="006A2B14"/>
    <w:rsid w:val="006B7E79"/>
    <w:rsid w:val="006C087A"/>
    <w:rsid w:val="006C5754"/>
    <w:rsid w:val="006D76FF"/>
    <w:rsid w:val="006E5FDE"/>
    <w:rsid w:val="006F269E"/>
    <w:rsid w:val="0070299C"/>
    <w:rsid w:val="00706463"/>
    <w:rsid w:val="00707843"/>
    <w:rsid w:val="00720363"/>
    <w:rsid w:val="00741B91"/>
    <w:rsid w:val="00763523"/>
    <w:rsid w:val="00773C6C"/>
    <w:rsid w:val="00785D95"/>
    <w:rsid w:val="00793BEC"/>
    <w:rsid w:val="007D027E"/>
    <w:rsid w:val="007D3BF6"/>
    <w:rsid w:val="007D404E"/>
    <w:rsid w:val="007D72C9"/>
    <w:rsid w:val="007E714E"/>
    <w:rsid w:val="008117B8"/>
    <w:rsid w:val="00813FFB"/>
    <w:rsid w:val="008156EE"/>
    <w:rsid w:val="00821B1E"/>
    <w:rsid w:val="00822735"/>
    <w:rsid w:val="008332C7"/>
    <w:rsid w:val="008373D4"/>
    <w:rsid w:val="008504DE"/>
    <w:rsid w:val="00870C58"/>
    <w:rsid w:val="00875763"/>
    <w:rsid w:val="00896F78"/>
    <w:rsid w:val="008B2DF1"/>
    <w:rsid w:val="008B60A5"/>
    <w:rsid w:val="008C0A1D"/>
    <w:rsid w:val="008D1853"/>
    <w:rsid w:val="008D2E30"/>
    <w:rsid w:val="00900EE0"/>
    <w:rsid w:val="00914783"/>
    <w:rsid w:val="009156D9"/>
    <w:rsid w:val="009157FB"/>
    <w:rsid w:val="00956986"/>
    <w:rsid w:val="00957BFD"/>
    <w:rsid w:val="00977B52"/>
    <w:rsid w:val="00996B85"/>
    <w:rsid w:val="009A3DEA"/>
    <w:rsid w:val="009B1A8F"/>
    <w:rsid w:val="009B3D94"/>
    <w:rsid w:val="009C117C"/>
    <w:rsid w:val="00A03033"/>
    <w:rsid w:val="00A0595C"/>
    <w:rsid w:val="00A2135C"/>
    <w:rsid w:val="00A43175"/>
    <w:rsid w:val="00A506FF"/>
    <w:rsid w:val="00A62D5F"/>
    <w:rsid w:val="00A77E2E"/>
    <w:rsid w:val="00A90971"/>
    <w:rsid w:val="00A93DA2"/>
    <w:rsid w:val="00AA585E"/>
    <w:rsid w:val="00AA5DAF"/>
    <w:rsid w:val="00AB7136"/>
    <w:rsid w:val="00AE5247"/>
    <w:rsid w:val="00AE61E8"/>
    <w:rsid w:val="00AF5409"/>
    <w:rsid w:val="00AF762B"/>
    <w:rsid w:val="00B02EF2"/>
    <w:rsid w:val="00B06C33"/>
    <w:rsid w:val="00B125AE"/>
    <w:rsid w:val="00B50504"/>
    <w:rsid w:val="00B54F5E"/>
    <w:rsid w:val="00B62180"/>
    <w:rsid w:val="00B66298"/>
    <w:rsid w:val="00B721CB"/>
    <w:rsid w:val="00B82FAE"/>
    <w:rsid w:val="00B87B5C"/>
    <w:rsid w:val="00B964DD"/>
    <w:rsid w:val="00BA2359"/>
    <w:rsid w:val="00BA7129"/>
    <w:rsid w:val="00BD43D4"/>
    <w:rsid w:val="00BF57C8"/>
    <w:rsid w:val="00C22524"/>
    <w:rsid w:val="00C31898"/>
    <w:rsid w:val="00C457DA"/>
    <w:rsid w:val="00C6525A"/>
    <w:rsid w:val="00C6626B"/>
    <w:rsid w:val="00C75178"/>
    <w:rsid w:val="00C77F39"/>
    <w:rsid w:val="00C81241"/>
    <w:rsid w:val="00C83A42"/>
    <w:rsid w:val="00C85685"/>
    <w:rsid w:val="00C92402"/>
    <w:rsid w:val="00C93371"/>
    <w:rsid w:val="00CB46F1"/>
    <w:rsid w:val="00CF056F"/>
    <w:rsid w:val="00CF5DFC"/>
    <w:rsid w:val="00D10569"/>
    <w:rsid w:val="00D115E1"/>
    <w:rsid w:val="00D2078C"/>
    <w:rsid w:val="00D3666D"/>
    <w:rsid w:val="00D40093"/>
    <w:rsid w:val="00D429F1"/>
    <w:rsid w:val="00D47DD5"/>
    <w:rsid w:val="00D50D29"/>
    <w:rsid w:val="00D52651"/>
    <w:rsid w:val="00D57AAA"/>
    <w:rsid w:val="00D625C8"/>
    <w:rsid w:val="00D72238"/>
    <w:rsid w:val="00D72B7B"/>
    <w:rsid w:val="00D74470"/>
    <w:rsid w:val="00D75092"/>
    <w:rsid w:val="00D76FF8"/>
    <w:rsid w:val="00D90CFD"/>
    <w:rsid w:val="00D941C0"/>
    <w:rsid w:val="00D965F1"/>
    <w:rsid w:val="00DB022A"/>
    <w:rsid w:val="00DB3748"/>
    <w:rsid w:val="00DC5C83"/>
    <w:rsid w:val="00DE0966"/>
    <w:rsid w:val="00DE2514"/>
    <w:rsid w:val="00DE28C6"/>
    <w:rsid w:val="00E02615"/>
    <w:rsid w:val="00E059D7"/>
    <w:rsid w:val="00E05D46"/>
    <w:rsid w:val="00E206A4"/>
    <w:rsid w:val="00E26953"/>
    <w:rsid w:val="00E36F32"/>
    <w:rsid w:val="00E374AF"/>
    <w:rsid w:val="00E645B6"/>
    <w:rsid w:val="00E81EFA"/>
    <w:rsid w:val="00EA2F25"/>
    <w:rsid w:val="00EB63C6"/>
    <w:rsid w:val="00ED3220"/>
    <w:rsid w:val="00EE4C9B"/>
    <w:rsid w:val="00EE4F20"/>
    <w:rsid w:val="00EE6394"/>
    <w:rsid w:val="00EF4F8C"/>
    <w:rsid w:val="00F043FA"/>
    <w:rsid w:val="00F2164F"/>
    <w:rsid w:val="00F33B1A"/>
    <w:rsid w:val="00F363B2"/>
    <w:rsid w:val="00F52B60"/>
    <w:rsid w:val="00F618C4"/>
    <w:rsid w:val="00F61ECD"/>
    <w:rsid w:val="00F62B08"/>
    <w:rsid w:val="00F64A6A"/>
    <w:rsid w:val="00F70F1F"/>
    <w:rsid w:val="00F86C1B"/>
    <w:rsid w:val="00FB08E0"/>
    <w:rsid w:val="00FB16DF"/>
    <w:rsid w:val="00FB5C39"/>
    <w:rsid w:val="00FC4CD0"/>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4:docId w14:val="69764B69"/>
  <w15:docId w15:val="{0C5364FA-E316-4AB6-9C0E-1A8F9503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5323-2EC3-4590-818C-7830BDCE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19</Pages>
  <Words>5829</Words>
  <Characters>33226</Characters>
  <Application>Microsoft Office Word</Application>
  <DocSecurity>0</DocSecurity>
  <Lines>276</Lines>
  <Paragraphs>77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138</cp:revision>
  <cp:lastPrinted>2023-05-22T11:00:00Z</cp:lastPrinted>
  <dcterms:created xsi:type="dcterms:W3CDTF">2021-10-12T07:51:00Z</dcterms:created>
  <dcterms:modified xsi:type="dcterms:W3CDTF">2024-03-25T08:02:00Z</dcterms:modified>
</cp:coreProperties>
</file>