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1619E" w14:textId="54A0890A" w:rsidR="00163B13" w:rsidRDefault="003C5E5F" w:rsidP="00732B4A">
      <w:pPr>
        <w:pStyle w:val="Standard"/>
        <w:ind w:firstLine="567"/>
        <w:jc w:val="right"/>
        <w:rPr>
          <w:rFonts w:ascii="Times New Roman" w:hAnsi="Times New Roman"/>
        </w:rPr>
      </w:pPr>
      <w:bookmarkStart w:id="0" w:name="_GoBack"/>
      <w:bookmarkEnd w:id="0"/>
      <w:r w:rsidRPr="003C5E5F">
        <w:rPr>
          <w:rFonts w:ascii="Times New Roman" w:hAnsi="Times New Roman"/>
        </w:rPr>
        <w:t>Правила страхования регламентируются следующими основными правовыми документами: Гражданским кодексом Российской Федерации (глава 48 "Страхование"), Законом РФ от 27 ноября 1992 года № 4015-I "Об организации страхового дела в Российской Федерации", а также соответствующими федеральными законами.</w:t>
      </w:r>
    </w:p>
    <w:p w14:paraId="1F3E9EAC" w14:textId="77777777" w:rsidR="00433DA1" w:rsidRPr="004D7461" w:rsidRDefault="00433DA1" w:rsidP="00732B4A">
      <w:pPr>
        <w:pStyle w:val="Standard"/>
        <w:ind w:firstLine="567"/>
        <w:jc w:val="right"/>
        <w:rPr>
          <w:rFonts w:ascii="Times New Roman" w:hAnsi="Times New Roman"/>
        </w:rPr>
      </w:pPr>
    </w:p>
    <w:p w14:paraId="4059DF23" w14:textId="77777777" w:rsidR="00B1183E" w:rsidRPr="004D7461" w:rsidRDefault="00B1183E" w:rsidP="00732B4A">
      <w:pPr>
        <w:pStyle w:val="Standard"/>
        <w:ind w:firstLine="567"/>
        <w:jc w:val="right"/>
        <w:rPr>
          <w:rFonts w:ascii="Times New Roman" w:hAnsi="Times New Roman"/>
        </w:rPr>
      </w:pPr>
    </w:p>
    <w:p w14:paraId="52D21376" w14:textId="77777777" w:rsidR="00FD2B8F" w:rsidRPr="004D7461" w:rsidRDefault="00FD2B8F" w:rsidP="00732B4A">
      <w:pPr>
        <w:pStyle w:val="Standard"/>
        <w:ind w:firstLine="567"/>
        <w:jc w:val="right"/>
        <w:rPr>
          <w:rFonts w:ascii="Times New Roman" w:hAnsi="Times New Roman"/>
        </w:rPr>
      </w:pPr>
    </w:p>
    <w:tbl>
      <w:tblPr>
        <w:tblW w:w="9599" w:type="dxa"/>
        <w:tblInd w:w="-108" w:type="dxa"/>
        <w:tblLayout w:type="fixed"/>
        <w:tblCellMar>
          <w:left w:w="10" w:type="dxa"/>
          <w:right w:w="10" w:type="dxa"/>
        </w:tblCellMar>
        <w:tblLook w:val="0000" w:firstRow="0" w:lastRow="0" w:firstColumn="0" w:lastColumn="0" w:noHBand="0" w:noVBand="0"/>
      </w:tblPr>
      <w:tblGrid>
        <w:gridCol w:w="9599"/>
      </w:tblGrid>
      <w:tr w:rsidR="00433DA1" w:rsidRPr="004D7461" w14:paraId="13A6DF7A" w14:textId="77777777">
        <w:tc>
          <w:tcPr>
            <w:tcW w:w="9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417639" w14:textId="74ED7D14" w:rsidR="00433DA1" w:rsidRPr="004D7461" w:rsidRDefault="0061199F" w:rsidP="00732B4A">
            <w:pPr>
              <w:pStyle w:val="Standard"/>
              <w:ind w:firstLine="567"/>
              <w:jc w:val="center"/>
            </w:pPr>
            <w:r w:rsidRPr="004D7461">
              <w:rPr>
                <w:rFonts w:ascii="Times New Roman" w:hAnsi="Times New Roman"/>
                <w:sz w:val="28"/>
              </w:rPr>
              <w:t>ПРАВИЛА № 14</w:t>
            </w:r>
          </w:p>
          <w:p w14:paraId="4A61592D" w14:textId="77777777" w:rsidR="00433DA1" w:rsidRPr="004D7461" w:rsidRDefault="0061199F" w:rsidP="00732B4A">
            <w:pPr>
              <w:pStyle w:val="Standard"/>
              <w:ind w:firstLine="567"/>
              <w:jc w:val="center"/>
            </w:pPr>
            <w:r w:rsidRPr="004D7461">
              <w:rPr>
                <w:rFonts w:ascii="Times New Roman" w:hAnsi="Times New Roman"/>
                <w:sz w:val="28"/>
              </w:rPr>
              <w:t>СТРАХОВАНИЯ ИМУЩЕСТВА ПРЕДПРИЯТИЙ (ОРГАНИЗАЦИЙ И УЧРЕЖДЕНИЙ) ВСЕХ ОРГАНИЗАЦИОННО – ПРАВОВЫХ ФОРМ</w:t>
            </w:r>
          </w:p>
        </w:tc>
      </w:tr>
    </w:tbl>
    <w:p w14:paraId="03D813C8" w14:textId="77777777" w:rsidR="00433DA1" w:rsidRPr="004D7461" w:rsidRDefault="00433DA1" w:rsidP="00732B4A">
      <w:pPr>
        <w:pStyle w:val="Standard"/>
        <w:ind w:firstLine="567"/>
        <w:rPr>
          <w:rFonts w:ascii="Arial" w:hAnsi="Arial" w:cs="Arial"/>
          <w:sz w:val="14"/>
        </w:rPr>
      </w:pPr>
    </w:p>
    <w:p w14:paraId="7E0A8379" w14:textId="77777777" w:rsidR="00B1183E" w:rsidRPr="004D7461" w:rsidRDefault="00B1183E" w:rsidP="00B1183E">
      <w:pPr>
        <w:spacing w:line="240" w:lineRule="atLeast"/>
        <w:rPr>
          <w:sz w:val="22"/>
        </w:rPr>
      </w:pPr>
    </w:p>
    <w:p w14:paraId="7462AA19" w14:textId="77777777" w:rsidR="00B1183E" w:rsidRPr="004D7461" w:rsidRDefault="00B1183E" w:rsidP="00B1183E">
      <w:pPr>
        <w:spacing w:line="240" w:lineRule="atLeast"/>
        <w:rPr>
          <w:sz w:val="22"/>
        </w:rPr>
      </w:pPr>
    </w:p>
    <w:p w14:paraId="082465B7" w14:textId="77777777" w:rsidR="00B1183E" w:rsidRPr="004D7461" w:rsidRDefault="00B1183E" w:rsidP="00B1183E">
      <w:pPr>
        <w:spacing w:line="240" w:lineRule="atLeast"/>
        <w:rPr>
          <w:sz w:val="22"/>
        </w:rPr>
      </w:pPr>
      <w:r w:rsidRPr="004D7461">
        <w:rPr>
          <w:sz w:val="22"/>
        </w:rPr>
        <w:t>СОДЕРЖАНИЕ:</w:t>
      </w:r>
    </w:p>
    <w:p w14:paraId="775ECEDB" w14:textId="77777777" w:rsidR="00433DA1" w:rsidRPr="004D7461" w:rsidRDefault="00433DA1" w:rsidP="00732B4A">
      <w:pPr>
        <w:pStyle w:val="Standard"/>
        <w:ind w:firstLine="567"/>
        <w:rPr>
          <w:rFonts w:ascii="Times New Roman" w:hAnsi="Times New Roman"/>
        </w:rPr>
      </w:pPr>
    </w:p>
    <w:p w14:paraId="0B329C4D" w14:textId="77777777" w:rsidR="00433DA1" w:rsidRPr="004D7461" w:rsidRDefault="0061199F" w:rsidP="00B1183E">
      <w:pPr>
        <w:pStyle w:val="Standard"/>
        <w:numPr>
          <w:ilvl w:val="0"/>
          <w:numId w:val="28"/>
        </w:numPr>
        <w:tabs>
          <w:tab w:val="left" w:pos="426"/>
        </w:tabs>
        <w:spacing w:after="120"/>
        <w:ind w:left="425" w:hanging="425"/>
        <w:rPr>
          <w:sz w:val="22"/>
        </w:rPr>
      </w:pPr>
      <w:r w:rsidRPr="004D7461">
        <w:rPr>
          <w:rFonts w:ascii="Times New Roman" w:hAnsi="Times New Roman"/>
          <w:sz w:val="22"/>
        </w:rPr>
        <w:t>ОБЩИЕ ПОЛОЖЕНИЯ. СУБЪЕКТЫ СТРАХОВАНИЯ</w:t>
      </w:r>
    </w:p>
    <w:p w14:paraId="2FA2E973"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ОПРЕДЕЛЕНИЯ ТЕРМИНОВ И ПОНЯТИЙ</w:t>
      </w:r>
    </w:p>
    <w:p w14:paraId="17E2B274"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ОБЪЕКТ СТРАХОВАНИЯ</w:t>
      </w:r>
    </w:p>
    <w:p w14:paraId="6EE4BF2A"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СТРАХОВОЙ СЛУЧАЙ. ОБЪЕМ СТРАХОВЫХ ОБЯЗАТЕЛЬСТВ</w:t>
      </w:r>
    </w:p>
    <w:p w14:paraId="5886A2D8"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СТРАХОВАЯ СУММА</w:t>
      </w:r>
    </w:p>
    <w:p w14:paraId="40222A96"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ФРАНШИЗА</w:t>
      </w:r>
    </w:p>
    <w:p w14:paraId="79C88877"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СТРАХОВАЯ ПРЕМИЯ</w:t>
      </w:r>
    </w:p>
    <w:p w14:paraId="1D28447A"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ТЕРРИТОРИЯ СТРАХОВАНИЯ</w:t>
      </w:r>
    </w:p>
    <w:p w14:paraId="2CD7D0EA" w14:textId="77777777" w:rsidR="00433DA1" w:rsidRPr="004D7461" w:rsidRDefault="0061199F" w:rsidP="00B1183E">
      <w:pPr>
        <w:pStyle w:val="Standard"/>
        <w:numPr>
          <w:ilvl w:val="0"/>
          <w:numId w:val="2"/>
        </w:numPr>
        <w:tabs>
          <w:tab w:val="left" w:pos="426"/>
        </w:tabs>
        <w:spacing w:after="120"/>
        <w:ind w:left="425" w:hanging="425"/>
        <w:rPr>
          <w:rFonts w:ascii="Times New Roman" w:hAnsi="Times New Roman"/>
          <w:sz w:val="22"/>
        </w:rPr>
      </w:pPr>
      <w:r w:rsidRPr="004D7461">
        <w:rPr>
          <w:rFonts w:ascii="Times New Roman" w:hAnsi="Times New Roman"/>
          <w:sz w:val="22"/>
        </w:rPr>
        <w:t>ПОРЯДОК ЗАКЛЮЧЕНИЯ, ВСТУПЛЕНИЯ В СИЛУ И ПРЕКРАЩЕНИЯ ДОГОВОРА СТРАХОВАНИЯ. ПЕРИОД СТРАХОВАНИЯ</w:t>
      </w:r>
    </w:p>
    <w:p w14:paraId="6E767D9E"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ПОСЛЕДСТВИЯ ИЗМЕНЕНИЯ СТРАХОВОГО РИСКА</w:t>
      </w:r>
    </w:p>
    <w:p w14:paraId="52BE03B8"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ПРАВА И ОБЯЗАННОСТИ СТОРОН</w:t>
      </w:r>
    </w:p>
    <w:p w14:paraId="5EA18448"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СТРАХОВАЯ ВЫПЛАТА</w:t>
      </w:r>
    </w:p>
    <w:p w14:paraId="755CA135"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СУБРОГАЦИЯ</w:t>
      </w:r>
    </w:p>
    <w:p w14:paraId="7DA17366" w14:textId="77777777"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ПОРЯДОК РАЗРЕШЕНИЯ СПОРОВ</w:t>
      </w:r>
    </w:p>
    <w:p w14:paraId="35D507B7" w14:textId="4BB71CE6" w:rsidR="00433DA1" w:rsidRPr="004D7461" w:rsidRDefault="0061199F" w:rsidP="00B1183E">
      <w:pPr>
        <w:pStyle w:val="Standard"/>
        <w:numPr>
          <w:ilvl w:val="0"/>
          <w:numId w:val="2"/>
        </w:numPr>
        <w:tabs>
          <w:tab w:val="left" w:pos="426"/>
        </w:tabs>
        <w:spacing w:after="120"/>
        <w:ind w:left="425" w:hanging="425"/>
        <w:rPr>
          <w:sz w:val="22"/>
        </w:rPr>
      </w:pPr>
      <w:r w:rsidRPr="004D7461">
        <w:rPr>
          <w:rFonts w:ascii="Times New Roman" w:hAnsi="Times New Roman"/>
          <w:sz w:val="22"/>
        </w:rPr>
        <w:t>ДОПОЛНИТЕЛЬНЫЕ УСЛОВИЯ</w:t>
      </w:r>
    </w:p>
    <w:p w14:paraId="4ADC7454" w14:textId="21CA9AA7" w:rsidR="009E6636" w:rsidRDefault="009E6636" w:rsidP="00B1183E">
      <w:pPr>
        <w:pStyle w:val="Standard"/>
        <w:numPr>
          <w:ilvl w:val="0"/>
          <w:numId w:val="2"/>
        </w:numPr>
        <w:tabs>
          <w:tab w:val="left" w:pos="426"/>
        </w:tabs>
        <w:spacing w:after="120"/>
        <w:ind w:left="425" w:hanging="425"/>
        <w:rPr>
          <w:rFonts w:ascii="Times New Roman" w:hAnsi="Times New Roman"/>
          <w:sz w:val="22"/>
        </w:rPr>
      </w:pPr>
      <w:r w:rsidRPr="004D7461">
        <w:rPr>
          <w:rFonts w:ascii="Times New Roman" w:hAnsi="Times New Roman"/>
          <w:sz w:val="22"/>
        </w:rPr>
        <w:t>ОГОВОРКА ОБ ИСКЛЮЧЕНИИ ВОЕННЫХ РИСКОВ И РИСКОВ ГРАЖДАНСКОЙ ВОЙНЫ</w:t>
      </w:r>
    </w:p>
    <w:p w14:paraId="00890845" w14:textId="77777777" w:rsidR="00BB7C50" w:rsidRPr="0019560F" w:rsidRDefault="00BB7C50" w:rsidP="0019560F">
      <w:pPr>
        <w:pStyle w:val="Standard"/>
        <w:numPr>
          <w:ilvl w:val="0"/>
          <w:numId w:val="2"/>
        </w:numPr>
        <w:tabs>
          <w:tab w:val="left" w:pos="426"/>
        </w:tabs>
        <w:spacing w:after="120"/>
        <w:ind w:left="425" w:hanging="425"/>
        <w:rPr>
          <w:rFonts w:ascii="Times New Roman" w:hAnsi="Times New Roman"/>
          <w:sz w:val="22"/>
        </w:rPr>
      </w:pPr>
      <w:r w:rsidRPr="0019560F">
        <w:rPr>
          <w:rFonts w:ascii="Times New Roman" w:hAnsi="Times New Roman"/>
          <w:sz w:val="22"/>
        </w:rPr>
        <w:t>ОГОВОРКА О ВИДЕОНАБЛЮДЕНИИ</w:t>
      </w:r>
    </w:p>
    <w:p w14:paraId="749BAE77" w14:textId="77777777" w:rsidR="00BB7C50" w:rsidRPr="004D7461" w:rsidRDefault="00BB7C50" w:rsidP="0019560F">
      <w:pPr>
        <w:pStyle w:val="Standard"/>
        <w:tabs>
          <w:tab w:val="left" w:pos="426"/>
        </w:tabs>
        <w:spacing w:after="120"/>
        <w:ind w:left="425"/>
        <w:rPr>
          <w:rFonts w:ascii="Times New Roman" w:hAnsi="Times New Roman"/>
          <w:sz w:val="22"/>
        </w:rPr>
      </w:pPr>
    </w:p>
    <w:p w14:paraId="3704C308" w14:textId="77777777" w:rsidR="00433DA1" w:rsidRPr="004D7461" w:rsidRDefault="00433DA1" w:rsidP="00A154DE">
      <w:pPr>
        <w:pStyle w:val="Standard"/>
        <w:jc w:val="both"/>
        <w:rPr>
          <w:rFonts w:ascii="Times New Roman" w:hAnsi="Times New Roman"/>
        </w:rPr>
      </w:pPr>
    </w:p>
    <w:p w14:paraId="4CBACFAA" w14:textId="77777777" w:rsidR="00433DA1" w:rsidRPr="004D7461" w:rsidRDefault="00433DA1" w:rsidP="00732B4A">
      <w:pPr>
        <w:pStyle w:val="a7"/>
        <w:pBdr>
          <w:top w:val="single" w:sz="6" w:space="1" w:color="00000A"/>
        </w:pBdr>
        <w:ind w:firstLine="567"/>
        <w:jc w:val="center"/>
        <w:rPr>
          <w:rFonts w:asciiTheme="minorHAnsi" w:hAnsiTheme="minorHAnsi"/>
        </w:rPr>
        <w:sectPr w:rsidR="00433DA1" w:rsidRPr="004D7461" w:rsidSect="0009759E">
          <w:headerReference w:type="default" r:id="rId12"/>
          <w:footerReference w:type="default" r:id="rId13"/>
          <w:pgSz w:w="11906" w:h="16838"/>
          <w:pgMar w:top="777" w:right="1106" w:bottom="777" w:left="1418" w:header="720" w:footer="720" w:gutter="0"/>
          <w:cols w:space="720"/>
          <w:titlePg/>
          <w:docGrid w:linePitch="272"/>
        </w:sectPr>
      </w:pPr>
    </w:p>
    <w:p w14:paraId="35BD8AB8" w14:textId="1ACB09F9" w:rsidR="00433DA1" w:rsidRPr="006565CF" w:rsidRDefault="0061199F" w:rsidP="00CE10FD">
      <w:pPr>
        <w:pStyle w:val="Standard"/>
        <w:numPr>
          <w:ilvl w:val="0"/>
          <w:numId w:val="29"/>
        </w:numPr>
        <w:tabs>
          <w:tab w:val="left" w:pos="1134"/>
        </w:tabs>
        <w:spacing w:before="240"/>
        <w:ind w:firstLine="709"/>
        <w:jc w:val="center"/>
        <w:rPr>
          <w:rFonts w:ascii="Times New Roman" w:hAnsi="Times New Roman"/>
          <w:b/>
          <w:sz w:val="24"/>
          <w:szCs w:val="24"/>
        </w:rPr>
      </w:pPr>
      <w:r w:rsidRPr="006565CF">
        <w:rPr>
          <w:rFonts w:ascii="Times New Roman" w:hAnsi="Times New Roman"/>
          <w:b/>
          <w:sz w:val="24"/>
          <w:szCs w:val="24"/>
        </w:rPr>
        <w:lastRenderedPageBreak/>
        <w:t>ОБЩИЕ ПОЛОЖЕНИЯ. СУБЪЕКТЫ СТРАХОВАНИЯ</w:t>
      </w:r>
    </w:p>
    <w:p w14:paraId="437F8624" w14:textId="77777777" w:rsidR="00433DA1" w:rsidRPr="004D7461" w:rsidRDefault="00433DA1" w:rsidP="00732B4A">
      <w:pPr>
        <w:pStyle w:val="Standard"/>
        <w:ind w:firstLine="567"/>
        <w:jc w:val="center"/>
        <w:rPr>
          <w:rFonts w:ascii="Times New Roman" w:hAnsi="Times New Roman"/>
          <w:sz w:val="24"/>
          <w:szCs w:val="24"/>
        </w:rPr>
      </w:pPr>
    </w:p>
    <w:p w14:paraId="0E49EFFE" w14:textId="5B296A9C" w:rsidR="00433DA1" w:rsidRPr="00A154DE" w:rsidRDefault="00A154DE" w:rsidP="000A1A12">
      <w:pPr>
        <w:pStyle w:val="Standard"/>
        <w:numPr>
          <w:ilvl w:val="1"/>
          <w:numId w:val="1"/>
        </w:numPr>
        <w:tabs>
          <w:tab w:val="left" w:pos="1200"/>
          <w:tab w:val="center" w:pos="5303"/>
          <w:tab w:val="right" w:pos="10006"/>
        </w:tabs>
        <w:ind w:firstLine="709"/>
        <w:jc w:val="both"/>
        <w:rPr>
          <w:rFonts w:ascii="Times New Roman" w:hAnsi="Times New Roman"/>
          <w:sz w:val="24"/>
          <w:szCs w:val="24"/>
        </w:rPr>
      </w:pPr>
      <w:r w:rsidRPr="00A154DE">
        <w:rPr>
          <w:rFonts w:ascii="Times New Roman" w:hAnsi="Times New Roman"/>
          <w:sz w:val="24"/>
          <w:szCs w:val="24"/>
        </w:rPr>
        <w:t>Правила разработаны в соответствии с действующим гражданским законодательством Российской Федерации и законодательством Российской Федерации о страховании, содержат в себе стандартные условия, на основе которых Страховая компания (в дальнейшем именуемое Страховщик), заключает Договоры страхования имущества предприятий с юридическими лицами и физическими лицами, являющимися предпринимателями без образования юридического лица, или лицами, имущество которых используется для предпринимательской деятельности, в дальнейшем именуемыми Страхователями.</w:t>
      </w:r>
      <w:r w:rsidR="004561C3" w:rsidRPr="00A154DE">
        <w:rPr>
          <w:rFonts w:ascii="Times New Roman" w:hAnsi="Times New Roman"/>
          <w:sz w:val="24"/>
          <w:szCs w:val="24"/>
        </w:rPr>
        <w:t xml:space="preserve"> </w:t>
      </w:r>
      <w:r w:rsidR="00B455DA" w:rsidRPr="00A154DE">
        <w:rPr>
          <w:rFonts w:ascii="Times New Roman" w:hAnsi="Times New Roman"/>
          <w:sz w:val="24"/>
          <w:szCs w:val="24"/>
        </w:rPr>
        <w:t>В части дополнительного страхования предпринимательских рисков действуют только положения п. 15.18 настоящих Правил.</w:t>
      </w:r>
    </w:p>
    <w:p w14:paraId="45889FBE" w14:textId="77777777" w:rsidR="00A3220F" w:rsidRPr="004D7461" w:rsidRDefault="00A3220F" w:rsidP="00CE10FD">
      <w:pPr>
        <w:pStyle w:val="Standard"/>
        <w:tabs>
          <w:tab w:val="left" w:pos="1200"/>
        </w:tabs>
        <w:ind w:firstLine="709"/>
        <w:jc w:val="both"/>
        <w:rPr>
          <w:rFonts w:ascii="Times New Roman" w:hAnsi="Times New Roman"/>
          <w:sz w:val="24"/>
          <w:szCs w:val="24"/>
        </w:rPr>
      </w:pPr>
      <w:r w:rsidRPr="004D7461">
        <w:rPr>
          <w:rFonts w:ascii="Times New Roman" w:hAnsi="Times New Roman"/>
          <w:sz w:val="24"/>
          <w:szCs w:val="24"/>
        </w:rPr>
        <w:t>Страховые услуги – финансовые услуги страховой организации (</w:t>
      </w:r>
      <w:r w:rsidR="00DB7E00" w:rsidRPr="004D7461">
        <w:rPr>
          <w:rFonts w:ascii="Times New Roman" w:hAnsi="Times New Roman"/>
          <w:sz w:val="24"/>
          <w:szCs w:val="24"/>
        </w:rPr>
        <w:t>страховщика</w:t>
      </w:r>
      <w:r w:rsidRPr="004D7461">
        <w:rPr>
          <w:rFonts w:ascii="Times New Roman" w:hAnsi="Times New Roman"/>
          <w:sz w:val="24"/>
          <w:szCs w:val="24"/>
        </w:rPr>
        <w:t>) по заключению, изменению, расторжению и исполнению договоров страхования.</w:t>
      </w:r>
    </w:p>
    <w:p w14:paraId="256505E8" w14:textId="77777777" w:rsidR="00DB7E00" w:rsidRPr="004D7461" w:rsidRDefault="00A3220F" w:rsidP="00CE10FD">
      <w:pPr>
        <w:pStyle w:val="Standard"/>
        <w:tabs>
          <w:tab w:val="left" w:pos="1200"/>
        </w:tabs>
        <w:ind w:firstLine="709"/>
        <w:jc w:val="both"/>
        <w:rPr>
          <w:rFonts w:ascii="Times New Roman" w:hAnsi="Times New Roman"/>
          <w:sz w:val="24"/>
          <w:szCs w:val="24"/>
        </w:rPr>
      </w:pPr>
      <w:r w:rsidRPr="004D7461">
        <w:rPr>
          <w:rFonts w:ascii="Times New Roman" w:hAnsi="Times New Roman"/>
          <w:sz w:val="24"/>
          <w:szCs w:val="24"/>
        </w:rPr>
        <w:t xml:space="preserve">Получатель страховой услуги </w:t>
      </w:r>
      <w:r w:rsidR="00DB7E00" w:rsidRPr="004D7461">
        <w:rPr>
          <w:rFonts w:ascii="Times New Roman" w:hAnsi="Times New Roman"/>
          <w:sz w:val="24"/>
          <w:szCs w:val="24"/>
        </w:rPr>
        <w:t>–</w:t>
      </w:r>
      <w:r w:rsidRPr="004D7461">
        <w:rPr>
          <w:rFonts w:ascii="Times New Roman" w:hAnsi="Times New Roman"/>
          <w:sz w:val="24"/>
          <w:szCs w:val="24"/>
        </w:rPr>
        <w:t xml:space="preserve"> </w:t>
      </w:r>
      <w:r w:rsidR="00DB7E00" w:rsidRPr="004D7461">
        <w:rPr>
          <w:rFonts w:ascii="Times New Roman" w:hAnsi="Times New Roman"/>
          <w:sz w:val="24"/>
          <w:szCs w:val="24"/>
        </w:rPr>
        <w:t>физическое лицо (в том числе зарегистрированное в качестве индивидуального предпринимателя) или юридическое лицо, обратившееся в страховую организацию с намерением заключить договор страхования (потенциальный получатель страховой услуги), а также страхователь и (или) выгодоприобретатель по заключенному договору страхования.</w:t>
      </w:r>
    </w:p>
    <w:p w14:paraId="2FA04C81" w14:textId="77777777" w:rsidR="00433DA1" w:rsidRPr="004D7461" w:rsidRDefault="0061199F" w:rsidP="00CE10FD">
      <w:pPr>
        <w:pStyle w:val="Standard"/>
        <w:numPr>
          <w:ilvl w:val="1"/>
          <w:numId w:val="1"/>
        </w:numPr>
        <w:tabs>
          <w:tab w:val="left" w:pos="1200"/>
          <w:tab w:val="center" w:pos="5303"/>
          <w:tab w:val="right" w:pos="10006"/>
        </w:tabs>
        <w:ind w:firstLine="709"/>
        <w:jc w:val="both"/>
        <w:rPr>
          <w:rFonts w:ascii="Times New Roman" w:hAnsi="Times New Roman"/>
          <w:sz w:val="24"/>
          <w:szCs w:val="24"/>
        </w:rPr>
      </w:pPr>
      <w:r w:rsidRPr="004D7461">
        <w:rPr>
          <w:rFonts w:ascii="Times New Roman" w:hAnsi="Times New Roman"/>
          <w:sz w:val="24"/>
          <w:szCs w:val="24"/>
        </w:rPr>
        <w:t>Субъекты страхования – Страховщик, Страхователь, Выгодоприобретатель:</w:t>
      </w:r>
    </w:p>
    <w:p w14:paraId="33A3C5AF" w14:textId="47FEEB29" w:rsidR="00433DA1" w:rsidRPr="004D7461" w:rsidRDefault="0061199F" w:rsidP="00CE10FD">
      <w:pPr>
        <w:pStyle w:val="Standard"/>
        <w:numPr>
          <w:ilvl w:val="2"/>
          <w:numId w:val="1"/>
        </w:numPr>
        <w:ind w:firstLine="709"/>
        <w:jc w:val="both"/>
        <w:rPr>
          <w:rFonts w:ascii="Times New Roman" w:hAnsi="Times New Roman"/>
          <w:sz w:val="24"/>
          <w:szCs w:val="24"/>
        </w:rPr>
      </w:pPr>
      <w:r w:rsidRPr="004D7461">
        <w:rPr>
          <w:rFonts w:ascii="Times New Roman" w:hAnsi="Times New Roman"/>
          <w:sz w:val="24"/>
          <w:szCs w:val="24"/>
        </w:rPr>
        <w:t>Страховщик – Страхов</w:t>
      </w:r>
      <w:r w:rsidR="00A154DE">
        <w:rPr>
          <w:rFonts w:ascii="Times New Roman" w:hAnsi="Times New Roman"/>
          <w:sz w:val="24"/>
          <w:szCs w:val="24"/>
        </w:rPr>
        <w:t>ая компания, имеющая</w:t>
      </w:r>
      <w:r w:rsidRPr="004D7461">
        <w:rPr>
          <w:rFonts w:ascii="Times New Roman" w:hAnsi="Times New Roman"/>
          <w:sz w:val="24"/>
          <w:szCs w:val="24"/>
        </w:rPr>
        <w:t xml:space="preserve"> лицензию на осуществление </w:t>
      </w:r>
      <w:r w:rsidR="00B57731" w:rsidRPr="004D7461">
        <w:rPr>
          <w:rFonts w:ascii="Times New Roman" w:hAnsi="Times New Roman"/>
          <w:sz w:val="24"/>
          <w:szCs w:val="24"/>
        </w:rPr>
        <w:t xml:space="preserve">соответствующего вида </w:t>
      </w:r>
      <w:r w:rsidRPr="004D7461">
        <w:rPr>
          <w:rFonts w:ascii="Times New Roman" w:hAnsi="Times New Roman"/>
          <w:sz w:val="24"/>
          <w:szCs w:val="24"/>
        </w:rPr>
        <w:t>страховой деятельности, выданную в установленном законодательством Российской Федерации порядке.</w:t>
      </w:r>
    </w:p>
    <w:p w14:paraId="2CE395BB" w14:textId="77777777" w:rsidR="00433DA1" w:rsidRPr="004D7461" w:rsidRDefault="0061199F" w:rsidP="00CE10FD">
      <w:pPr>
        <w:pStyle w:val="Standard"/>
        <w:numPr>
          <w:ilvl w:val="2"/>
          <w:numId w:val="1"/>
        </w:numPr>
        <w:ind w:firstLine="709"/>
        <w:jc w:val="both"/>
        <w:rPr>
          <w:rFonts w:ascii="Times New Roman" w:hAnsi="Times New Roman"/>
          <w:sz w:val="24"/>
          <w:szCs w:val="24"/>
        </w:rPr>
      </w:pPr>
      <w:r w:rsidRPr="004D7461">
        <w:rPr>
          <w:rFonts w:ascii="Times New Roman" w:hAnsi="Times New Roman"/>
          <w:sz w:val="24"/>
          <w:szCs w:val="24"/>
        </w:rPr>
        <w:t>Страховател</w:t>
      </w:r>
      <w:r w:rsidR="007E35C1" w:rsidRPr="004D7461">
        <w:rPr>
          <w:rFonts w:ascii="Times New Roman" w:hAnsi="Times New Roman"/>
          <w:sz w:val="24"/>
          <w:szCs w:val="24"/>
        </w:rPr>
        <w:t>ь</w:t>
      </w:r>
      <w:r w:rsidRPr="004D7461">
        <w:rPr>
          <w:rFonts w:ascii="Times New Roman" w:hAnsi="Times New Roman"/>
          <w:sz w:val="24"/>
          <w:szCs w:val="24"/>
        </w:rPr>
        <w:t xml:space="preserve"> – юридическ</w:t>
      </w:r>
      <w:r w:rsidR="007E35C1" w:rsidRPr="004D7461">
        <w:rPr>
          <w:rFonts w:ascii="Times New Roman" w:hAnsi="Times New Roman"/>
          <w:sz w:val="24"/>
          <w:szCs w:val="24"/>
        </w:rPr>
        <w:t>ое</w:t>
      </w:r>
      <w:r w:rsidRPr="004D7461">
        <w:rPr>
          <w:rFonts w:ascii="Times New Roman" w:hAnsi="Times New Roman"/>
          <w:sz w:val="24"/>
          <w:szCs w:val="24"/>
        </w:rPr>
        <w:t xml:space="preserve"> </w:t>
      </w:r>
      <w:r w:rsidR="007E35C1" w:rsidRPr="004D7461">
        <w:rPr>
          <w:rFonts w:ascii="Times New Roman" w:hAnsi="Times New Roman"/>
          <w:sz w:val="24"/>
          <w:szCs w:val="24"/>
        </w:rPr>
        <w:t xml:space="preserve">или </w:t>
      </w:r>
      <w:r w:rsidRPr="004D7461">
        <w:rPr>
          <w:rFonts w:ascii="Times New Roman" w:hAnsi="Times New Roman"/>
          <w:sz w:val="24"/>
          <w:szCs w:val="24"/>
        </w:rPr>
        <w:t>физическ</w:t>
      </w:r>
      <w:r w:rsidR="007E35C1" w:rsidRPr="004D7461">
        <w:rPr>
          <w:rFonts w:ascii="Times New Roman" w:hAnsi="Times New Roman"/>
          <w:sz w:val="24"/>
          <w:szCs w:val="24"/>
        </w:rPr>
        <w:t>о</w:t>
      </w:r>
      <w:r w:rsidRPr="004D7461">
        <w:rPr>
          <w:rFonts w:ascii="Times New Roman" w:hAnsi="Times New Roman"/>
          <w:sz w:val="24"/>
          <w:szCs w:val="24"/>
        </w:rPr>
        <w:t>е лиц</w:t>
      </w:r>
      <w:r w:rsidR="007E35C1" w:rsidRPr="004D7461">
        <w:rPr>
          <w:rFonts w:ascii="Times New Roman" w:hAnsi="Times New Roman"/>
          <w:sz w:val="24"/>
          <w:szCs w:val="24"/>
        </w:rPr>
        <w:t>о</w:t>
      </w:r>
      <w:r w:rsidRPr="004D7461">
        <w:rPr>
          <w:rFonts w:ascii="Times New Roman" w:hAnsi="Times New Roman"/>
          <w:sz w:val="24"/>
          <w:szCs w:val="24"/>
        </w:rPr>
        <w:t>, заключивш</w:t>
      </w:r>
      <w:r w:rsidR="007E35C1" w:rsidRPr="004D7461">
        <w:rPr>
          <w:rFonts w:ascii="Times New Roman" w:hAnsi="Times New Roman"/>
          <w:sz w:val="24"/>
          <w:szCs w:val="24"/>
        </w:rPr>
        <w:t>е</w:t>
      </w:r>
      <w:r w:rsidRPr="004D7461">
        <w:rPr>
          <w:rFonts w:ascii="Times New Roman" w:hAnsi="Times New Roman"/>
          <w:sz w:val="24"/>
          <w:szCs w:val="24"/>
        </w:rPr>
        <w:t>е со Страховщиком договор страхования на условиях настоящих Правил.</w:t>
      </w:r>
    </w:p>
    <w:p w14:paraId="31F3E187" w14:textId="77777777" w:rsidR="00501678" w:rsidRPr="004D7461" w:rsidRDefault="0061199F" w:rsidP="00CE10FD">
      <w:pPr>
        <w:pStyle w:val="Standard"/>
        <w:numPr>
          <w:ilvl w:val="2"/>
          <w:numId w:val="1"/>
        </w:numPr>
        <w:ind w:firstLine="709"/>
        <w:jc w:val="both"/>
        <w:rPr>
          <w:rFonts w:ascii="Times New Roman" w:hAnsi="Times New Roman"/>
          <w:sz w:val="24"/>
          <w:szCs w:val="24"/>
        </w:rPr>
      </w:pPr>
      <w:r w:rsidRPr="004D7461">
        <w:rPr>
          <w:rFonts w:ascii="Times New Roman" w:hAnsi="Times New Roman"/>
          <w:sz w:val="24"/>
          <w:szCs w:val="24"/>
        </w:rPr>
        <w:t xml:space="preserve">Выгодоприобретатель – лицо, в пользу которого заключен договор страхования на условиях настоящих Правил. Выгодоприобретатель является получателем страховой выплаты при наступлении страхового случая. </w:t>
      </w:r>
    </w:p>
    <w:p w14:paraId="741FD387" w14:textId="77777777" w:rsidR="006E696B" w:rsidRPr="004D7461" w:rsidRDefault="0061199F" w:rsidP="00CE10FD">
      <w:pPr>
        <w:pStyle w:val="Standard"/>
        <w:ind w:firstLine="709"/>
        <w:jc w:val="both"/>
        <w:rPr>
          <w:rFonts w:ascii="Times New Roman" w:hAnsi="Times New Roman"/>
          <w:sz w:val="24"/>
          <w:szCs w:val="24"/>
        </w:rPr>
      </w:pPr>
      <w:r w:rsidRPr="004D7461">
        <w:rPr>
          <w:rFonts w:ascii="Times New Roman" w:hAnsi="Times New Roman"/>
          <w:sz w:val="24"/>
          <w:szCs w:val="24"/>
        </w:rPr>
        <w:t>Лицо, в пользу которого заключен договор страхования</w:t>
      </w:r>
      <w:r w:rsidR="00CF659C" w:rsidRPr="004D7461">
        <w:rPr>
          <w:rFonts w:ascii="Times New Roman" w:hAnsi="Times New Roman"/>
          <w:sz w:val="24"/>
          <w:szCs w:val="24"/>
        </w:rPr>
        <w:t xml:space="preserve"> имущества</w:t>
      </w:r>
      <w:r w:rsidRPr="004D7461">
        <w:rPr>
          <w:rFonts w:ascii="Times New Roman" w:hAnsi="Times New Roman"/>
          <w:sz w:val="24"/>
          <w:szCs w:val="24"/>
        </w:rPr>
        <w:t>, должно иметь основанный на законе, ином правовом акте или договоре интерес в сохранении застрахованного имущества</w:t>
      </w:r>
      <w:r w:rsidR="000B6AAC" w:rsidRPr="004D7461">
        <w:rPr>
          <w:rFonts w:ascii="Times New Roman" w:hAnsi="Times New Roman"/>
          <w:sz w:val="24"/>
          <w:szCs w:val="24"/>
        </w:rPr>
        <w:t xml:space="preserve"> (имущественный интерес)</w:t>
      </w:r>
      <w:r w:rsidRPr="004D7461">
        <w:rPr>
          <w:rFonts w:ascii="Times New Roman" w:hAnsi="Times New Roman"/>
          <w:sz w:val="24"/>
          <w:szCs w:val="24"/>
        </w:rPr>
        <w:t xml:space="preserve">. </w:t>
      </w:r>
      <w:r w:rsidR="0078780D" w:rsidRPr="004D7461">
        <w:rPr>
          <w:rFonts w:ascii="Times New Roman" w:hAnsi="Times New Roman"/>
          <w:sz w:val="24"/>
          <w:szCs w:val="24"/>
        </w:rPr>
        <w:t xml:space="preserve">Договор страхования имущества, заключенный при отсутствии у страхователя или выгодоприобретателя </w:t>
      </w:r>
      <w:r w:rsidR="00954EB0" w:rsidRPr="004D7461">
        <w:rPr>
          <w:rFonts w:ascii="Times New Roman" w:hAnsi="Times New Roman"/>
          <w:sz w:val="24"/>
          <w:szCs w:val="24"/>
        </w:rPr>
        <w:t xml:space="preserve">имущественного </w:t>
      </w:r>
      <w:r w:rsidR="00F600FF" w:rsidRPr="004D7461">
        <w:rPr>
          <w:rFonts w:ascii="Times New Roman" w:hAnsi="Times New Roman"/>
          <w:sz w:val="24"/>
          <w:szCs w:val="24"/>
        </w:rPr>
        <w:t>интереса, недействителен.</w:t>
      </w:r>
    </w:p>
    <w:p w14:paraId="0402D9EF" w14:textId="77777777" w:rsidR="00433DA1" w:rsidRPr="004D7461" w:rsidRDefault="0061199F" w:rsidP="00CE10FD">
      <w:pPr>
        <w:pStyle w:val="Standard"/>
        <w:ind w:firstLine="709"/>
        <w:jc w:val="both"/>
        <w:rPr>
          <w:rFonts w:ascii="Times New Roman" w:hAnsi="Times New Roman"/>
          <w:sz w:val="24"/>
          <w:szCs w:val="24"/>
        </w:rPr>
      </w:pPr>
      <w:r w:rsidRPr="004D7461">
        <w:rPr>
          <w:rFonts w:ascii="Times New Roman" w:hAnsi="Times New Roman"/>
          <w:sz w:val="24"/>
          <w:szCs w:val="24"/>
        </w:rPr>
        <w:t xml:space="preserve">При заключении договора страхования </w:t>
      </w:r>
      <w:r w:rsidR="00CF659C" w:rsidRPr="004D7461">
        <w:rPr>
          <w:rFonts w:ascii="Times New Roman" w:hAnsi="Times New Roman"/>
          <w:sz w:val="24"/>
          <w:szCs w:val="24"/>
        </w:rPr>
        <w:t xml:space="preserve">имущества </w:t>
      </w:r>
      <w:r w:rsidRPr="004D7461">
        <w:rPr>
          <w:rFonts w:ascii="Times New Roman" w:hAnsi="Times New Roman"/>
          <w:sz w:val="24"/>
          <w:szCs w:val="24"/>
        </w:rPr>
        <w:t>Страхователь вправе назначать Выгодоприобретателей, а также заменять их по своему усмотрению до наступления страхового случая, письменно уведомив об этом Страховщика, если иное не установлено договором. 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страховой выплате. Если Выгодоприобретатель в договоре страхования не указан, то договор страхования</w:t>
      </w:r>
      <w:r w:rsidR="00FD10AC" w:rsidRPr="004D7461">
        <w:rPr>
          <w:rFonts w:ascii="Times New Roman" w:hAnsi="Times New Roman"/>
          <w:sz w:val="24"/>
          <w:szCs w:val="24"/>
        </w:rPr>
        <w:t xml:space="preserve"> заключен в пользу Страхователя</w:t>
      </w:r>
      <w:r w:rsidR="00837B7B" w:rsidRPr="004D7461">
        <w:rPr>
          <w:rFonts w:ascii="Times New Roman" w:hAnsi="Times New Roman"/>
          <w:sz w:val="24"/>
          <w:szCs w:val="24"/>
        </w:rPr>
        <w:t>.</w:t>
      </w:r>
    </w:p>
    <w:p w14:paraId="7C6F4AE9" w14:textId="77777777" w:rsidR="00D34BCC" w:rsidRPr="004D7461" w:rsidRDefault="00D34BCC" w:rsidP="00CE10FD">
      <w:pPr>
        <w:pStyle w:val="Standard"/>
        <w:ind w:firstLine="709"/>
        <w:jc w:val="both"/>
        <w:rPr>
          <w:rFonts w:ascii="Times New Roman" w:hAnsi="Times New Roman"/>
          <w:sz w:val="24"/>
          <w:szCs w:val="24"/>
        </w:rPr>
      </w:pPr>
      <w:r w:rsidRPr="004D7461">
        <w:rPr>
          <w:rFonts w:ascii="Times New Roman" w:hAnsi="Times New Roman"/>
          <w:sz w:val="24"/>
          <w:szCs w:val="24"/>
        </w:rPr>
        <w:t>Страховщик проводит проверку наличия имущественного интереса у получателя страховых услуг при принятии решения о страховой выплате.</w:t>
      </w:r>
    </w:p>
    <w:p w14:paraId="5499C979" w14:textId="77777777" w:rsidR="006E696B" w:rsidRPr="004D7461" w:rsidRDefault="006E696B" w:rsidP="00CE10FD">
      <w:pPr>
        <w:pStyle w:val="Standard"/>
        <w:ind w:firstLine="709"/>
        <w:jc w:val="both"/>
        <w:rPr>
          <w:rFonts w:ascii="Times New Roman" w:hAnsi="Times New Roman"/>
          <w:sz w:val="24"/>
          <w:szCs w:val="24"/>
        </w:rPr>
      </w:pPr>
      <w:r w:rsidRPr="004D7461">
        <w:rPr>
          <w:rFonts w:ascii="Times New Roman" w:hAnsi="Times New Roman"/>
          <w:sz w:val="24"/>
          <w:szCs w:val="24"/>
        </w:rPr>
        <w:t xml:space="preserve">Договор </w:t>
      </w:r>
      <w:r w:rsidR="00ED4E0E" w:rsidRPr="004D7461">
        <w:rPr>
          <w:rFonts w:ascii="Times New Roman" w:hAnsi="Times New Roman"/>
          <w:sz w:val="24"/>
          <w:szCs w:val="24"/>
        </w:rPr>
        <w:t xml:space="preserve">страхования </w:t>
      </w:r>
      <w:r w:rsidR="00CF659C" w:rsidRPr="004D7461">
        <w:rPr>
          <w:rFonts w:ascii="Times New Roman" w:hAnsi="Times New Roman"/>
          <w:sz w:val="24"/>
          <w:szCs w:val="24"/>
        </w:rPr>
        <w:t xml:space="preserve">имущества </w:t>
      </w:r>
      <w:r w:rsidR="00ED4E0E" w:rsidRPr="004D7461">
        <w:rPr>
          <w:rFonts w:ascii="Times New Roman" w:hAnsi="Times New Roman"/>
          <w:sz w:val="24"/>
          <w:szCs w:val="24"/>
        </w:rPr>
        <w:t xml:space="preserve">может быть заключен без указания имени или наименования выгодоприобретателя (страхование «за счёт кого следует»). При заключении такого договора Страхователю выдаётся страховой полис на предъявителя. </w:t>
      </w:r>
      <w:r w:rsidR="00BF7A44" w:rsidRPr="004D7461">
        <w:rPr>
          <w:rFonts w:ascii="Times New Roman" w:hAnsi="Times New Roman"/>
          <w:sz w:val="24"/>
          <w:szCs w:val="24"/>
        </w:rPr>
        <w:t>Идентифицирующими признаками, позволяющими установить Выгодоприобретателя по такому договору, является факт владения полисом на предъявителя и наличие интереса в сохранении застрахованного имущества, подтвержденные на момент страхового случая</w:t>
      </w:r>
      <w:r w:rsidR="00ED4E0E" w:rsidRPr="004D7461">
        <w:rPr>
          <w:rFonts w:ascii="Times New Roman" w:hAnsi="Times New Roman"/>
          <w:sz w:val="24"/>
          <w:szCs w:val="24"/>
        </w:rPr>
        <w:t xml:space="preserve">. Для подтверждения наличия </w:t>
      </w:r>
      <w:r w:rsidR="0082581C" w:rsidRPr="004D7461">
        <w:rPr>
          <w:rFonts w:ascii="Times New Roman" w:hAnsi="Times New Roman"/>
          <w:sz w:val="24"/>
          <w:szCs w:val="24"/>
        </w:rPr>
        <w:t>имущественного</w:t>
      </w:r>
      <w:r w:rsidR="00ED4E0E" w:rsidRPr="004D7461">
        <w:rPr>
          <w:rFonts w:ascii="Times New Roman" w:hAnsi="Times New Roman"/>
          <w:sz w:val="24"/>
          <w:szCs w:val="24"/>
        </w:rPr>
        <w:t xml:space="preserve"> интереса лицо, претендующее на получение страховой выплаты, должно предъявить Страховщику документы, подтверждающие его </w:t>
      </w:r>
      <w:r w:rsidR="00B0534C" w:rsidRPr="004D7461">
        <w:rPr>
          <w:rFonts w:ascii="Times New Roman" w:hAnsi="Times New Roman"/>
          <w:sz w:val="24"/>
          <w:szCs w:val="24"/>
        </w:rPr>
        <w:t>право владения и (или) пользования и (или) распоряжения застрахованным имущество</w:t>
      </w:r>
      <w:r w:rsidR="0066446E" w:rsidRPr="004D7461">
        <w:rPr>
          <w:rFonts w:ascii="Times New Roman" w:hAnsi="Times New Roman"/>
          <w:sz w:val="24"/>
          <w:szCs w:val="24"/>
        </w:rPr>
        <w:t>м</w:t>
      </w:r>
      <w:r w:rsidR="00B0534C" w:rsidRPr="004D7461">
        <w:rPr>
          <w:rFonts w:ascii="Times New Roman" w:hAnsi="Times New Roman"/>
          <w:sz w:val="24"/>
          <w:szCs w:val="24"/>
        </w:rPr>
        <w:t xml:space="preserve">, в том числе </w:t>
      </w:r>
      <w:r w:rsidR="00B0534C" w:rsidRPr="004D7461">
        <w:rPr>
          <w:rFonts w:ascii="Times New Roman" w:hAnsi="Times New Roman"/>
          <w:sz w:val="24"/>
          <w:szCs w:val="24"/>
        </w:rPr>
        <w:lastRenderedPageBreak/>
        <w:t>по праву собственности, по договорам аренды, лизинга, договорам залога, по иным договорным или законным основаниям.</w:t>
      </w:r>
    </w:p>
    <w:p w14:paraId="2AD3187A" w14:textId="77777777" w:rsidR="00433DA1" w:rsidRPr="004D7461" w:rsidRDefault="0061199F" w:rsidP="00CE10FD">
      <w:pPr>
        <w:pStyle w:val="Standard"/>
        <w:numPr>
          <w:ilvl w:val="1"/>
          <w:numId w:val="1"/>
        </w:numPr>
        <w:tabs>
          <w:tab w:val="left" w:pos="1200"/>
        </w:tabs>
        <w:ind w:firstLine="709"/>
        <w:jc w:val="both"/>
        <w:rPr>
          <w:rFonts w:ascii="Times New Roman" w:hAnsi="Times New Roman"/>
          <w:sz w:val="24"/>
          <w:szCs w:val="24"/>
        </w:rPr>
      </w:pPr>
      <w:r w:rsidRPr="004D7461">
        <w:rPr>
          <w:rFonts w:ascii="Times New Roman" w:hAnsi="Times New Roman"/>
          <w:sz w:val="24"/>
          <w:szCs w:val="24"/>
        </w:rPr>
        <w:t>По договору страхования, заключенному на условиях настоящих Правил, Страховщик обязуется за обусловленную договором плату (страховую премию) при наступлении предусмотренных в договоре событий (страховых случаев) возместить Страхователю (Выгодоприобретателю) причиненные вследствие этих событий убытки (произвести страховую выплату) в пределах определенной договором страховой суммы.</w:t>
      </w:r>
    </w:p>
    <w:p w14:paraId="7F5EBAE9" w14:textId="77777777" w:rsidR="00B1771D" w:rsidRPr="004D7461" w:rsidRDefault="0061199F" w:rsidP="00CE10FD">
      <w:pPr>
        <w:pStyle w:val="Standard"/>
        <w:numPr>
          <w:ilvl w:val="1"/>
          <w:numId w:val="1"/>
        </w:numPr>
        <w:tabs>
          <w:tab w:val="left" w:pos="1200"/>
        </w:tabs>
        <w:ind w:firstLine="709"/>
        <w:jc w:val="both"/>
        <w:rPr>
          <w:rFonts w:ascii="Times New Roman" w:hAnsi="Times New Roman"/>
          <w:sz w:val="24"/>
          <w:szCs w:val="24"/>
        </w:rPr>
      </w:pPr>
      <w:r w:rsidRPr="004D7461">
        <w:rPr>
          <w:rFonts w:ascii="Times New Roman" w:hAnsi="Times New Roman"/>
          <w:sz w:val="24"/>
          <w:szCs w:val="24"/>
        </w:rPr>
        <w:t xml:space="preserve">Договор страхования считается заключенным на условиях настоящих Правил, если в договоре страхования прямо указывается на применение настоящих Правил. </w:t>
      </w:r>
      <w:r w:rsidR="00B1771D" w:rsidRPr="004D7461">
        <w:rPr>
          <w:rFonts w:ascii="Times New Roman" w:hAnsi="Times New Roman"/>
          <w:sz w:val="24"/>
          <w:szCs w:val="24"/>
        </w:rPr>
        <w:t>Правила страхования должны быть изложены в договоре страхования (страховом полисе) либо на его оборотной стороне, либо приложены к договору страхования (страховому полису) как его неотъемлемая часть, либо договор должен содержать ссылку на адрес размещения Правил страхования на сайте страховщика в сети «Интернет», либо Страхователь должен быть проинформирован о Правилах страхования путем направления файла, содержащего текст данного документа, на указанный страхователем адрес электронной почты или путем вручения Страхователю электронного носителя информации, на котором размещен файл, содержащий текст данного документа. В договоре страхования должны быть указаны признаки, позволяющие однозначно определить редакцию документа, в котором изложены условия страхования</w:t>
      </w:r>
      <w:r w:rsidR="00927A90" w:rsidRPr="004D7461">
        <w:rPr>
          <w:rFonts w:ascii="Times New Roman" w:hAnsi="Times New Roman"/>
          <w:sz w:val="24"/>
          <w:szCs w:val="24"/>
        </w:rPr>
        <w:t xml:space="preserve"> (правила страхования)</w:t>
      </w:r>
      <w:r w:rsidR="00B1771D" w:rsidRPr="004D7461">
        <w:rPr>
          <w:rFonts w:ascii="Times New Roman" w:hAnsi="Times New Roman"/>
          <w:sz w:val="24"/>
          <w:szCs w:val="24"/>
        </w:rPr>
        <w:t xml:space="preserve">. </w:t>
      </w:r>
    </w:p>
    <w:p w14:paraId="70357E7E" w14:textId="77777777" w:rsidR="00B1771D" w:rsidRPr="004D7461" w:rsidRDefault="00B1771D" w:rsidP="00CE10FD">
      <w:pPr>
        <w:pStyle w:val="Standard"/>
        <w:ind w:firstLine="709"/>
        <w:jc w:val="both"/>
        <w:rPr>
          <w:rFonts w:ascii="Times New Roman" w:hAnsi="Times New Roman"/>
          <w:sz w:val="24"/>
          <w:szCs w:val="24"/>
        </w:rPr>
      </w:pPr>
      <w:r w:rsidRPr="004D7461">
        <w:rPr>
          <w:rFonts w:ascii="Times New Roman" w:hAnsi="Times New Roman"/>
          <w:sz w:val="24"/>
          <w:szCs w:val="24"/>
        </w:rPr>
        <w:t xml:space="preserve">При заключении договора страхования в форме электронного документа факт ознакомления Страхователя с Правилами страхования может подтверждаться, в том числе специальными отметками (подтверждениями), проставляемыми Страхователем в электронном виде на сайте Страховщика. </w:t>
      </w:r>
    </w:p>
    <w:p w14:paraId="4F429FBC" w14:textId="77777777" w:rsidR="00B1771D" w:rsidRPr="004D7461" w:rsidRDefault="00B1771D" w:rsidP="00CE10FD">
      <w:pPr>
        <w:pStyle w:val="Standard"/>
        <w:tabs>
          <w:tab w:val="left" w:pos="1200"/>
        </w:tabs>
        <w:ind w:firstLine="709"/>
        <w:jc w:val="both"/>
        <w:rPr>
          <w:rFonts w:ascii="Times New Roman" w:hAnsi="Times New Roman"/>
          <w:sz w:val="24"/>
          <w:szCs w:val="24"/>
        </w:rPr>
      </w:pPr>
      <w:r w:rsidRPr="004D7461">
        <w:rPr>
          <w:rFonts w:ascii="Times New Roman" w:hAnsi="Times New Roman"/>
          <w:sz w:val="24"/>
          <w:szCs w:val="24"/>
        </w:rPr>
        <w:t>В случае если документ, в котором изложены Правила страхования, был представлен Страхователю без вручения текста документа на бумажном носителе, Страховщик обязан по требованию Страхователя выдать ему текст указанного документа на бумажном носителе.</w:t>
      </w:r>
    </w:p>
    <w:p w14:paraId="49F6C1CB" w14:textId="77777777" w:rsidR="00A20E3F" w:rsidRPr="004D7461" w:rsidRDefault="00526789" w:rsidP="00CE10FD">
      <w:pPr>
        <w:pStyle w:val="Standard"/>
        <w:numPr>
          <w:ilvl w:val="1"/>
          <w:numId w:val="1"/>
        </w:numPr>
        <w:tabs>
          <w:tab w:val="left" w:pos="1200"/>
        </w:tabs>
        <w:ind w:firstLine="709"/>
        <w:jc w:val="both"/>
        <w:rPr>
          <w:rFonts w:ascii="Times New Roman" w:hAnsi="Times New Roman"/>
          <w:sz w:val="24"/>
          <w:szCs w:val="24"/>
        </w:rPr>
      </w:pPr>
      <w:r w:rsidRPr="004D7461">
        <w:rPr>
          <w:rFonts w:ascii="Times New Roman" w:hAnsi="Times New Roman"/>
          <w:sz w:val="24"/>
          <w:szCs w:val="24"/>
        </w:rPr>
        <w:t>Страховщик вправе на основании настоящих Правил разрабатывать и применять страховые продукты</w:t>
      </w:r>
      <w:r w:rsidR="00A20E3F" w:rsidRPr="004D7461">
        <w:rPr>
          <w:rFonts w:ascii="Times New Roman" w:hAnsi="Times New Roman"/>
          <w:sz w:val="24"/>
          <w:szCs w:val="24"/>
        </w:rPr>
        <w:t>, с присвоением им м</w:t>
      </w:r>
      <w:r w:rsidR="00210355" w:rsidRPr="004D7461">
        <w:rPr>
          <w:rFonts w:ascii="Times New Roman" w:hAnsi="Times New Roman"/>
          <w:sz w:val="24"/>
          <w:szCs w:val="24"/>
        </w:rPr>
        <w:t>аркетинговых названий. При этом</w:t>
      </w:r>
      <w:r w:rsidR="00A20E3F" w:rsidRPr="004D7461">
        <w:rPr>
          <w:rFonts w:ascii="Times New Roman" w:hAnsi="Times New Roman"/>
          <w:sz w:val="24"/>
          <w:szCs w:val="24"/>
        </w:rPr>
        <w:t xml:space="preserve"> указанные продукты могут содержать только отдельные условия настоящих Правил, а также содержать положения, отличающиеся по содержанию от настоящих Правил.</w:t>
      </w:r>
    </w:p>
    <w:p w14:paraId="1A756210" w14:textId="77777777" w:rsidR="00433DA1" w:rsidRPr="004D7461" w:rsidRDefault="00A20E3F" w:rsidP="00CE10FD">
      <w:pPr>
        <w:pStyle w:val="Standard"/>
        <w:tabs>
          <w:tab w:val="left" w:pos="1200"/>
        </w:tabs>
        <w:ind w:firstLine="709"/>
        <w:jc w:val="both"/>
        <w:rPr>
          <w:rFonts w:ascii="Times New Roman" w:hAnsi="Times New Roman"/>
          <w:sz w:val="24"/>
          <w:szCs w:val="24"/>
        </w:rPr>
      </w:pPr>
      <w:r w:rsidRPr="004D7461">
        <w:rPr>
          <w:rFonts w:ascii="Times New Roman" w:hAnsi="Times New Roman"/>
          <w:sz w:val="24"/>
          <w:szCs w:val="24"/>
        </w:rPr>
        <w:t>Страховой продукт (программа страхования) – типовые условия страхования, разработанные страховщиком на основании правил страхования по одному или нескольким видам страхования, и предназначенные для заключения типовых договоров страхования (с ограниченным количеством изменяемых условий договора) с определенной категорией страхователей, объединенных по страховым интересам, видам рисков, степени рисков и иным тарификационным факторам.</w:t>
      </w:r>
    </w:p>
    <w:p w14:paraId="243FC712" w14:textId="77777777" w:rsidR="00BD5AE0" w:rsidRPr="004D7461" w:rsidRDefault="00BD5AE0" w:rsidP="00CE10FD">
      <w:pPr>
        <w:pStyle w:val="Standard"/>
        <w:numPr>
          <w:ilvl w:val="1"/>
          <w:numId w:val="1"/>
        </w:numPr>
        <w:tabs>
          <w:tab w:val="left" w:pos="1200"/>
        </w:tabs>
        <w:ind w:firstLine="709"/>
        <w:jc w:val="both"/>
        <w:rPr>
          <w:rFonts w:ascii="Times New Roman" w:hAnsi="Times New Roman"/>
          <w:sz w:val="24"/>
          <w:szCs w:val="24"/>
        </w:rPr>
      </w:pPr>
      <w:r w:rsidRPr="004D7461">
        <w:rPr>
          <w:rFonts w:ascii="Times New Roman" w:hAnsi="Times New Roman"/>
          <w:sz w:val="24"/>
          <w:szCs w:val="24"/>
        </w:rPr>
        <w:t>Страховщик обеспечивает защиту информации, полученной в процессе своей деятельности, независимо от формы ее представления, а также защиту персональных данных получателей финансовых услуг, в соответствии с действующим Законодательством, стандартами Банка России и Всероссийского союза страховщиков.</w:t>
      </w:r>
    </w:p>
    <w:p w14:paraId="3DC4CD6A" w14:textId="77777777" w:rsidR="00A20E3F" w:rsidRPr="004D7461" w:rsidRDefault="00A20E3F" w:rsidP="00A20E3F">
      <w:pPr>
        <w:pStyle w:val="Standard"/>
        <w:tabs>
          <w:tab w:val="left" w:pos="1200"/>
        </w:tabs>
        <w:ind w:left="567"/>
        <w:jc w:val="both"/>
        <w:rPr>
          <w:rFonts w:ascii="Times New Roman" w:hAnsi="Times New Roman"/>
          <w:sz w:val="24"/>
          <w:szCs w:val="24"/>
        </w:rPr>
      </w:pPr>
    </w:p>
    <w:p w14:paraId="4209271C" w14:textId="50A1CA88" w:rsidR="00433DA1" w:rsidRPr="004D7461" w:rsidRDefault="0061199F" w:rsidP="00CE10FD">
      <w:pPr>
        <w:pStyle w:val="Standard"/>
        <w:numPr>
          <w:ilvl w:val="0"/>
          <w:numId w:val="1"/>
        </w:numPr>
        <w:tabs>
          <w:tab w:val="left" w:pos="1134"/>
        </w:tabs>
        <w:ind w:firstLine="709"/>
        <w:jc w:val="center"/>
        <w:rPr>
          <w:rFonts w:ascii="Times New Roman" w:hAnsi="Times New Roman"/>
          <w:sz w:val="24"/>
          <w:szCs w:val="24"/>
        </w:rPr>
      </w:pPr>
      <w:r w:rsidRPr="006565CF">
        <w:rPr>
          <w:rFonts w:ascii="Times New Roman" w:hAnsi="Times New Roman"/>
          <w:b/>
          <w:sz w:val="24"/>
          <w:szCs w:val="24"/>
        </w:rPr>
        <w:t>ОПРЕДЕЛЕНИЯ ТЕРМИНОВ И ПОНЯТИЙ</w:t>
      </w:r>
      <w:r w:rsidR="00B455DA" w:rsidRPr="004D7461">
        <w:rPr>
          <w:rFonts w:ascii="Times New Roman" w:hAnsi="Times New Roman"/>
          <w:sz w:val="24"/>
          <w:szCs w:val="24"/>
        </w:rPr>
        <w:t xml:space="preserve"> </w:t>
      </w:r>
    </w:p>
    <w:p w14:paraId="742E4193" w14:textId="77777777" w:rsidR="00433DA1" w:rsidRPr="004D7461" w:rsidRDefault="00433DA1" w:rsidP="00732B4A">
      <w:pPr>
        <w:pStyle w:val="Standard"/>
        <w:ind w:firstLine="567"/>
        <w:jc w:val="center"/>
        <w:rPr>
          <w:rFonts w:ascii="Times New Roman" w:hAnsi="Times New Roman"/>
          <w:bCs/>
          <w:i/>
          <w:iCs/>
          <w:sz w:val="24"/>
          <w:szCs w:val="24"/>
        </w:rPr>
      </w:pPr>
    </w:p>
    <w:p w14:paraId="2D968D87" w14:textId="77777777" w:rsidR="00433DA1" w:rsidRPr="004D7461" w:rsidRDefault="0061199F" w:rsidP="00CE10FD">
      <w:pPr>
        <w:pStyle w:val="Standard"/>
        <w:tabs>
          <w:tab w:val="left" w:pos="1418"/>
        </w:tabs>
        <w:ind w:firstLine="709"/>
        <w:jc w:val="both"/>
        <w:rPr>
          <w:rFonts w:ascii="Times New Roman" w:hAnsi="Times New Roman"/>
          <w:sz w:val="24"/>
          <w:szCs w:val="24"/>
        </w:rPr>
      </w:pPr>
      <w:r w:rsidRPr="004D7461">
        <w:rPr>
          <w:rFonts w:ascii="Times New Roman" w:hAnsi="Times New Roman"/>
          <w:sz w:val="24"/>
          <w:szCs w:val="24"/>
        </w:rPr>
        <w:t>В целях страхования на условиях настоящих Правил, следующие термины и понятия означают:</w:t>
      </w:r>
    </w:p>
    <w:p w14:paraId="03C047E4" w14:textId="77777777" w:rsidR="00433DA1" w:rsidRPr="004D7461" w:rsidRDefault="0061199F" w:rsidP="00CE10FD">
      <w:pPr>
        <w:pStyle w:val="Standard"/>
        <w:numPr>
          <w:ilvl w:val="1"/>
          <w:numId w:val="1"/>
        </w:numPr>
        <w:tabs>
          <w:tab w:val="left" w:pos="1200"/>
          <w:tab w:val="left" w:pos="1418"/>
        </w:tabs>
        <w:ind w:firstLine="709"/>
        <w:jc w:val="both"/>
        <w:rPr>
          <w:rFonts w:ascii="Times New Roman" w:hAnsi="Times New Roman"/>
          <w:sz w:val="24"/>
          <w:szCs w:val="24"/>
        </w:rPr>
      </w:pPr>
      <w:r w:rsidRPr="004D7461">
        <w:rPr>
          <w:rFonts w:ascii="Times New Roman" w:hAnsi="Times New Roman"/>
          <w:b/>
          <w:sz w:val="24"/>
          <w:szCs w:val="24"/>
        </w:rPr>
        <w:t xml:space="preserve">Внешняя отделка </w:t>
      </w:r>
      <w:r w:rsidRPr="004D7461">
        <w:rPr>
          <w:rFonts w:ascii="Times New Roman" w:hAnsi="Times New Roman"/>
          <w:sz w:val="24"/>
          <w:szCs w:val="24"/>
        </w:rPr>
        <w:t xml:space="preserve">зданий и сооружений </w:t>
      </w:r>
      <w:r w:rsidR="00A14643" w:rsidRPr="004D7461">
        <w:rPr>
          <w:rFonts w:ascii="Times New Roman" w:hAnsi="Times New Roman"/>
          <w:sz w:val="24"/>
          <w:szCs w:val="24"/>
        </w:rPr>
        <w:t>–</w:t>
      </w:r>
      <w:r w:rsidRPr="004D7461">
        <w:rPr>
          <w:rFonts w:ascii="Times New Roman" w:hAnsi="Times New Roman"/>
          <w:sz w:val="24"/>
          <w:szCs w:val="24"/>
        </w:rPr>
        <w:t xml:space="preserve"> блоки, панели и плиты, установленные на фасадах зданий (сооружений) и являющиеся их неотъемлемой частью, наружная покраска, облицовка, лепнина, панно, мозаика.</w:t>
      </w:r>
    </w:p>
    <w:p w14:paraId="0292B320" w14:textId="77777777" w:rsidR="00433DA1" w:rsidRPr="004D7461" w:rsidRDefault="0061199F" w:rsidP="00CE10FD">
      <w:pPr>
        <w:pStyle w:val="Standard"/>
        <w:numPr>
          <w:ilvl w:val="1"/>
          <w:numId w:val="1"/>
        </w:numPr>
        <w:tabs>
          <w:tab w:val="left" w:pos="1200"/>
          <w:tab w:val="left" w:pos="1418"/>
        </w:tabs>
        <w:ind w:firstLine="709"/>
        <w:jc w:val="both"/>
        <w:rPr>
          <w:rFonts w:ascii="Times New Roman" w:hAnsi="Times New Roman"/>
          <w:sz w:val="24"/>
          <w:szCs w:val="24"/>
        </w:rPr>
      </w:pPr>
      <w:r w:rsidRPr="004D7461">
        <w:rPr>
          <w:rFonts w:ascii="Times New Roman" w:hAnsi="Times New Roman"/>
          <w:b/>
          <w:sz w:val="24"/>
          <w:szCs w:val="24"/>
        </w:rPr>
        <w:t>Внутренняя отделка</w:t>
      </w:r>
      <w:r w:rsidRPr="004D7461">
        <w:rPr>
          <w:rFonts w:ascii="Times New Roman" w:hAnsi="Times New Roman"/>
          <w:sz w:val="24"/>
          <w:szCs w:val="24"/>
        </w:rPr>
        <w:t xml:space="preserve"> зданий и сооружений – напольные покрытия; обои, внутренняя покраска, облицовка, лепнина, панно, мозаика; подвесные / натяжные потолки; декоративные перегородки, внутренние двери, окна, карнизы, подоконники, плинтусы.</w:t>
      </w:r>
    </w:p>
    <w:p w14:paraId="50EE7611" w14:textId="77777777" w:rsidR="00433DA1" w:rsidRPr="004D7461" w:rsidRDefault="0061199F" w:rsidP="00CE10FD">
      <w:pPr>
        <w:pStyle w:val="Standard"/>
        <w:numPr>
          <w:ilvl w:val="1"/>
          <w:numId w:val="1"/>
        </w:numPr>
        <w:tabs>
          <w:tab w:val="left" w:pos="1200"/>
          <w:tab w:val="left" w:pos="1418"/>
        </w:tabs>
        <w:ind w:firstLine="709"/>
        <w:jc w:val="both"/>
        <w:rPr>
          <w:rFonts w:ascii="Times New Roman" w:hAnsi="Times New Roman"/>
          <w:sz w:val="24"/>
          <w:szCs w:val="24"/>
        </w:rPr>
      </w:pPr>
      <w:r w:rsidRPr="004D7461">
        <w:rPr>
          <w:rFonts w:ascii="Times New Roman" w:hAnsi="Times New Roman"/>
          <w:b/>
          <w:sz w:val="24"/>
          <w:szCs w:val="24"/>
        </w:rPr>
        <w:lastRenderedPageBreak/>
        <w:t>Годные остатки</w:t>
      </w:r>
      <w:r w:rsidRPr="004D7461">
        <w:rPr>
          <w:rFonts w:ascii="Times New Roman" w:hAnsi="Times New Roman"/>
          <w:sz w:val="24"/>
          <w:szCs w:val="24"/>
        </w:rPr>
        <w:t xml:space="preserve"> – оставшиеся после наступления страхового случая части (элементы, узлы, агрегаты и т.п.) застрахованного имущества, которые могут быть реализованы на открытом рынке без их ремонта (восстановления) или использованы в процессе восстановления имущества, пострадавшего в результате страхового случая.</w:t>
      </w:r>
    </w:p>
    <w:p w14:paraId="673440CB" w14:textId="77777777" w:rsidR="00433DA1" w:rsidRPr="004D7461" w:rsidRDefault="0061199F" w:rsidP="00CE10FD">
      <w:pPr>
        <w:pStyle w:val="Standard"/>
        <w:numPr>
          <w:ilvl w:val="1"/>
          <w:numId w:val="1"/>
        </w:numPr>
        <w:tabs>
          <w:tab w:val="left" w:pos="1200"/>
          <w:tab w:val="left" w:pos="1418"/>
        </w:tabs>
        <w:ind w:firstLine="709"/>
        <w:jc w:val="both"/>
        <w:rPr>
          <w:rFonts w:ascii="Times New Roman" w:hAnsi="Times New Roman"/>
          <w:sz w:val="24"/>
          <w:szCs w:val="24"/>
        </w:rPr>
      </w:pPr>
      <w:r w:rsidRPr="004D7461">
        <w:rPr>
          <w:rFonts w:ascii="Times New Roman" w:hAnsi="Times New Roman"/>
          <w:b/>
          <w:sz w:val="24"/>
          <w:szCs w:val="24"/>
        </w:rPr>
        <w:t>Застрахованное имущество</w:t>
      </w:r>
      <w:r w:rsidRPr="004D7461">
        <w:rPr>
          <w:rFonts w:ascii="Times New Roman" w:hAnsi="Times New Roman"/>
          <w:sz w:val="24"/>
          <w:szCs w:val="24"/>
        </w:rPr>
        <w:t xml:space="preserve"> – допускаемое для принятия на страхование по настоящим Правилам (см. Раздел 3) и указанное в договоре страхования недвижимое и (или) движимое имущество, в отношении которого заключен договор страхования, и которым Страхователь (Выгодоприобретатель) владеет на праве собственности, хозяйственного ведения, оперативного управления, либо полученное Страхователем (Выгодоприобретателем) в доверительное управление, аренду, лизинг, на хранение или по иным, предусмотренным действующим законодательством РФ основаниям.</w:t>
      </w:r>
    </w:p>
    <w:p w14:paraId="5AA69BB0" w14:textId="77777777" w:rsidR="00433DA1" w:rsidRPr="004D7461" w:rsidRDefault="0061199F" w:rsidP="00CE10FD">
      <w:pPr>
        <w:pStyle w:val="Standard"/>
        <w:numPr>
          <w:ilvl w:val="1"/>
          <w:numId w:val="1"/>
        </w:numPr>
        <w:tabs>
          <w:tab w:val="left" w:pos="1200"/>
          <w:tab w:val="left" w:pos="1418"/>
        </w:tabs>
        <w:ind w:firstLine="709"/>
        <w:jc w:val="both"/>
        <w:rPr>
          <w:rFonts w:ascii="Times New Roman" w:hAnsi="Times New Roman"/>
          <w:sz w:val="24"/>
          <w:szCs w:val="24"/>
        </w:rPr>
      </w:pPr>
      <w:r w:rsidRPr="004D7461">
        <w:rPr>
          <w:rFonts w:ascii="Times New Roman" w:hAnsi="Times New Roman"/>
          <w:b/>
          <w:sz w:val="24"/>
          <w:szCs w:val="24"/>
        </w:rPr>
        <w:t>Здания</w:t>
      </w:r>
      <w:r w:rsidRPr="004D7461">
        <w:rPr>
          <w:rFonts w:ascii="Times New Roman" w:hAnsi="Times New Roman"/>
          <w:sz w:val="24"/>
          <w:szCs w:val="24"/>
        </w:rPr>
        <w:t xml:space="preserve"> – архитектурно-строительные объекты, назначением которых является создание условий (защита от атмосферных воздействий и пр.) для труда, социально-культурного обслуживания населения и (или) хранения материальных ценностей.</w:t>
      </w:r>
    </w:p>
    <w:p w14:paraId="44AF9703" w14:textId="77777777" w:rsidR="00433DA1" w:rsidRPr="004D7461" w:rsidRDefault="0061199F" w:rsidP="00CE10FD">
      <w:pPr>
        <w:pStyle w:val="Standard"/>
        <w:numPr>
          <w:ilvl w:val="1"/>
          <w:numId w:val="1"/>
        </w:numPr>
        <w:tabs>
          <w:tab w:val="left" w:pos="1200"/>
          <w:tab w:val="left" w:pos="1418"/>
        </w:tabs>
        <w:ind w:firstLine="709"/>
        <w:jc w:val="both"/>
        <w:rPr>
          <w:rFonts w:ascii="Times New Roman" w:hAnsi="Times New Roman"/>
          <w:sz w:val="24"/>
          <w:szCs w:val="24"/>
        </w:rPr>
      </w:pPr>
      <w:bookmarkStart w:id="1" w:name="1_"/>
      <w:bookmarkStart w:id="2" w:name="move469572325"/>
      <w:bookmarkEnd w:id="1"/>
      <w:r w:rsidRPr="004D7461">
        <w:rPr>
          <w:rFonts w:ascii="Times New Roman" w:hAnsi="Times New Roman"/>
          <w:b/>
          <w:sz w:val="24"/>
          <w:szCs w:val="24"/>
        </w:rPr>
        <w:t>Земельный участок</w:t>
      </w:r>
      <w:r w:rsidRPr="004D7461">
        <w:rPr>
          <w:rFonts w:ascii="Times New Roman" w:hAnsi="Times New Roman"/>
          <w:sz w:val="24"/>
          <w:szCs w:val="24"/>
        </w:rPr>
        <w:t xml:space="preserve"> – часть поверхности земли (почвенный слой), границы которой описаны и удостоверены в установленном действующим законодательством РФ порядке.</w:t>
      </w:r>
    </w:p>
    <w:p w14:paraId="1F413365" w14:textId="77777777" w:rsidR="00433DA1" w:rsidRPr="004D7461" w:rsidRDefault="0061199F" w:rsidP="00CE10FD">
      <w:pPr>
        <w:pStyle w:val="Standard"/>
        <w:numPr>
          <w:ilvl w:val="1"/>
          <w:numId w:val="1"/>
        </w:numPr>
        <w:tabs>
          <w:tab w:val="left" w:pos="1200"/>
          <w:tab w:val="left" w:pos="1418"/>
        </w:tabs>
        <w:ind w:firstLine="709"/>
        <w:jc w:val="both"/>
        <w:rPr>
          <w:rFonts w:ascii="Times New Roman" w:hAnsi="Times New Roman"/>
          <w:sz w:val="24"/>
          <w:szCs w:val="24"/>
        </w:rPr>
      </w:pPr>
      <w:r w:rsidRPr="004D7461">
        <w:rPr>
          <w:rFonts w:ascii="Times New Roman" w:hAnsi="Times New Roman"/>
          <w:b/>
          <w:sz w:val="24"/>
          <w:szCs w:val="24"/>
        </w:rPr>
        <w:t>Инженерное оборудование</w:t>
      </w:r>
      <w:r w:rsidRPr="004D7461">
        <w:rPr>
          <w:rFonts w:ascii="Times New Roman" w:hAnsi="Times New Roman"/>
          <w:sz w:val="24"/>
          <w:szCs w:val="24"/>
        </w:rPr>
        <w:t xml:space="preserve"> здания – </w:t>
      </w:r>
      <w:r w:rsidR="003C71C3" w:rsidRPr="004D7461">
        <w:rPr>
          <w:rFonts w:ascii="Times New Roman" w:hAnsi="Times New Roman"/>
          <w:sz w:val="24"/>
          <w:szCs w:val="24"/>
        </w:rPr>
        <w:t xml:space="preserve">оборудование и </w:t>
      </w:r>
      <w:r w:rsidRPr="004D7461">
        <w:rPr>
          <w:rFonts w:ascii="Times New Roman" w:hAnsi="Times New Roman"/>
          <w:sz w:val="24"/>
          <w:szCs w:val="24"/>
        </w:rPr>
        <w:t>коммуникации внутри здания, непосредственно необходимые для его эксплуатации, как-то: система отопления, включая встроенные в здание котельные установки (бойлерные, тепловые пункты и их оборудование); внутренняя сеть водопровода, газопровода и канализации со всеми устройствами; внутренняя сеть силовой и осветительной электропроводки со всей осветительной арматурой (не включая лампы, светильники, люстры и др. устройства, подключенные к этой сети); внутренние телефонные и сигнализационные сети; системы кондиционирования и вентиляционные устройства общесанитарного назначения; системы пожаротушения; подъемники и лифты; устройства и оборудование молниезащиты.</w:t>
      </w:r>
    </w:p>
    <w:p w14:paraId="235D7359" w14:textId="77777777" w:rsidR="00433DA1" w:rsidRPr="004D7461" w:rsidRDefault="0061199F" w:rsidP="00CE10FD">
      <w:pPr>
        <w:pStyle w:val="Standard"/>
        <w:tabs>
          <w:tab w:val="left" w:pos="1418"/>
        </w:tabs>
        <w:ind w:firstLine="709"/>
        <w:jc w:val="both"/>
        <w:rPr>
          <w:rFonts w:ascii="Times New Roman" w:hAnsi="Times New Roman"/>
          <w:sz w:val="24"/>
          <w:szCs w:val="24"/>
        </w:rPr>
      </w:pPr>
      <w:r w:rsidRPr="004D7461">
        <w:rPr>
          <w:rFonts w:ascii="Times New Roman" w:hAnsi="Times New Roman"/>
          <w:sz w:val="24"/>
          <w:szCs w:val="24"/>
        </w:rPr>
        <w:t>Водо-, газо- и теплопроводные устройства, а также устройства канализации, включаются в состав зданий, начиная от вводного вентиля или тройника у зданий или от ближайшего смотрового колодца, в зависимости от места присоединения подводящего трубопровода.</w:t>
      </w:r>
    </w:p>
    <w:p w14:paraId="531EE603" w14:textId="77777777" w:rsidR="00433DA1" w:rsidRPr="004D7461" w:rsidRDefault="0061199F" w:rsidP="00CE10FD">
      <w:pPr>
        <w:pStyle w:val="Standard"/>
        <w:tabs>
          <w:tab w:val="left" w:pos="1418"/>
        </w:tabs>
        <w:ind w:firstLine="709"/>
        <w:jc w:val="both"/>
        <w:rPr>
          <w:rFonts w:ascii="Times New Roman" w:hAnsi="Times New Roman"/>
          <w:sz w:val="24"/>
          <w:szCs w:val="24"/>
        </w:rPr>
      </w:pPr>
      <w:r w:rsidRPr="004D7461">
        <w:rPr>
          <w:rFonts w:ascii="Times New Roman" w:hAnsi="Times New Roman"/>
          <w:sz w:val="24"/>
          <w:szCs w:val="24"/>
        </w:rPr>
        <w:t>Внутренняя сеть силовой и осветительной электропроводки и внутренние телефонные и сигнализационные сети включаются в состав здания, начиная от вводного ящика или кабельных концевых муфт (включая ящик и муфты), или проходных втулок (включая сами втулки).</w:t>
      </w:r>
    </w:p>
    <w:p w14:paraId="636AE245" w14:textId="77777777" w:rsidR="00433DA1" w:rsidRPr="004D7461" w:rsidRDefault="0061199F" w:rsidP="00CE10FD">
      <w:pPr>
        <w:pStyle w:val="Standard"/>
        <w:numPr>
          <w:ilvl w:val="1"/>
          <w:numId w:val="1"/>
        </w:numPr>
        <w:tabs>
          <w:tab w:val="left" w:pos="1200"/>
          <w:tab w:val="left" w:pos="1418"/>
        </w:tabs>
        <w:ind w:firstLine="709"/>
        <w:jc w:val="both"/>
        <w:rPr>
          <w:rFonts w:ascii="Times New Roman" w:hAnsi="Times New Roman"/>
          <w:sz w:val="24"/>
          <w:szCs w:val="24"/>
        </w:rPr>
      </w:pPr>
      <w:r w:rsidRPr="004D7461">
        <w:rPr>
          <w:rFonts w:ascii="Times New Roman" w:hAnsi="Times New Roman"/>
          <w:b/>
          <w:sz w:val="24"/>
          <w:szCs w:val="24"/>
        </w:rPr>
        <w:t>Конструктивные элементы</w:t>
      </w:r>
      <w:r w:rsidRPr="004D7461">
        <w:rPr>
          <w:rFonts w:ascii="Times New Roman" w:hAnsi="Times New Roman"/>
          <w:sz w:val="24"/>
          <w:szCs w:val="24"/>
        </w:rPr>
        <w:t xml:space="preserve"> зданий и сооружений – основные взаимосвязанные архитектурно-конструктивные элементы, выполняющие несущие и ограждающие функции, </w:t>
      </w:r>
      <w:bookmarkStart w:id="3" w:name="2"/>
      <w:r w:rsidRPr="004D7461">
        <w:rPr>
          <w:rFonts w:ascii="Times New Roman" w:hAnsi="Times New Roman"/>
          <w:sz w:val="24"/>
          <w:szCs w:val="24"/>
        </w:rPr>
        <w:t>в том числе:</w:t>
      </w:r>
      <w:bookmarkEnd w:id="3"/>
      <w:r w:rsidRPr="004D7461">
        <w:rPr>
          <w:rFonts w:ascii="Times New Roman" w:hAnsi="Times New Roman"/>
          <w:sz w:val="24"/>
          <w:szCs w:val="24"/>
        </w:rPr>
        <w:t xml:space="preserve"> фундамент, стены, отдельные опоры, перекрытия, крыши или покрытия, лестницы, перегородки, внешние двери, окна (либо панели внешнего остекления).</w:t>
      </w:r>
      <w:r w:rsidR="00FA37FE" w:rsidRPr="004D7461">
        <w:rPr>
          <w:rFonts w:ascii="Times New Roman" w:hAnsi="Times New Roman"/>
          <w:sz w:val="24"/>
          <w:szCs w:val="24"/>
        </w:rPr>
        <w:t xml:space="preserve"> При этом в целях страхования внешнее остекление (окна, панели, пр.) может </w:t>
      </w:r>
      <w:r w:rsidR="002C6FD5" w:rsidRPr="004D7461">
        <w:rPr>
          <w:rFonts w:ascii="Times New Roman" w:hAnsi="Times New Roman"/>
          <w:sz w:val="24"/>
          <w:szCs w:val="24"/>
        </w:rPr>
        <w:t>выделяться</w:t>
      </w:r>
      <w:r w:rsidR="00FA37FE" w:rsidRPr="004D7461">
        <w:rPr>
          <w:rFonts w:ascii="Times New Roman" w:hAnsi="Times New Roman"/>
          <w:sz w:val="24"/>
          <w:szCs w:val="24"/>
        </w:rPr>
        <w:t xml:space="preserve"> в отдельную группу имущества и приниматься на страхование </w:t>
      </w:r>
      <w:r w:rsidR="002C6FD5" w:rsidRPr="004D7461">
        <w:rPr>
          <w:rFonts w:ascii="Times New Roman" w:hAnsi="Times New Roman"/>
          <w:sz w:val="24"/>
          <w:szCs w:val="24"/>
        </w:rPr>
        <w:t>на</w:t>
      </w:r>
      <w:r w:rsidR="00FA37FE" w:rsidRPr="004D7461">
        <w:rPr>
          <w:rFonts w:ascii="Times New Roman" w:hAnsi="Times New Roman"/>
          <w:sz w:val="24"/>
          <w:szCs w:val="24"/>
        </w:rPr>
        <w:t xml:space="preserve"> особы</w:t>
      </w:r>
      <w:r w:rsidR="002C6FD5" w:rsidRPr="004D7461">
        <w:rPr>
          <w:rFonts w:ascii="Times New Roman" w:hAnsi="Times New Roman"/>
          <w:sz w:val="24"/>
          <w:szCs w:val="24"/>
        </w:rPr>
        <w:t>х</w:t>
      </w:r>
      <w:r w:rsidR="00FA37FE" w:rsidRPr="004D7461">
        <w:rPr>
          <w:rFonts w:ascii="Times New Roman" w:hAnsi="Times New Roman"/>
          <w:sz w:val="24"/>
          <w:szCs w:val="24"/>
        </w:rPr>
        <w:t xml:space="preserve"> условия</w:t>
      </w:r>
      <w:r w:rsidR="002C6FD5" w:rsidRPr="004D7461">
        <w:rPr>
          <w:rFonts w:ascii="Times New Roman" w:hAnsi="Times New Roman"/>
          <w:sz w:val="24"/>
          <w:szCs w:val="24"/>
        </w:rPr>
        <w:t xml:space="preserve">х </w:t>
      </w:r>
      <w:r w:rsidR="00FA37FE" w:rsidRPr="004D7461">
        <w:rPr>
          <w:rFonts w:ascii="Times New Roman" w:hAnsi="Times New Roman"/>
          <w:sz w:val="24"/>
          <w:szCs w:val="24"/>
        </w:rPr>
        <w:t>либо исключаться из действия страховой защиты.</w:t>
      </w:r>
    </w:p>
    <w:p w14:paraId="16776176" w14:textId="73DFF632" w:rsidR="00433DA1" w:rsidRDefault="0061199F" w:rsidP="00CE10FD">
      <w:pPr>
        <w:pStyle w:val="Standard"/>
        <w:numPr>
          <w:ilvl w:val="1"/>
          <w:numId w:val="1"/>
        </w:numPr>
        <w:tabs>
          <w:tab w:val="left" w:pos="1167"/>
          <w:tab w:val="left" w:pos="1418"/>
        </w:tabs>
        <w:ind w:firstLine="709"/>
        <w:jc w:val="both"/>
        <w:rPr>
          <w:rFonts w:ascii="Times New Roman" w:hAnsi="Times New Roman"/>
          <w:sz w:val="24"/>
          <w:szCs w:val="24"/>
        </w:rPr>
      </w:pPr>
      <w:r w:rsidRPr="004D7461">
        <w:rPr>
          <w:rFonts w:ascii="Times New Roman" w:hAnsi="Times New Roman"/>
          <w:b/>
          <w:sz w:val="24"/>
          <w:szCs w:val="24"/>
        </w:rPr>
        <w:t>Недвижимое имущество</w:t>
      </w:r>
      <w:r w:rsidRPr="004D7461">
        <w:rPr>
          <w:rFonts w:ascii="Times New Roman" w:hAnsi="Times New Roman"/>
          <w:sz w:val="24"/>
          <w:szCs w:val="24"/>
        </w:rPr>
        <w:t xml:space="preserve"> (равнозначные понятия: «недвижимость»; «объект недвижимости») – здания, сооружения, в том числе здания и сооружения не завершенные строительством, помещения в зданиях и сооружениях, земельные участки.</w:t>
      </w:r>
    </w:p>
    <w:p w14:paraId="644A4A46" w14:textId="4695A337" w:rsidR="00EA6269" w:rsidRPr="004D7461" w:rsidRDefault="00EA6269" w:rsidP="00794E01">
      <w:pPr>
        <w:pStyle w:val="Standard"/>
        <w:tabs>
          <w:tab w:val="left" w:pos="567"/>
          <w:tab w:val="left" w:pos="709"/>
        </w:tabs>
        <w:ind w:firstLine="709"/>
        <w:jc w:val="both"/>
        <w:rPr>
          <w:rFonts w:ascii="Times New Roman" w:hAnsi="Times New Roman"/>
          <w:sz w:val="24"/>
          <w:szCs w:val="24"/>
        </w:rPr>
      </w:pPr>
      <w:r w:rsidRPr="004D7461">
        <w:rPr>
          <w:rFonts w:ascii="Times New Roman" w:hAnsi="Times New Roman"/>
          <w:sz w:val="24"/>
          <w:szCs w:val="24"/>
        </w:rPr>
        <w:t xml:space="preserve">В целях настоящих Правил могут выделяться, в частности, следующие отдельные типы </w:t>
      </w:r>
      <w:r>
        <w:rPr>
          <w:rFonts w:ascii="Times New Roman" w:hAnsi="Times New Roman"/>
          <w:sz w:val="24"/>
          <w:szCs w:val="24"/>
        </w:rPr>
        <w:t>объектов</w:t>
      </w:r>
      <w:r w:rsidR="00F57839">
        <w:rPr>
          <w:rFonts w:ascii="Times New Roman" w:hAnsi="Times New Roman"/>
          <w:sz w:val="24"/>
          <w:szCs w:val="24"/>
        </w:rPr>
        <w:t xml:space="preserve"> недвижимости</w:t>
      </w:r>
      <w:r w:rsidRPr="004D7461">
        <w:rPr>
          <w:rFonts w:ascii="Times New Roman" w:hAnsi="Times New Roman"/>
          <w:sz w:val="24"/>
          <w:szCs w:val="24"/>
        </w:rPr>
        <w:t>:</w:t>
      </w:r>
    </w:p>
    <w:p w14:paraId="337ECB31" w14:textId="2A269801" w:rsidR="00EA6269" w:rsidRPr="004D7461" w:rsidRDefault="00EA6269" w:rsidP="00EA6269">
      <w:pPr>
        <w:pStyle w:val="Standard"/>
        <w:numPr>
          <w:ilvl w:val="2"/>
          <w:numId w:val="1"/>
        </w:numPr>
        <w:tabs>
          <w:tab w:val="left" w:pos="1560"/>
        </w:tabs>
        <w:ind w:firstLine="709"/>
        <w:jc w:val="both"/>
        <w:rPr>
          <w:rFonts w:ascii="Times New Roman" w:hAnsi="Times New Roman"/>
          <w:sz w:val="24"/>
          <w:szCs w:val="24"/>
        </w:rPr>
      </w:pPr>
      <w:r w:rsidRPr="004D7461">
        <w:rPr>
          <w:rFonts w:ascii="Times New Roman" w:hAnsi="Times New Roman"/>
          <w:b/>
          <w:sz w:val="24"/>
          <w:szCs w:val="24"/>
        </w:rPr>
        <w:t>Склад / складской риск</w:t>
      </w:r>
      <w:r w:rsidRPr="004D7461">
        <w:rPr>
          <w:rFonts w:ascii="Times New Roman" w:hAnsi="Times New Roman"/>
          <w:sz w:val="24"/>
          <w:szCs w:val="24"/>
        </w:rPr>
        <w:t xml:space="preserve"> – это здание или сооружение, открытые площадки или резервуары, предназначенные для приема, размещения, хранения различного вида товаров с целью дальнейшей отправки товаров конечному потребителю. </w:t>
      </w:r>
      <w:r w:rsidRPr="004D7461">
        <w:rPr>
          <w:rFonts w:ascii="Times New Roman" w:hAnsi="Times New Roman"/>
          <w:b/>
          <w:sz w:val="24"/>
          <w:szCs w:val="24"/>
        </w:rPr>
        <w:t>Складской риск</w:t>
      </w:r>
      <w:r w:rsidRPr="004D7461">
        <w:rPr>
          <w:rFonts w:ascii="Times New Roman" w:hAnsi="Times New Roman"/>
          <w:sz w:val="24"/>
          <w:szCs w:val="24"/>
        </w:rPr>
        <w:t xml:space="preserve"> – склады</w:t>
      </w:r>
      <w:r>
        <w:rPr>
          <w:rFonts w:ascii="Times New Roman" w:hAnsi="Times New Roman"/>
          <w:sz w:val="24"/>
          <w:szCs w:val="24"/>
        </w:rPr>
        <w:t xml:space="preserve"> (здание/сооружение, его внутренняя отделка и инженерное оборудование)</w:t>
      </w:r>
      <w:r w:rsidRPr="004D7461">
        <w:rPr>
          <w:rFonts w:ascii="Times New Roman" w:hAnsi="Times New Roman"/>
          <w:sz w:val="24"/>
          <w:szCs w:val="24"/>
        </w:rPr>
        <w:t xml:space="preserve"> и (или) товарно-материальные ценности (ТМЦ на складах), размещенные в </w:t>
      </w:r>
      <w:r>
        <w:rPr>
          <w:rFonts w:ascii="Times New Roman" w:hAnsi="Times New Roman"/>
          <w:sz w:val="24"/>
          <w:szCs w:val="24"/>
        </w:rPr>
        <w:t xml:space="preserve">специальных </w:t>
      </w:r>
      <w:r w:rsidRPr="004D7461">
        <w:rPr>
          <w:rFonts w:ascii="Times New Roman" w:hAnsi="Times New Roman"/>
          <w:sz w:val="24"/>
          <w:szCs w:val="24"/>
        </w:rPr>
        <w:t xml:space="preserve">зонах хранения </w:t>
      </w:r>
      <w:r w:rsidRPr="004D7461">
        <w:rPr>
          <w:rFonts w:ascii="Times New Roman" w:hAnsi="Times New Roman"/>
          <w:sz w:val="24"/>
          <w:szCs w:val="24"/>
        </w:rPr>
        <w:lastRenderedPageBreak/>
        <w:t xml:space="preserve">зданий, сооружений, открытых площадок и резервуаров. К понятию складских рисков не относятся торговые залы, в которых ведется розничная или оптовая торговля с физическим присутствием покупателей. </w:t>
      </w:r>
    </w:p>
    <w:p w14:paraId="2245E913" w14:textId="77777777" w:rsidR="00EA6269" w:rsidRPr="004D7461" w:rsidRDefault="00EA6269" w:rsidP="00EA6269">
      <w:pPr>
        <w:pStyle w:val="Standard"/>
        <w:numPr>
          <w:ilvl w:val="2"/>
          <w:numId w:val="1"/>
        </w:numPr>
        <w:tabs>
          <w:tab w:val="left" w:pos="1560"/>
        </w:tabs>
        <w:ind w:firstLine="709"/>
        <w:jc w:val="both"/>
        <w:rPr>
          <w:rFonts w:ascii="Times New Roman" w:hAnsi="Times New Roman"/>
          <w:sz w:val="24"/>
          <w:szCs w:val="24"/>
        </w:rPr>
      </w:pPr>
      <w:r w:rsidRPr="004D7461">
        <w:rPr>
          <w:rFonts w:ascii="Times New Roman" w:hAnsi="Times New Roman"/>
          <w:b/>
          <w:sz w:val="24"/>
          <w:szCs w:val="24"/>
        </w:rPr>
        <w:t>Торговый центр</w:t>
      </w:r>
      <w:r w:rsidRPr="004D7461">
        <w:rPr>
          <w:rFonts w:ascii="Times New Roman" w:hAnsi="Times New Roman"/>
          <w:sz w:val="24"/>
          <w:szCs w:val="24"/>
        </w:rPr>
        <w:t xml:space="preserve"> – это отдельные здания или совокупность зданий и сооружений торговых центров, торговых комплексов, аутлет-центров, моллов и иных торговых объектов, подпадающих под определение стационарных торговых объектов согласно ГОСТу Р 51303-2013 с общей площадью свыше 2000 кв.м.</w:t>
      </w:r>
    </w:p>
    <w:p w14:paraId="7CE2B106" w14:textId="77777777" w:rsidR="00433DA1" w:rsidRPr="004D7461" w:rsidRDefault="0061199F" w:rsidP="00CE10FD">
      <w:pPr>
        <w:pStyle w:val="Standard"/>
        <w:numPr>
          <w:ilvl w:val="1"/>
          <w:numId w:val="1"/>
        </w:numPr>
        <w:tabs>
          <w:tab w:val="left" w:pos="1200"/>
          <w:tab w:val="left" w:pos="1418"/>
        </w:tabs>
        <w:ind w:firstLine="709"/>
        <w:jc w:val="both"/>
        <w:rPr>
          <w:rFonts w:ascii="Times New Roman" w:hAnsi="Times New Roman"/>
          <w:sz w:val="24"/>
          <w:szCs w:val="24"/>
        </w:rPr>
      </w:pPr>
      <w:r w:rsidRPr="004D7461">
        <w:rPr>
          <w:rFonts w:ascii="Times New Roman" w:hAnsi="Times New Roman"/>
          <w:b/>
          <w:sz w:val="24"/>
          <w:szCs w:val="24"/>
        </w:rPr>
        <w:t>Недостача имущества</w:t>
      </w:r>
      <w:r w:rsidRPr="004D7461">
        <w:rPr>
          <w:rFonts w:ascii="Times New Roman" w:hAnsi="Times New Roman"/>
          <w:sz w:val="24"/>
          <w:szCs w:val="24"/>
        </w:rPr>
        <w:t xml:space="preserve"> – отсутствие застрахованного движимого имущества или ТМЦ на территории (месте) страхования по причине, предусмотренной договором страхования в качестве страхового риска по группе рисков </w:t>
      </w:r>
      <w:r w:rsidRPr="004D7461">
        <w:rPr>
          <w:rFonts w:ascii="Times New Roman" w:hAnsi="Times New Roman"/>
          <w:bCs/>
          <w:sz w:val="24"/>
          <w:szCs w:val="24"/>
        </w:rPr>
        <w:t>«кража с незаконным проникновением, грабеж, разбой»</w:t>
      </w:r>
      <w:r w:rsidRPr="004D7461">
        <w:rPr>
          <w:rFonts w:ascii="Times New Roman" w:hAnsi="Times New Roman"/>
          <w:sz w:val="24"/>
          <w:szCs w:val="24"/>
        </w:rPr>
        <w:t>.</w:t>
      </w:r>
    </w:p>
    <w:p w14:paraId="1FAE261F" w14:textId="77777777" w:rsidR="00433DA1" w:rsidRPr="004D7461" w:rsidRDefault="0061199F" w:rsidP="00CE10FD">
      <w:pPr>
        <w:pStyle w:val="Standard"/>
        <w:numPr>
          <w:ilvl w:val="1"/>
          <w:numId w:val="1"/>
        </w:numPr>
        <w:tabs>
          <w:tab w:val="left" w:pos="1200"/>
          <w:tab w:val="left" w:pos="1418"/>
        </w:tabs>
        <w:ind w:firstLine="709"/>
        <w:jc w:val="both"/>
        <w:rPr>
          <w:rFonts w:ascii="Times New Roman" w:hAnsi="Times New Roman"/>
          <w:sz w:val="24"/>
          <w:szCs w:val="24"/>
        </w:rPr>
      </w:pPr>
      <w:r w:rsidRPr="004D7461">
        <w:rPr>
          <w:rFonts w:ascii="Times New Roman" w:hAnsi="Times New Roman"/>
          <w:b/>
          <w:sz w:val="24"/>
          <w:szCs w:val="24"/>
        </w:rPr>
        <w:t>Неснижаемый остаток товаров в обороте</w:t>
      </w:r>
      <w:r w:rsidRPr="004D7461">
        <w:rPr>
          <w:rFonts w:ascii="Times New Roman" w:hAnsi="Times New Roman"/>
          <w:sz w:val="24"/>
          <w:szCs w:val="24"/>
        </w:rPr>
        <w:t xml:space="preserve"> – объем товаров, имеющийся на складе (в месте страхования) постоянно в течение периода страхования. Если товары принимаются на страхование «по неснижаемому остатку», об этом должно быть прямо указано в договоре страхования.</w:t>
      </w:r>
    </w:p>
    <w:p w14:paraId="76F93F50" w14:textId="77777777" w:rsidR="00C0225A" w:rsidRPr="004D7461" w:rsidRDefault="00C0225A" w:rsidP="00CE10FD">
      <w:pPr>
        <w:widowControl/>
        <w:numPr>
          <w:ilvl w:val="1"/>
          <w:numId w:val="1"/>
        </w:numPr>
        <w:tabs>
          <w:tab w:val="left" w:pos="1418"/>
        </w:tabs>
        <w:suppressAutoHyphens w:val="0"/>
        <w:autoSpaceDN/>
        <w:ind w:firstLine="709"/>
        <w:jc w:val="both"/>
        <w:textAlignment w:val="auto"/>
        <w:rPr>
          <w:sz w:val="24"/>
        </w:rPr>
      </w:pPr>
      <w:r w:rsidRPr="004D7461">
        <w:rPr>
          <w:b/>
          <w:sz w:val="24"/>
        </w:rPr>
        <w:t xml:space="preserve">Отказ в страховой выплате (отказ в выплате страхового возмещения) </w:t>
      </w:r>
      <w:r w:rsidRPr="004D7461">
        <w:rPr>
          <w:sz w:val="24"/>
        </w:rPr>
        <w:t>– сообщение Страховщика, направляемое Страхователю и Выгодоприобретателю (если Выгодоприобретатель установлен договором страхования) о том, что страховая выплата осуществляться не будет.</w:t>
      </w:r>
    </w:p>
    <w:p w14:paraId="52FEC7EA" w14:textId="531E470F" w:rsidR="004F4658" w:rsidRPr="004D7461" w:rsidRDefault="00C0225A" w:rsidP="00CE10FD">
      <w:pPr>
        <w:pStyle w:val="Standard"/>
        <w:tabs>
          <w:tab w:val="left" w:pos="1200"/>
          <w:tab w:val="left" w:pos="1418"/>
        </w:tabs>
        <w:ind w:firstLine="709"/>
        <w:jc w:val="both"/>
        <w:rPr>
          <w:rFonts w:ascii="Times New Roman" w:hAnsi="Times New Roman"/>
          <w:sz w:val="24"/>
          <w:szCs w:val="24"/>
        </w:rPr>
      </w:pPr>
      <w:r w:rsidRPr="004D7461">
        <w:rPr>
          <w:rFonts w:ascii="Times New Roman" w:hAnsi="Times New Roman"/>
          <w:b/>
          <w:sz w:val="24"/>
        </w:rPr>
        <w:t>Основаниями для отказа в страховой выплате</w:t>
      </w:r>
      <w:r w:rsidRPr="004D7461">
        <w:rPr>
          <w:rFonts w:ascii="Times New Roman" w:hAnsi="Times New Roman"/>
          <w:sz w:val="24"/>
        </w:rPr>
        <w:t xml:space="preserve"> являются предусмотренные законодательством Российской Федерации случаи освобождения Страховщика от страховой выплаты, </w:t>
      </w:r>
      <w:r w:rsidRPr="004D7461">
        <w:rPr>
          <w:rFonts w:ascii="Times New Roman" w:hAnsi="Times New Roman" w:hint="eastAsia"/>
          <w:sz w:val="24"/>
        </w:rPr>
        <w:t>предусмотренные</w:t>
      </w:r>
      <w:r w:rsidRPr="004D7461">
        <w:rPr>
          <w:rFonts w:ascii="Times New Roman" w:hAnsi="Times New Roman"/>
          <w:sz w:val="24"/>
        </w:rPr>
        <w:t xml:space="preserve"> </w:t>
      </w:r>
      <w:r w:rsidRPr="004D7461">
        <w:rPr>
          <w:rFonts w:ascii="Times New Roman" w:hAnsi="Times New Roman" w:hint="eastAsia"/>
          <w:sz w:val="24"/>
        </w:rPr>
        <w:t>законодательством</w:t>
      </w:r>
      <w:r w:rsidRPr="004D7461">
        <w:rPr>
          <w:rFonts w:ascii="Times New Roman" w:hAnsi="Times New Roman"/>
          <w:sz w:val="24"/>
        </w:rPr>
        <w:t xml:space="preserve"> </w:t>
      </w:r>
      <w:r w:rsidRPr="004D7461">
        <w:rPr>
          <w:rFonts w:ascii="Times New Roman" w:hAnsi="Times New Roman" w:hint="eastAsia"/>
          <w:sz w:val="24"/>
        </w:rPr>
        <w:t>Российской</w:t>
      </w:r>
      <w:r w:rsidRPr="004D7461">
        <w:rPr>
          <w:rFonts w:ascii="Times New Roman" w:hAnsi="Times New Roman"/>
          <w:sz w:val="24"/>
        </w:rPr>
        <w:t xml:space="preserve"> </w:t>
      </w:r>
      <w:r w:rsidRPr="004D7461">
        <w:rPr>
          <w:rFonts w:ascii="Times New Roman" w:hAnsi="Times New Roman" w:hint="eastAsia"/>
          <w:sz w:val="24"/>
        </w:rPr>
        <w:t>Федерации</w:t>
      </w:r>
      <w:r w:rsidRPr="004D7461">
        <w:rPr>
          <w:rFonts w:ascii="Times New Roman" w:hAnsi="Times New Roman"/>
          <w:sz w:val="24"/>
        </w:rPr>
        <w:t xml:space="preserve"> основания для отказа в страховой выплате, а также предусмотренные настоящими Правилами </w:t>
      </w:r>
      <w:r w:rsidR="00243AD7" w:rsidRPr="004D7461">
        <w:rPr>
          <w:rFonts w:ascii="Times New Roman" w:hAnsi="Times New Roman"/>
          <w:sz w:val="24"/>
        </w:rPr>
        <w:t>события</w:t>
      </w:r>
      <w:r w:rsidRPr="004D7461">
        <w:rPr>
          <w:rFonts w:ascii="Times New Roman" w:hAnsi="Times New Roman"/>
          <w:sz w:val="24"/>
        </w:rPr>
        <w:t xml:space="preserve">, </w:t>
      </w:r>
      <w:r w:rsidR="00243AD7" w:rsidRPr="004D7461">
        <w:rPr>
          <w:rFonts w:ascii="Times New Roman" w:hAnsi="Times New Roman"/>
          <w:sz w:val="24"/>
        </w:rPr>
        <w:t>которые</w:t>
      </w:r>
      <w:r w:rsidRPr="004D7461">
        <w:rPr>
          <w:rFonts w:ascii="Times New Roman" w:hAnsi="Times New Roman"/>
          <w:sz w:val="24"/>
        </w:rPr>
        <w:t xml:space="preserve"> не являются </w:t>
      </w:r>
      <w:r w:rsidR="00243AD7" w:rsidRPr="004D7461">
        <w:rPr>
          <w:rFonts w:ascii="Times New Roman" w:hAnsi="Times New Roman"/>
          <w:sz w:val="24"/>
        </w:rPr>
        <w:t xml:space="preserve">застрахованными рисками и не могут быть признаны </w:t>
      </w:r>
      <w:r w:rsidRPr="004D7461">
        <w:rPr>
          <w:rFonts w:ascii="Times New Roman" w:hAnsi="Times New Roman"/>
          <w:sz w:val="24"/>
        </w:rPr>
        <w:t xml:space="preserve">страховыми случаями (далее также </w:t>
      </w:r>
      <w:r w:rsidR="00243AD7" w:rsidRPr="004D7461">
        <w:rPr>
          <w:rFonts w:ascii="Times New Roman" w:hAnsi="Times New Roman"/>
          <w:sz w:val="24"/>
        </w:rPr>
        <w:t xml:space="preserve">- </w:t>
      </w:r>
      <w:r w:rsidRPr="004D7461">
        <w:rPr>
          <w:rFonts w:ascii="Times New Roman" w:hAnsi="Times New Roman"/>
          <w:sz w:val="24"/>
        </w:rPr>
        <w:t>«исключения из страхования»), которые по общему правилу применяются ко всем договорам, заключенным на условиях настоящих Правил, и в тексте договоров страхования дополнительно не прописываются. К исключениям из страхования по настоящим Правилам относятся</w:t>
      </w:r>
      <w:r w:rsidR="0061199F" w:rsidRPr="004D7461">
        <w:rPr>
          <w:rFonts w:ascii="Times New Roman" w:hAnsi="Times New Roman"/>
          <w:sz w:val="24"/>
          <w:szCs w:val="24"/>
        </w:rPr>
        <w:t xml:space="preserve">: </w:t>
      </w:r>
    </w:p>
    <w:p w14:paraId="13482C8F" w14:textId="65FB914D" w:rsidR="00F651FE" w:rsidRPr="004D7461" w:rsidRDefault="004F4658" w:rsidP="006565CF">
      <w:pPr>
        <w:pStyle w:val="Standard"/>
        <w:numPr>
          <w:ilvl w:val="0"/>
          <w:numId w:val="74"/>
        </w:numPr>
        <w:tabs>
          <w:tab w:val="left" w:pos="1134"/>
          <w:tab w:val="left" w:pos="1276"/>
        </w:tabs>
        <w:ind w:left="0" w:firstLine="709"/>
        <w:jc w:val="both"/>
        <w:rPr>
          <w:rFonts w:ascii="Times New Roman" w:hAnsi="Times New Roman"/>
          <w:sz w:val="24"/>
          <w:szCs w:val="24"/>
        </w:rPr>
      </w:pPr>
      <w:r w:rsidRPr="004D7461">
        <w:rPr>
          <w:rFonts w:ascii="Times New Roman" w:hAnsi="Times New Roman"/>
          <w:sz w:val="24"/>
          <w:szCs w:val="24"/>
        </w:rPr>
        <w:t xml:space="preserve">Случаи </w:t>
      </w:r>
      <w:r w:rsidR="0061199F" w:rsidRPr="004D7461">
        <w:rPr>
          <w:rFonts w:ascii="Times New Roman" w:hAnsi="Times New Roman"/>
          <w:sz w:val="24"/>
          <w:szCs w:val="24"/>
        </w:rPr>
        <w:t>утраты (гибели), недостачи или повреждений застрахованного имущества, которые не могут быть признанными страховым случаем по договору страхования, заключенном</w:t>
      </w:r>
      <w:r w:rsidRPr="004D7461">
        <w:rPr>
          <w:rFonts w:ascii="Times New Roman" w:hAnsi="Times New Roman"/>
          <w:sz w:val="24"/>
          <w:szCs w:val="24"/>
        </w:rPr>
        <w:t>у на условиях настоящих Правил. Такие случаи предусмотрены общими исключениями настоящих Правил по п.п. 4.5.2, 4.5.3, 4.5.4, 4.5.5, 4.5.6, 4.5.7,</w:t>
      </w:r>
      <w:r w:rsidR="00701597" w:rsidRPr="004D7461">
        <w:rPr>
          <w:rFonts w:ascii="Times New Roman" w:hAnsi="Times New Roman"/>
          <w:sz w:val="24"/>
          <w:szCs w:val="24"/>
        </w:rPr>
        <w:t xml:space="preserve"> 4.5.8, 4.5.9, 4.5.10,</w:t>
      </w:r>
      <w:r w:rsidR="008C6803">
        <w:rPr>
          <w:rFonts w:ascii="Times New Roman" w:hAnsi="Times New Roman"/>
          <w:sz w:val="24"/>
          <w:szCs w:val="24"/>
        </w:rPr>
        <w:t xml:space="preserve"> 4.5.11,</w:t>
      </w:r>
      <w:r w:rsidRPr="004D7461">
        <w:rPr>
          <w:rFonts w:ascii="Times New Roman" w:hAnsi="Times New Roman"/>
          <w:sz w:val="24"/>
          <w:szCs w:val="24"/>
        </w:rPr>
        <w:t xml:space="preserve"> </w:t>
      </w:r>
      <w:r w:rsidR="00D32190" w:rsidRPr="004D7461">
        <w:rPr>
          <w:rFonts w:ascii="Times New Roman" w:hAnsi="Times New Roman"/>
          <w:sz w:val="24"/>
          <w:szCs w:val="24"/>
        </w:rPr>
        <w:t xml:space="preserve">8.2, </w:t>
      </w:r>
      <w:r w:rsidR="001E03F3">
        <w:rPr>
          <w:rFonts w:ascii="Times New Roman" w:hAnsi="Times New Roman"/>
          <w:sz w:val="24"/>
          <w:szCs w:val="24"/>
        </w:rPr>
        <w:t>12.</w:t>
      </w:r>
      <w:r w:rsidR="00063FF6">
        <w:rPr>
          <w:rFonts w:ascii="Times New Roman" w:hAnsi="Times New Roman"/>
          <w:sz w:val="24"/>
          <w:szCs w:val="24"/>
        </w:rPr>
        <w:t>1</w:t>
      </w:r>
      <w:r w:rsidR="001E03F3">
        <w:rPr>
          <w:rFonts w:ascii="Times New Roman" w:hAnsi="Times New Roman"/>
          <w:sz w:val="24"/>
          <w:szCs w:val="24"/>
        </w:rPr>
        <w:t xml:space="preserve">4.7, </w:t>
      </w:r>
      <w:r w:rsidR="00D84091" w:rsidRPr="004D7461">
        <w:rPr>
          <w:rFonts w:ascii="Times New Roman" w:hAnsi="Times New Roman"/>
          <w:sz w:val="24"/>
          <w:szCs w:val="24"/>
        </w:rPr>
        <w:t>16,</w:t>
      </w:r>
      <w:r w:rsidR="00175868">
        <w:rPr>
          <w:rFonts w:ascii="Times New Roman" w:hAnsi="Times New Roman"/>
          <w:sz w:val="24"/>
          <w:szCs w:val="24"/>
        </w:rPr>
        <w:t xml:space="preserve"> </w:t>
      </w:r>
      <w:r w:rsidR="001E03F3">
        <w:rPr>
          <w:rFonts w:ascii="Times New Roman" w:hAnsi="Times New Roman"/>
          <w:sz w:val="24"/>
          <w:szCs w:val="24"/>
        </w:rPr>
        <w:t>17,</w:t>
      </w:r>
      <w:r w:rsidR="00D84091" w:rsidRPr="004D7461">
        <w:rPr>
          <w:rFonts w:ascii="Times New Roman" w:hAnsi="Times New Roman"/>
          <w:sz w:val="24"/>
          <w:szCs w:val="24"/>
        </w:rPr>
        <w:t xml:space="preserve"> </w:t>
      </w:r>
      <w:r w:rsidRPr="004D7461">
        <w:rPr>
          <w:rFonts w:ascii="Times New Roman" w:hAnsi="Times New Roman"/>
          <w:sz w:val="24"/>
          <w:szCs w:val="24"/>
        </w:rPr>
        <w:t xml:space="preserve">а также </w:t>
      </w:r>
      <w:r w:rsidR="00F651FE" w:rsidRPr="004D7461">
        <w:rPr>
          <w:rFonts w:ascii="Times New Roman" w:hAnsi="Times New Roman"/>
          <w:sz w:val="24"/>
          <w:szCs w:val="24"/>
        </w:rPr>
        <w:t>исключениями</w:t>
      </w:r>
      <w:r w:rsidRPr="004D7461">
        <w:rPr>
          <w:rFonts w:ascii="Times New Roman" w:hAnsi="Times New Roman"/>
          <w:sz w:val="24"/>
          <w:szCs w:val="24"/>
        </w:rPr>
        <w:t xml:space="preserve"> для отдельных групп страховых рисков по п.п. </w:t>
      </w:r>
      <w:r w:rsidR="003F7A85" w:rsidRPr="004D7461">
        <w:rPr>
          <w:rFonts w:ascii="Times New Roman" w:hAnsi="Times New Roman"/>
          <w:sz w:val="24"/>
          <w:szCs w:val="24"/>
        </w:rPr>
        <w:t xml:space="preserve">15.1.3, 15.2.2, 15.3.3, 15.4.2, </w:t>
      </w:r>
      <w:r w:rsidR="000038B7" w:rsidRPr="004D7461">
        <w:rPr>
          <w:rFonts w:ascii="Times New Roman" w:hAnsi="Times New Roman"/>
          <w:sz w:val="24"/>
          <w:szCs w:val="24"/>
        </w:rPr>
        <w:t xml:space="preserve">15.5.3, </w:t>
      </w:r>
      <w:r w:rsidR="003F7A85" w:rsidRPr="004D7461">
        <w:rPr>
          <w:rFonts w:ascii="Times New Roman" w:hAnsi="Times New Roman"/>
          <w:sz w:val="24"/>
          <w:szCs w:val="24"/>
        </w:rPr>
        <w:t xml:space="preserve">15.5.4, 15.6.5, 15.6.6, 15.7.4, 15.8.3, 15.8.4, 15.9.2, 15.10.4, 15.12.2, </w:t>
      </w:r>
      <w:r w:rsidR="009A1952" w:rsidRPr="004D7461">
        <w:rPr>
          <w:rFonts w:ascii="Times New Roman" w:hAnsi="Times New Roman"/>
          <w:sz w:val="24"/>
          <w:szCs w:val="24"/>
        </w:rPr>
        <w:t xml:space="preserve">15.13.8, 15.14.2, 15.16.1.1, 15.16.1.4, 15.16.5, 15.17.1.1, </w:t>
      </w:r>
      <w:r w:rsidR="004A7702" w:rsidRPr="004D7461">
        <w:rPr>
          <w:rFonts w:ascii="Times New Roman" w:hAnsi="Times New Roman"/>
          <w:sz w:val="24"/>
          <w:szCs w:val="24"/>
        </w:rPr>
        <w:t xml:space="preserve">15.17.5. В части страхования убытков от перерыва в </w:t>
      </w:r>
      <w:r w:rsidR="00CB72F6">
        <w:rPr>
          <w:rFonts w:ascii="Times New Roman" w:hAnsi="Times New Roman"/>
          <w:sz w:val="24"/>
          <w:szCs w:val="24"/>
        </w:rPr>
        <w:t>производстве (</w:t>
      </w:r>
      <w:r w:rsidR="004A7702" w:rsidRPr="004D7461">
        <w:rPr>
          <w:rFonts w:ascii="Times New Roman" w:hAnsi="Times New Roman"/>
          <w:sz w:val="24"/>
          <w:szCs w:val="24"/>
        </w:rPr>
        <w:t>хозяйственной деятельности</w:t>
      </w:r>
      <w:r w:rsidR="00CB72F6">
        <w:rPr>
          <w:rFonts w:ascii="Times New Roman" w:hAnsi="Times New Roman"/>
          <w:sz w:val="24"/>
          <w:szCs w:val="24"/>
        </w:rPr>
        <w:t>)</w:t>
      </w:r>
      <w:r w:rsidR="004A7702" w:rsidRPr="004D7461">
        <w:rPr>
          <w:rFonts w:ascii="Times New Roman" w:hAnsi="Times New Roman"/>
          <w:sz w:val="24"/>
          <w:szCs w:val="24"/>
        </w:rPr>
        <w:t xml:space="preserve"> такими исключениями являются условия по п.п.</w:t>
      </w:r>
      <w:r w:rsidR="009A1952" w:rsidRPr="004D7461">
        <w:rPr>
          <w:rFonts w:ascii="Times New Roman" w:hAnsi="Times New Roman"/>
          <w:sz w:val="24"/>
          <w:szCs w:val="24"/>
        </w:rPr>
        <w:t xml:space="preserve"> </w:t>
      </w:r>
      <w:r w:rsidR="004A7702" w:rsidRPr="004D7461">
        <w:rPr>
          <w:rFonts w:ascii="Times New Roman" w:hAnsi="Times New Roman"/>
          <w:sz w:val="24"/>
          <w:szCs w:val="24"/>
        </w:rPr>
        <w:t xml:space="preserve">15.18.14.3.1, </w:t>
      </w:r>
      <w:r w:rsidR="00270021" w:rsidRPr="004D7461">
        <w:rPr>
          <w:rFonts w:ascii="Times New Roman" w:hAnsi="Times New Roman"/>
          <w:sz w:val="24"/>
          <w:szCs w:val="24"/>
        </w:rPr>
        <w:t xml:space="preserve">15.18.18, </w:t>
      </w:r>
      <w:r w:rsidR="004A7702" w:rsidRPr="004D7461">
        <w:rPr>
          <w:rFonts w:ascii="Times New Roman" w:hAnsi="Times New Roman"/>
          <w:sz w:val="24"/>
          <w:szCs w:val="24"/>
        </w:rPr>
        <w:t>15.18.19.</w:t>
      </w:r>
    </w:p>
    <w:p w14:paraId="52E2278A" w14:textId="34CD7620" w:rsidR="004F4658" w:rsidRPr="004D7461" w:rsidRDefault="004F4658" w:rsidP="006565CF">
      <w:pPr>
        <w:pStyle w:val="Standard"/>
        <w:numPr>
          <w:ilvl w:val="0"/>
          <w:numId w:val="74"/>
        </w:numPr>
        <w:tabs>
          <w:tab w:val="left" w:pos="1134"/>
          <w:tab w:val="left" w:pos="1276"/>
        </w:tabs>
        <w:ind w:left="0" w:firstLine="709"/>
        <w:jc w:val="both"/>
        <w:rPr>
          <w:rFonts w:ascii="Times New Roman" w:hAnsi="Times New Roman"/>
          <w:sz w:val="24"/>
          <w:szCs w:val="24"/>
        </w:rPr>
      </w:pPr>
      <w:r w:rsidRPr="004D7461">
        <w:rPr>
          <w:rFonts w:ascii="Times New Roman" w:hAnsi="Times New Roman"/>
          <w:sz w:val="24"/>
          <w:szCs w:val="24"/>
        </w:rPr>
        <w:t xml:space="preserve">Случаи </w:t>
      </w:r>
      <w:r w:rsidR="0061199F" w:rsidRPr="004D7461">
        <w:rPr>
          <w:rFonts w:ascii="Times New Roman" w:hAnsi="Times New Roman"/>
          <w:sz w:val="24"/>
          <w:szCs w:val="24"/>
        </w:rPr>
        <w:t>отказа в страховой выплате (освобождения Страховщика от обязанности по производству страховой выплаты) при насту</w:t>
      </w:r>
      <w:r w:rsidR="004A7702" w:rsidRPr="004D7461">
        <w:rPr>
          <w:rFonts w:ascii="Times New Roman" w:hAnsi="Times New Roman"/>
          <w:sz w:val="24"/>
          <w:szCs w:val="24"/>
        </w:rPr>
        <w:t xml:space="preserve">плении страхового случая. </w:t>
      </w:r>
      <w:r w:rsidR="004A7702" w:rsidRPr="004D7461">
        <w:rPr>
          <w:sz w:val="24"/>
        </w:rPr>
        <w:t xml:space="preserve">Такие случаи предусмотрены </w:t>
      </w:r>
      <w:r w:rsidR="004A7702" w:rsidRPr="004D7461">
        <w:rPr>
          <w:rFonts w:ascii="Times New Roman" w:hAnsi="Times New Roman"/>
          <w:sz w:val="24"/>
          <w:szCs w:val="24"/>
        </w:rPr>
        <w:t xml:space="preserve">условиями п.п. 4.5.1, </w:t>
      </w:r>
      <w:r w:rsidR="00C95694" w:rsidRPr="004D7461">
        <w:rPr>
          <w:rFonts w:ascii="Times New Roman" w:hAnsi="Times New Roman"/>
          <w:sz w:val="24"/>
          <w:szCs w:val="24"/>
        </w:rPr>
        <w:t>10</w:t>
      </w:r>
      <w:r w:rsidR="004A7702" w:rsidRPr="004D7461">
        <w:rPr>
          <w:rFonts w:ascii="Times New Roman" w:hAnsi="Times New Roman"/>
          <w:sz w:val="24"/>
          <w:szCs w:val="24"/>
        </w:rPr>
        <w:t>.4, 1</w:t>
      </w:r>
      <w:r w:rsidR="00C95694" w:rsidRPr="004D7461">
        <w:rPr>
          <w:rFonts w:ascii="Times New Roman" w:hAnsi="Times New Roman"/>
          <w:sz w:val="24"/>
          <w:szCs w:val="24"/>
        </w:rPr>
        <w:t>3</w:t>
      </w:r>
      <w:r w:rsidR="004A7702" w:rsidRPr="004D7461">
        <w:rPr>
          <w:rFonts w:ascii="Times New Roman" w:hAnsi="Times New Roman"/>
          <w:sz w:val="24"/>
          <w:szCs w:val="24"/>
        </w:rPr>
        <w:t>.4 настоящих Правил</w:t>
      </w:r>
      <w:r w:rsidR="004A7702" w:rsidRPr="004D7461">
        <w:rPr>
          <w:sz w:val="24"/>
        </w:rPr>
        <w:t>.</w:t>
      </w:r>
      <w:r w:rsidR="005C5AAB" w:rsidRPr="004D7461">
        <w:rPr>
          <w:rFonts w:asciiTheme="minorHAnsi" w:hAnsiTheme="minorHAnsi"/>
          <w:sz w:val="24"/>
        </w:rPr>
        <w:t xml:space="preserve"> </w:t>
      </w:r>
      <w:r w:rsidR="004A7702" w:rsidRPr="004D7461">
        <w:rPr>
          <w:rFonts w:ascii="Times New Roman" w:hAnsi="Times New Roman"/>
          <w:sz w:val="24"/>
          <w:szCs w:val="24"/>
        </w:rPr>
        <w:t xml:space="preserve">В части страхования убытков от перерыва в </w:t>
      </w:r>
      <w:r w:rsidR="009E01A6">
        <w:rPr>
          <w:rFonts w:ascii="Times New Roman" w:hAnsi="Times New Roman"/>
          <w:sz w:val="24"/>
          <w:szCs w:val="24"/>
        </w:rPr>
        <w:t>производстве (</w:t>
      </w:r>
      <w:r w:rsidR="004A7702" w:rsidRPr="004D7461">
        <w:rPr>
          <w:rFonts w:ascii="Times New Roman" w:hAnsi="Times New Roman"/>
          <w:sz w:val="24"/>
          <w:szCs w:val="24"/>
        </w:rPr>
        <w:t>хозяйственной деятельности</w:t>
      </w:r>
      <w:r w:rsidR="009E01A6">
        <w:rPr>
          <w:rFonts w:ascii="Times New Roman" w:hAnsi="Times New Roman"/>
          <w:sz w:val="24"/>
          <w:szCs w:val="24"/>
        </w:rPr>
        <w:t>)</w:t>
      </w:r>
      <w:r w:rsidR="004A7702" w:rsidRPr="004D7461">
        <w:rPr>
          <w:rFonts w:ascii="Times New Roman" w:hAnsi="Times New Roman"/>
          <w:sz w:val="24"/>
          <w:szCs w:val="24"/>
        </w:rPr>
        <w:t xml:space="preserve"> такие случаи указаны в п.п. 15.18.20, 15.18.21.</w:t>
      </w:r>
    </w:p>
    <w:p w14:paraId="4913BECF" w14:textId="2C6045AC" w:rsidR="00433DA1" w:rsidRPr="004D7461" w:rsidRDefault="009A5D4C" w:rsidP="006565CF">
      <w:pPr>
        <w:pStyle w:val="Standard"/>
        <w:numPr>
          <w:ilvl w:val="0"/>
          <w:numId w:val="74"/>
        </w:numPr>
        <w:tabs>
          <w:tab w:val="left" w:pos="1134"/>
          <w:tab w:val="left" w:pos="1276"/>
        </w:tabs>
        <w:ind w:left="0" w:firstLine="709"/>
        <w:jc w:val="both"/>
        <w:rPr>
          <w:rFonts w:ascii="Times New Roman" w:hAnsi="Times New Roman"/>
          <w:sz w:val="24"/>
          <w:szCs w:val="24"/>
        </w:rPr>
      </w:pPr>
      <w:r w:rsidRPr="004D7461">
        <w:rPr>
          <w:rFonts w:ascii="Times New Roman" w:hAnsi="Times New Roman"/>
          <w:sz w:val="24"/>
        </w:rPr>
        <w:t xml:space="preserve">Определенные расходы и убытки Страхователя (Выгодоприобретателя), причинение которых не является страховым случаем даже тогда, когда они причинены в связи с наступлением события, имеющего признаки страхового случая: </w:t>
      </w:r>
      <w:r w:rsidR="005C5AAB" w:rsidRPr="004D7461">
        <w:rPr>
          <w:rFonts w:ascii="Times New Roman" w:hAnsi="Times New Roman"/>
          <w:sz w:val="24"/>
          <w:szCs w:val="24"/>
        </w:rPr>
        <w:t xml:space="preserve">п.п. </w:t>
      </w:r>
      <w:r w:rsidR="00D46C86" w:rsidRPr="004D7461">
        <w:rPr>
          <w:rFonts w:ascii="Times New Roman" w:hAnsi="Times New Roman"/>
          <w:sz w:val="24"/>
          <w:szCs w:val="24"/>
        </w:rPr>
        <w:t>15.9.3, 15.11.5</w:t>
      </w:r>
      <w:r w:rsidR="005C5AAB" w:rsidRPr="004D7461">
        <w:rPr>
          <w:rFonts w:ascii="Times New Roman" w:hAnsi="Times New Roman"/>
          <w:sz w:val="24"/>
          <w:szCs w:val="24"/>
        </w:rPr>
        <w:t>.</w:t>
      </w:r>
    </w:p>
    <w:p w14:paraId="158BF7B3" w14:textId="77777777" w:rsidR="00433DA1" w:rsidRPr="004D7461" w:rsidRDefault="0061199F" w:rsidP="00CE10FD">
      <w:pPr>
        <w:pStyle w:val="Standard"/>
        <w:tabs>
          <w:tab w:val="left" w:pos="1418"/>
        </w:tabs>
        <w:ind w:firstLine="709"/>
        <w:jc w:val="both"/>
        <w:rPr>
          <w:rFonts w:ascii="Times New Roman" w:hAnsi="Times New Roman"/>
          <w:sz w:val="24"/>
          <w:szCs w:val="24"/>
        </w:rPr>
      </w:pPr>
      <w:r w:rsidRPr="004D7461">
        <w:rPr>
          <w:rFonts w:ascii="Times New Roman" w:hAnsi="Times New Roman"/>
          <w:sz w:val="24"/>
          <w:szCs w:val="24"/>
        </w:rPr>
        <w:t>Если из приведенного в настоящих Правилах описания случая отказа в выплате (исключения из страхования) следует, что иное может быть предусмотрено в конкретном договоре страхования (т.е. в Правилах прописано, что условие применяется «если иное не предусмотрено договором»</w:t>
      </w:r>
      <w:r w:rsidR="003F7A85" w:rsidRPr="004D7461">
        <w:rPr>
          <w:rFonts w:ascii="Times New Roman" w:hAnsi="Times New Roman"/>
          <w:sz w:val="24"/>
          <w:szCs w:val="24"/>
        </w:rPr>
        <w:t xml:space="preserve"> или другой аналогичной фразой</w:t>
      </w:r>
      <w:r w:rsidRPr="004D7461">
        <w:rPr>
          <w:rFonts w:ascii="Times New Roman" w:hAnsi="Times New Roman"/>
          <w:sz w:val="24"/>
          <w:szCs w:val="24"/>
        </w:rPr>
        <w:t>), то в конкретном договоре страхования по соглашению сторон может быть указано о неприменении данного исключения из страхования.</w:t>
      </w:r>
    </w:p>
    <w:p w14:paraId="35AA421A" w14:textId="37A04083" w:rsidR="00433DA1" w:rsidRPr="004D7461" w:rsidRDefault="0061199F" w:rsidP="00CE10FD">
      <w:pPr>
        <w:pStyle w:val="Standard"/>
        <w:tabs>
          <w:tab w:val="left" w:pos="1418"/>
        </w:tabs>
        <w:ind w:firstLine="709"/>
        <w:jc w:val="both"/>
        <w:rPr>
          <w:rFonts w:ascii="Times New Roman" w:hAnsi="Times New Roman"/>
          <w:sz w:val="24"/>
          <w:szCs w:val="24"/>
        </w:rPr>
      </w:pPr>
      <w:r w:rsidRPr="004D7461">
        <w:rPr>
          <w:rFonts w:ascii="Times New Roman" w:hAnsi="Times New Roman"/>
          <w:sz w:val="24"/>
          <w:szCs w:val="24"/>
        </w:rPr>
        <w:lastRenderedPageBreak/>
        <w:t>Если в описании случая отказа в выплате (исключения из страхования) не сказано, что иное может быть предусмотрено конкретным договором страхования, то данное исключение из страховани</w:t>
      </w:r>
      <w:r w:rsidR="008252A8">
        <w:rPr>
          <w:rFonts w:ascii="Times New Roman" w:hAnsi="Times New Roman"/>
          <w:sz w:val="24"/>
          <w:szCs w:val="24"/>
        </w:rPr>
        <w:t>я</w:t>
      </w:r>
      <w:r w:rsidRPr="004D7461">
        <w:rPr>
          <w:rFonts w:ascii="Times New Roman" w:hAnsi="Times New Roman"/>
          <w:sz w:val="24"/>
          <w:szCs w:val="24"/>
        </w:rPr>
        <w:t xml:space="preserve"> изменено быть не может и применяется к любому договору, заключенному на условиях настоящих Правил.</w:t>
      </w:r>
    </w:p>
    <w:p w14:paraId="5FB6C280" w14:textId="77777777" w:rsidR="00433DA1"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w:t>
      </w:r>
      <w:r w:rsidRPr="004D7461">
        <w:rPr>
          <w:rFonts w:ascii="Times New Roman" w:hAnsi="Times New Roman"/>
          <w:b/>
          <w:sz w:val="24"/>
          <w:szCs w:val="24"/>
        </w:rPr>
        <w:t>Первый риск</w:t>
      </w:r>
      <w:r w:rsidRPr="004D7461">
        <w:rPr>
          <w:rFonts w:ascii="Times New Roman" w:hAnsi="Times New Roman"/>
          <w:sz w:val="24"/>
          <w:szCs w:val="24"/>
        </w:rPr>
        <w:t>» (страхование по системе «первого риска») – условие договора страхования, при котором Страховщик возмещает понесенные Страхователем при наступлении страхового случая убытки без учёта отношения страховой суммы к страховой стоимости имущества (т.е. не применяется норма, установленная в первом абзаце ст. 949 ГК РФ). При страховании по системе «первого риска» об этом должно быть прямо указано в договоре страхования.</w:t>
      </w:r>
    </w:p>
    <w:p w14:paraId="0150874A" w14:textId="77777777" w:rsidR="00433DA1"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b/>
          <w:sz w:val="24"/>
          <w:szCs w:val="24"/>
        </w:rPr>
        <w:t>Переменный остаток товаров в обороте</w:t>
      </w:r>
      <w:r w:rsidRPr="004D7461">
        <w:rPr>
          <w:rFonts w:ascii="Times New Roman" w:hAnsi="Times New Roman"/>
          <w:sz w:val="24"/>
          <w:szCs w:val="24"/>
        </w:rPr>
        <w:t xml:space="preserve"> – товары (ТМЦ), в соответствии с номенклатурным перечнем, указанным в договоре страхования, находящиеся в преде</w:t>
      </w:r>
      <w:r w:rsidR="00210355" w:rsidRPr="004D7461">
        <w:rPr>
          <w:rFonts w:ascii="Times New Roman" w:hAnsi="Times New Roman"/>
          <w:sz w:val="24"/>
          <w:szCs w:val="24"/>
        </w:rPr>
        <w:t>лах места страхования. При этом</w:t>
      </w:r>
      <w:r w:rsidRPr="004D7461">
        <w:rPr>
          <w:rFonts w:ascii="Times New Roman" w:hAnsi="Times New Roman"/>
          <w:sz w:val="24"/>
          <w:szCs w:val="24"/>
        </w:rPr>
        <w:t xml:space="preserve"> вновь помещенные в место страхования товары того же номенклатурного перечня, считаются застрахованными с момента подписания документа, подтверждающего их фактическое помещение в место страхования. Если товары принимаются на страхование «по переменному остатку», об этом должно быть прямо указано в договоре страхования.</w:t>
      </w:r>
    </w:p>
    <w:p w14:paraId="0962CCBF" w14:textId="77777777" w:rsidR="00433DA1"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b/>
          <w:sz w:val="24"/>
          <w:szCs w:val="24"/>
        </w:rPr>
        <w:t>Период страхования</w:t>
      </w:r>
      <w:r w:rsidRPr="004D7461">
        <w:rPr>
          <w:rFonts w:ascii="Times New Roman" w:hAnsi="Times New Roman"/>
          <w:sz w:val="24"/>
          <w:szCs w:val="24"/>
        </w:rPr>
        <w:t xml:space="preserve"> – промежуток времени, в течение которого действует страхование, обусловленное договором страхования, заключенным на основании настоящих Правил.</w:t>
      </w:r>
    </w:p>
    <w:p w14:paraId="2E556AF8" w14:textId="77777777" w:rsidR="00433DA1"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b/>
          <w:sz w:val="24"/>
          <w:szCs w:val="24"/>
        </w:rPr>
        <w:t>Повреждение имущества</w:t>
      </w:r>
      <w:r w:rsidRPr="004D7461">
        <w:rPr>
          <w:rFonts w:ascii="Times New Roman" w:hAnsi="Times New Roman"/>
          <w:sz w:val="24"/>
          <w:szCs w:val="24"/>
        </w:rPr>
        <w:t xml:space="preserve"> – частичное разрушение, порча, поломка имущества (отдельных его частей), при которой имеется техническая возможность восстановления имущества путем выполнения ремонтно-восстановительных и (или) строительных работ до состояния, в котором имущество находилось непосредственно перед наступление</w:t>
      </w:r>
      <w:r w:rsidR="00210355" w:rsidRPr="004D7461">
        <w:rPr>
          <w:rFonts w:ascii="Times New Roman" w:hAnsi="Times New Roman"/>
          <w:sz w:val="24"/>
          <w:szCs w:val="24"/>
        </w:rPr>
        <w:t>м страхового случая и, при этом</w:t>
      </w:r>
      <w:r w:rsidRPr="004D7461">
        <w:rPr>
          <w:rFonts w:ascii="Times New Roman" w:hAnsi="Times New Roman"/>
          <w:sz w:val="24"/>
          <w:szCs w:val="24"/>
        </w:rPr>
        <w:t xml:space="preserve"> расчётные затраты на восстановительный ремонт не превышают страховой стоимости имущества.</w:t>
      </w:r>
    </w:p>
    <w:p w14:paraId="1DF57830" w14:textId="77777777" w:rsidR="00433DA1"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b/>
          <w:sz w:val="24"/>
          <w:szCs w:val="24"/>
        </w:rPr>
        <w:t>Расходы по расчистке</w:t>
      </w:r>
      <w:r w:rsidRPr="004D7461">
        <w:rPr>
          <w:rFonts w:ascii="Times New Roman" w:hAnsi="Times New Roman"/>
          <w:sz w:val="24"/>
          <w:szCs w:val="24"/>
        </w:rPr>
        <w:t xml:space="preserve"> – расходы Страхователя (Выгодоприобретателя) на уборочно-расчистные работы после страхового случая для приведения территории страхования в состояние, пригодное для проведения восстановительных работ (слом, демонтаж, разборка), и на утилизацию мусора, образовавшегося в результате страхового случая.</w:t>
      </w:r>
    </w:p>
    <w:bookmarkEnd w:id="2"/>
    <w:p w14:paraId="6D107B3A" w14:textId="12F18FFB" w:rsidR="00F71D20"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b/>
          <w:sz w:val="24"/>
          <w:szCs w:val="24"/>
        </w:rPr>
        <w:t>Сооружения</w:t>
      </w:r>
      <w:r w:rsidRPr="004D7461">
        <w:rPr>
          <w:rFonts w:ascii="Times New Roman" w:hAnsi="Times New Roman"/>
          <w:sz w:val="24"/>
          <w:szCs w:val="24"/>
        </w:rPr>
        <w:t xml:space="preserve"> – инженерно-строительные объекты, назначением которых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p w14:paraId="2C544197" w14:textId="77777777" w:rsidR="00433DA1" w:rsidRPr="004D7461" w:rsidRDefault="0061199F" w:rsidP="00CE10FD">
      <w:pPr>
        <w:pStyle w:val="Standard"/>
        <w:tabs>
          <w:tab w:val="left" w:pos="1418"/>
        </w:tabs>
        <w:ind w:firstLine="709"/>
        <w:jc w:val="both"/>
        <w:rPr>
          <w:rFonts w:ascii="Times New Roman" w:hAnsi="Times New Roman"/>
          <w:color w:val="FF0000"/>
          <w:sz w:val="24"/>
          <w:szCs w:val="24"/>
          <w:u w:val="single"/>
        </w:rPr>
      </w:pPr>
      <w:r w:rsidRPr="004D7461">
        <w:rPr>
          <w:rFonts w:ascii="Times New Roman" w:hAnsi="Times New Roman"/>
          <w:sz w:val="24"/>
          <w:szCs w:val="24"/>
        </w:rPr>
        <w:t>Объектом, выступающим как сооружение, является каждое отдельное сооружение со всеми устройствами, составляющими с ним единое целое</w:t>
      </w:r>
      <w:r w:rsidR="00BD29A4" w:rsidRPr="004D7461">
        <w:rPr>
          <w:rFonts w:ascii="Times New Roman" w:hAnsi="Times New Roman"/>
          <w:sz w:val="24"/>
          <w:szCs w:val="24"/>
        </w:rPr>
        <w:t>.</w:t>
      </w:r>
    </w:p>
    <w:p w14:paraId="37651419" w14:textId="08ADE6A6" w:rsidR="00F71D20" w:rsidRPr="004D7461" w:rsidRDefault="0061199F" w:rsidP="00CE10FD">
      <w:pPr>
        <w:pStyle w:val="Standard"/>
        <w:tabs>
          <w:tab w:val="left" w:pos="567"/>
          <w:tab w:val="left" w:pos="1418"/>
        </w:tabs>
        <w:ind w:firstLine="709"/>
        <w:jc w:val="both"/>
        <w:rPr>
          <w:rFonts w:ascii="Times New Roman" w:hAnsi="Times New Roman"/>
          <w:sz w:val="24"/>
          <w:szCs w:val="24"/>
        </w:rPr>
      </w:pPr>
      <w:r w:rsidRPr="004D7461">
        <w:rPr>
          <w:rFonts w:ascii="Times New Roman" w:hAnsi="Times New Roman"/>
          <w:sz w:val="24"/>
          <w:szCs w:val="24"/>
        </w:rPr>
        <w:t>К сооружениям также относятся: законченные функциональные устройства для передачи энергии и информации, такие как линии электропередачи, теплоцентрали, трубопроводы различного назначения, радиорелейные линии, кабельные линии связи, специализированные сооружения систем связи, а также ряд аналогичных объектов со всеми сопутствующими комплексами инженерных сооружений</w:t>
      </w:r>
      <w:r w:rsidR="00BD29A4" w:rsidRPr="004D7461">
        <w:rPr>
          <w:rFonts w:ascii="Times New Roman" w:hAnsi="Times New Roman"/>
          <w:sz w:val="24"/>
          <w:szCs w:val="24"/>
        </w:rPr>
        <w:t>.</w:t>
      </w:r>
    </w:p>
    <w:p w14:paraId="3BC0DF8B" w14:textId="77777777" w:rsidR="00433DA1" w:rsidRPr="004D7461" w:rsidRDefault="0061199F" w:rsidP="00CE10FD">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Стороны договора</w:t>
      </w:r>
      <w:r w:rsidRPr="004D7461">
        <w:rPr>
          <w:rFonts w:ascii="Times New Roman" w:hAnsi="Times New Roman"/>
          <w:sz w:val="24"/>
          <w:szCs w:val="24"/>
        </w:rPr>
        <w:t xml:space="preserve"> страхования – Страхователь и Страховщик.</w:t>
      </w:r>
    </w:p>
    <w:p w14:paraId="714CB6E1" w14:textId="77777777" w:rsidR="00433DA1" w:rsidRPr="004D7461" w:rsidRDefault="0061199F" w:rsidP="00CE10FD">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Страховая выплата</w:t>
      </w:r>
      <w:r w:rsidRPr="004D7461">
        <w:rPr>
          <w:rFonts w:ascii="Times New Roman" w:hAnsi="Times New Roman"/>
          <w:sz w:val="24"/>
          <w:szCs w:val="24"/>
        </w:rPr>
        <w:t xml:space="preserve"> – денежная сумма, выплачиваемая Страховщиком Страхователю (Выгодоприобретателю) при наступлении страхового случая. Если иное прямо не указано в договоре страхования, Страховщик вправе заменить денежную сумму страховой выплаты предоставлением имущества, аналогичного утраченному при страховом случае имуществу, либо восстановить поврежденное имущество.</w:t>
      </w:r>
    </w:p>
    <w:p w14:paraId="2710B859" w14:textId="2EA79F86" w:rsidR="00433DA1" w:rsidRPr="004D7461" w:rsidRDefault="0061199F" w:rsidP="00CE10FD">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Страховая премия</w:t>
      </w:r>
      <w:r w:rsidRPr="004D7461">
        <w:rPr>
          <w:rFonts w:ascii="Times New Roman" w:hAnsi="Times New Roman"/>
          <w:sz w:val="24"/>
          <w:szCs w:val="24"/>
        </w:rPr>
        <w:t xml:space="preserve"> – плата за страхование, которую Страхователь обязан уплатить Страховщику в порядк</w:t>
      </w:r>
      <w:r w:rsidR="00BB75F2">
        <w:rPr>
          <w:rFonts w:ascii="Times New Roman" w:hAnsi="Times New Roman"/>
          <w:sz w:val="24"/>
          <w:szCs w:val="24"/>
        </w:rPr>
        <w:t>е</w:t>
      </w:r>
      <w:r w:rsidRPr="004D7461">
        <w:rPr>
          <w:rFonts w:ascii="Times New Roman" w:hAnsi="Times New Roman"/>
          <w:sz w:val="24"/>
          <w:szCs w:val="24"/>
        </w:rPr>
        <w:t xml:space="preserve"> и сроки, установленные в договоре страхования.</w:t>
      </w:r>
    </w:p>
    <w:p w14:paraId="477CE34E" w14:textId="77777777" w:rsidR="00433DA1" w:rsidRPr="004D7461" w:rsidRDefault="0061199F" w:rsidP="00CE10FD">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lastRenderedPageBreak/>
        <w:t>Страховая сумма</w:t>
      </w:r>
      <w:r w:rsidRPr="004D7461">
        <w:rPr>
          <w:rFonts w:ascii="Times New Roman" w:hAnsi="Times New Roman"/>
          <w:sz w:val="24"/>
          <w:szCs w:val="24"/>
        </w:rPr>
        <w:t xml:space="preserve"> – определенная договором страхования денежная сумма, в пределах которой Страховщик обязуется выплатить страховое возмещение по договору страхования.</w:t>
      </w:r>
    </w:p>
    <w:p w14:paraId="1D291149" w14:textId="2E003E77" w:rsidR="00433DA1" w:rsidRPr="004D7461" w:rsidRDefault="0061199F" w:rsidP="00CE10FD">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Страховой риск</w:t>
      </w:r>
      <w:r w:rsidRPr="004D7461">
        <w:rPr>
          <w:rFonts w:ascii="Times New Roman" w:hAnsi="Times New Roman"/>
          <w:sz w:val="24"/>
          <w:szCs w:val="24"/>
        </w:rPr>
        <w:t xml:space="preserve"> – предполагаемое событие, на случай наступления которого проводится настоящее страхование. Событие, рассматриваемое в качестве страхового риска, должно обладать признаками вероятности и случайности его наступления. Указанные в п. 4.1, 4.2 и 4.3 настоящих Правил события представляют собой группы рисков, которые квалифицируются как события, на случай которых проводится страхование по конкретному договору, только в совокупности со всеми положениями и условиями настоящих Правил и конкретного договора страхования, в частности – с учетом исключений из страхования (</w:t>
      </w:r>
      <w:r w:rsidR="00466FC3">
        <w:rPr>
          <w:rFonts w:ascii="Times New Roman" w:hAnsi="Times New Roman"/>
          <w:sz w:val="24"/>
          <w:szCs w:val="24"/>
        </w:rPr>
        <w:t xml:space="preserve">см. </w:t>
      </w:r>
      <w:r w:rsidR="00466FC3">
        <w:rPr>
          <w:rFonts w:ascii="Times New Roman" w:hAnsi="Times New Roman"/>
          <w:sz w:val="24"/>
          <w:szCs w:val="24"/>
        </w:rPr>
        <w:br/>
      </w:r>
      <w:r w:rsidRPr="004D7461">
        <w:rPr>
          <w:rFonts w:ascii="Times New Roman" w:hAnsi="Times New Roman"/>
          <w:sz w:val="24"/>
          <w:szCs w:val="24"/>
        </w:rPr>
        <w:t>п. 2.12).</w:t>
      </w:r>
    </w:p>
    <w:p w14:paraId="4B88F137" w14:textId="77777777" w:rsidR="00433DA1" w:rsidRPr="004D7461" w:rsidRDefault="0061199F" w:rsidP="006565CF">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Страховой случай</w:t>
      </w:r>
      <w:r w:rsidRPr="004D7461">
        <w:rPr>
          <w:rFonts w:ascii="Times New Roman" w:hAnsi="Times New Roman"/>
          <w:sz w:val="24"/>
          <w:szCs w:val="24"/>
        </w:rPr>
        <w:t xml:space="preserve"> –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(Выгодоприобретателю), а именно, возникновение у Страхователя (Выгодоприобретателя) убытков от утраты (гибели), недостачи или повреждения застрахованного имущества вследствие предусмотренных договором страхования причин (страховых рисков) в пределах указанной в договоре территории страхования.</w:t>
      </w:r>
    </w:p>
    <w:p w14:paraId="5F9AA0B2" w14:textId="77777777" w:rsidR="00433DA1" w:rsidRPr="004D7461" w:rsidRDefault="0061199F" w:rsidP="006565CF">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 xml:space="preserve">Страховой тариф </w:t>
      </w:r>
      <w:r w:rsidRPr="004D7461">
        <w:rPr>
          <w:rFonts w:ascii="Times New Roman" w:hAnsi="Times New Roman"/>
          <w:sz w:val="24"/>
          <w:szCs w:val="24"/>
        </w:rPr>
        <w:t>– ставка страховой премии с единицы страховой суммы. В целях определения страховых премий по договорам страхования, заключаемым на условиях настоящих Правил, Страховщиком разработаны экономически обоснованные страховые тарифы в виде базовых тарифных ставок и коэффициентов к ним (предельных значений указанных коэффициентов). Страховые тарифы рассчитаны в соответствии с методикой расчета страховых тарифов, требования к которой установлены органом страхового надзора.</w:t>
      </w:r>
    </w:p>
    <w:p w14:paraId="4A13C513" w14:textId="77777777" w:rsidR="00433DA1" w:rsidRPr="004D7461" w:rsidRDefault="0061199F" w:rsidP="006565CF">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Территория страхования</w:t>
      </w:r>
      <w:r w:rsidRPr="004D7461">
        <w:rPr>
          <w:rFonts w:ascii="Times New Roman" w:hAnsi="Times New Roman"/>
          <w:sz w:val="24"/>
          <w:szCs w:val="24"/>
        </w:rPr>
        <w:t xml:space="preserve"> (равнозначное понятие – «место страхования»)</w:t>
      </w:r>
      <w:r w:rsidRPr="004D7461">
        <w:rPr>
          <w:rFonts w:ascii="Times New Roman" w:hAnsi="Times New Roman"/>
          <w:b/>
          <w:sz w:val="24"/>
          <w:szCs w:val="24"/>
        </w:rPr>
        <w:t xml:space="preserve"> </w:t>
      </w:r>
      <w:r w:rsidRPr="004D7461">
        <w:rPr>
          <w:rFonts w:ascii="Times New Roman" w:hAnsi="Times New Roman"/>
          <w:sz w:val="24"/>
          <w:szCs w:val="24"/>
        </w:rPr>
        <w:t>– указанная в договоре страхования территория, в пределах которой действует страхование в отношении застрахованного имущества.</w:t>
      </w:r>
    </w:p>
    <w:p w14:paraId="737C3FC4" w14:textId="6383D5A4" w:rsidR="00433DA1" w:rsidRPr="004D7461" w:rsidRDefault="0061199F" w:rsidP="006565CF">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Товарно-материальные ценности</w:t>
      </w:r>
      <w:r w:rsidRPr="004D7461">
        <w:rPr>
          <w:rFonts w:ascii="Times New Roman" w:hAnsi="Times New Roman"/>
          <w:sz w:val="24"/>
          <w:szCs w:val="24"/>
        </w:rPr>
        <w:t xml:space="preserve"> (равнозначные понятия: «ТМЦ»; «товары»; «товары в обороте») – готовая продукция, товары, сырье, незавершенное производство, полуфабрикаты, заготовки, материалы</w:t>
      </w:r>
      <w:r w:rsidR="007242E5">
        <w:rPr>
          <w:rFonts w:ascii="Times New Roman" w:hAnsi="Times New Roman"/>
          <w:sz w:val="24"/>
          <w:szCs w:val="24"/>
        </w:rPr>
        <w:t xml:space="preserve">, </w:t>
      </w:r>
      <w:r w:rsidR="007242E5" w:rsidRPr="004D7461">
        <w:rPr>
          <w:rFonts w:ascii="Times New Roman" w:hAnsi="Times New Roman"/>
          <w:sz w:val="24"/>
          <w:szCs w:val="24"/>
        </w:rPr>
        <w:t>комплектующие изделия</w:t>
      </w:r>
      <w:r w:rsidR="005F4682">
        <w:rPr>
          <w:rFonts w:ascii="Times New Roman" w:hAnsi="Times New Roman"/>
          <w:sz w:val="24"/>
          <w:szCs w:val="24"/>
        </w:rPr>
        <w:t>.</w:t>
      </w:r>
    </w:p>
    <w:p w14:paraId="235ACF98" w14:textId="023792A6" w:rsidR="006851E5" w:rsidRPr="004D7461" w:rsidRDefault="006851E5" w:rsidP="006565CF">
      <w:pPr>
        <w:pStyle w:val="Standard"/>
        <w:numPr>
          <w:ilvl w:val="2"/>
          <w:numId w:val="1"/>
        </w:numPr>
        <w:tabs>
          <w:tab w:val="left" w:pos="1418"/>
        </w:tabs>
        <w:ind w:firstLine="709"/>
        <w:jc w:val="both"/>
        <w:rPr>
          <w:rFonts w:ascii="Times New Roman" w:hAnsi="Times New Roman"/>
          <w:sz w:val="24"/>
          <w:szCs w:val="24"/>
        </w:rPr>
      </w:pPr>
      <w:r w:rsidRPr="004D7461">
        <w:rPr>
          <w:rFonts w:ascii="Times New Roman" w:hAnsi="Times New Roman"/>
          <w:b/>
          <w:sz w:val="24"/>
          <w:szCs w:val="24"/>
        </w:rPr>
        <w:t>ТМЦ на складах</w:t>
      </w:r>
      <w:r w:rsidRPr="004D7461">
        <w:rPr>
          <w:rFonts w:ascii="Times New Roman" w:hAnsi="Times New Roman"/>
          <w:sz w:val="24"/>
          <w:szCs w:val="24"/>
        </w:rPr>
        <w:t xml:space="preserve"> – готовая продукция, товары, сырье, полуфабрикаты, комплектующие изделия, заготовки, материалы, находящиеся на складском хранении, предназначенные для производственного процесса, либо для доставки потребителям.</w:t>
      </w:r>
    </w:p>
    <w:p w14:paraId="00A7488E" w14:textId="77777777" w:rsidR="00433DA1" w:rsidRPr="004D7461" w:rsidRDefault="0061199F" w:rsidP="00CE10FD">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Третьи лица</w:t>
      </w:r>
      <w:r w:rsidRPr="004D7461">
        <w:rPr>
          <w:rFonts w:ascii="Times New Roman" w:hAnsi="Times New Roman"/>
          <w:sz w:val="24"/>
          <w:szCs w:val="24"/>
        </w:rPr>
        <w:t xml:space="preserve"> – все лица, за исключением:</w:t>
      </w:r>
    </w:p>
    <w:p w14:paraId="2C9716ED" w14:textId="77777777" w:rsidR="00433DA1" w:rsidRPr="004D7461" w:rsidRDefault="0061199F" w:rsidP="00CE10FD">
      <w:pPr>
        <w:pStyle w:val="Standard"/>
        <w:numPr>
          <w:ilvl w:val="2"/>
          <w:numId w:val="1"/>
        </w:numPr>
        <w:tabs>
          <w:tab w:val="left" w:pos="1418"/>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Страхователя, Выгодоприобретателя.</w:t>
      </w:r>
    </w:p>
    <w:p w14:paraId="3B574370" w14:textId="77777777" w:rsidR="00433DA1" w:rsidRPr="004D7461" w:rsidRDefault="0061199F" w:rsidP="00CE10FD">
      <w:pPr>
        <w:pStyle w:val="Standard"/>
        <w:numPr>
          <w:ilvl w:val="2"/>
          <w:numId w:val="1"/>
        </w:numPr>
        <w:tabs>
          <w:tab w:val="left" w:pos="1418"/>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Работников Страхователя (Выгодоприобретателя) при исполнении ими своих должностных обязанностей.</w:t>
      </w:r>
    </w:p>
    <w:p w14:paraId="1DC2EDA7" w14:textId="77777777" w:rsidR="00433DA1" w:rsidRPr="004D7461" w:rsidRDefault="0061199F" w:rsidP="00CE10FD">
      <w:pPr>
        <w:pStyle w:val="Standard"/>
        <w:numPr>
          <w:ilvl w:val="2"/>
          <w:numId w:val="1"/>
        </w:numPr>
        <w:tabs>
          <w:tab w:val="left" w:pos="1418"/>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Членов семей Страхователя (Выгодоприобретателя), если Страхователем (Выгодоприобретателем) является ИП или физическое лицо.</w:t>
      </w:r>
    </w:p>
    <w:p w14:paraId="5A23E640" w14:textId="77777777" w:rsidR="00433DA1" w:rsidRPr="004D7461" w:rsidRDefault="0061199F" w:rsidP="00CE10FD">
      <w:pPr>
        <w:pStyle w:val="Standard"/>
        <w:numPr>
          <w:ilvl w:val="2"/>
          <w:numId w:val="1"/>
        </w:numPr>
        <w:tabs>
          <w:tab w:val="left" w:pos="1418"/>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Лиц, с которыми у Страхователя (Выгодоприобретателя) имеются договоры в отношении застрахованного имущества.</w:t>
      </w:r>
    </w:p>
    <w:p w14:paraId="2E450323" w14:textId="77777777" w:rsidR="00433DA1" w:rsidRPr="004D7461" w:rsidRDefault="0061199F" w:rsidP="00CE10FD">
      <w:pPr>
        <w:pStyle w:val="Standard"/>
        <w:numPr>
          <w:ilvl w:val="2"/>
          <w:numId w:val="1"/>
        </w:numPr>
        <w:tabs>
          <w:tab w:val="left" w:pos="1418"/>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Лиц, производящих какие-либо работы (оказывающих услуги) на территории страхования с ведома Страхователя (Выгодоприобретателя).</w:t>
      </w:r>
    </w:p>
    <w:p w14:paraId="2896200C" w14:textId="2C7DF716" w:rsidR="00433DA1" w:rsidRPr="004D7461" w:rsidRDefault="0061199F" w:rsidP="00CE10FD">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Убытки</w:t>
      </w:r>
      <w:r w:rsidRPr="004D7461">
        <w:rPr>
          <w:rFonts w:ascii="Times New Roman" w:hAnsi="Times New Roman"/>
          <w:sz w:val="24"/>
          <w:szCs w:val="24"/>
        </w:rPr>
        <w:t xml:space="preserve"> </w:t>
      </w:r>
      <w:r w:rsidRPr="004D7461">
        <w:rPr>
          <w:rFonts w:ascii="Times New Roman" w:hAnsi="Times New Roman"/>
          <w:b/>
          <w:sz w:val="24"/>
          <w:szCs w:val="24"/>
        </w:rPr>
        <w:t>Страхователя (Выгодоприобретателя) при наступлении страхового случая</w:t>
      </w:r>
      <w:r w:rsidRPr="004D7461">
        <w:rPr>
          <w:rFonts w:ascii="Times New Roman" w:hAnsi="Times New Roman"/>
          <w:sz w:val="24"/>
          <w:szCs w:val="24"/>
        </w:rPr>
        <w:t xml:space="preserve"> </w:t>
      </w:r>
      <w:r w:rsidR="00A14643" w:rsidRPr="004D7461">
        <w:rPr>
          <w:rFonts w:ascii="Times New Roman" w:hAnsi="Times New Roman"/>
          <w:sz w:val="24"/>
          <w:szCs w:val="24"/>
        </w:rPr>
        <w:t>–</w:t>
      </w:r>
      <w:r w:rsidRPr="004D7461">
        <w:rPr>
          <w:rFonts w:ascii="Times New Roman" w:hAnsi="Times New Roman"/>
          <w:sz w:val="24"/>
          <w:szCs w:val="24"/>
        </w:rPr>
        <w:t>ущерб, т.е. утрата (гибель), недостача или повреждение застрахованного имущества, а также понесенные Страхователем (Выгодоприобретателем) разумные и целесообразные расходы по уменьшению размера такого ущерба (расходы по спасанию имущества: тушение пожара, предупреждение его распространения и т.д.). К убыткам могут быть также отнесены расходы по расчистке, другие расходы, указанные в п. 4.</w:t>
      </w:r>
      <w:r w:rsidR="00F651FE" w:rsidRPr="004D7461">
        <w:rPr>
          <w:rFonts w:ascii="Times New Roman" w:hAnsi="Times New Roman"/>
          <w:sz w:val="24"/>
          <w:szCs w:val="24"/>
        </w:rPr>
        <w:t>7</w:t>
      </w:r>
      <w:r w:rsidRPr="004D7461">
        <w:rPr>
          <w:rFonts w:ascii="Times New Roman" w:hAnsi="Times New Roman"/>
          <w:sz w:val="24"/>
          <w:szCs w:val="24"/>
        </w:rPr>
        <w:t>.1 настоящих Правил, при условии, что о возмещении таких расходов прямо указано в договоре страхования.</w:t>
      </w:r>
    </w:p>
    <w:p w14:paraId="22582708" w14:textId="77777777" w:rsidR="00433DA1" w:rsidRPr="004D7461" w:rsidRDefault="0061199F" w:rsidP="006565CF">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Утрата (гибель) имущества</w:t>
      </w:r>
      <w:r w:rsidRPr="004D7461">
        <w:rPr>
          <w:rFonts w:ascii="Times New Roman" w:hAnsi="Times New Roman"/>
          <w:sz w:val="24"/>
          <w:szCs w:val="24"/>
        </w:rPr>
        <w:t xml:space="preserve"> – полное уничтожение, разрушение, порча, поломка имущества, при которой не имеется технической возможности восстановления имущества </w:t>
      </w:r>
      <w:r w:rsidRPr="004D7461">
        <w:rPr>
          <w:rFonts w:ascii="Times New Roman" w:hAnsi="Times New Roman"/>
          <w:sz w:val="24"/>
          <w:szCs w:val="24"/>
        </w:rPr>
        <w:lastRenderedPageBreak/>
        <w:t>путем выполнения ремонтно-восстановительных и (или) строительных работ до состояния, в котором имущество находилось непосредственно перед наступлением страхового случая или расчётные затраты на восстановительный ремонт и (или) строительство превышают страховую стоимость имущества.</w:t>
      </w:r>
    </w:p>
    <w:p w14:paraId="2ADE1A00" w14:textId="77777777" w:rsidR="00433DA1" w:rsidRPr="004D7461" w:rsidRDefault="0061199F" w:rsidP="006565CF">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b/>
          <w:sz w:val="24"/>
          <w:szCs w:val="24"/>
        </w:rPr>
        <w:t>Франшиза</w:t>
      </w:r>
      <w:r w:rsidRPr="004D7461">
        <w:rPr>
          <w:rFonts w:ascii="Times New Roman" w:hAnsi="Times New Roman"/>
          <w:sz w:val="24"/>
          <w:szCs w:val="24"/>
        </w:rPr>
        <w:t xml:space="preserve"> – определенная договором страхования часть убытков, понесенных Страхователем (Выгодоприобретателем) при наступлении страхового случая, которая не подлежит возмещению Страховщиком.</w:t>
      </w:r>
    </w:p>
    <w:p w14:paraId="25983F67" w14:textId="77777777" w:rsidR="009F7E20" w:rsidRPr="004D7461" w:rsidRDefault="009F7E20" w:rsidP="006565CF">
      <w:pPr>
        <w:pStyle w:val="Standard"/>
        <w:numPr>
          <w:ilvl w:val="1"/>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sz w:val="24"/>
          <w:szCs w:val="24"/>
        </w:rPr>
        <w:t xml:space="preserve">Договором страхования могут быть предусмотрены </w:t>
      </w:r>
      <w:r w:rsidR="00B54998" w:rsidRPr="004D7461">
        <w:rPr>
          <w:rFonts w:ascii="Times New Roman" w:hAnsi="Times New Roman"/>
          <w:sz w:val="24"/>
          <w:szCs w:val="24"/>
        </w:rPr>
        <w:t xml:space="preserve">иные, </w:t>
      </w:r>
      <w:r w:rsidRPr="004D7461">
        <w:rPr>
          <w:rFonts w:ascii="Times New Roman" w:hAnsi="Times New Roman"/>
          <w:sz w:val="24"/>
          <w:szCs w:val="24"/>
        </w:rPr>
        <w:t>отличные от указанных выше термины и определения.</w:t>
      </w:r>
    </w:p>
    <w:p w14:paraId="6A3DA232" w14:textId="50CE7E7D" w:rsidR="00B356D7" w:rsidRDefault="00B356D7" w:rsidP="00732B4A">
      <w:pPr>
        <w:pStyle w:val="Standard"/>
        <w:ind w:firstLine="567"/>
        <w:jc w:val="both"/>
        <w:rPr>
          <w:rFonts w:ascii="Times New Roman" w:hAnsi="Times New Roman"/>
          <w:sz w:val="24"/>
          <w:szCs w:val="24"/>
        </w:rPr>
      </w:pPr>
    </w:p>
    <w:p w14:paraId="112629D6" w14:textId="67E117DD" w:rsidR="00433DA1" w:rsidRDefault="0061199F" w:rsidP="00CE10FD">
      <w:pPr>
        <w:pStyle w:val="Standard"/>
        <w:numPr>
          <w:ilvl w:val="0"/>
          <w:numId w:val="1"/>
        </w:numPr>
        <w:tabs>
          <w:tab w:val="left" w:pos="1134"/>
        </w:tabs>
        <w:ind w:firstLine="709"/>
        <w:jc w:val="center"/>
        <w:rPr>
          <w:rFonts w:ascii="Times New Roman" w:hAnsi="Times New Roman"/>
          <w:b/>
          <w:sz w:val="24"/>
          <w:szCs w:val="24"/>
        </w:rPr>
      </w:pPr>
      <w:r w:rsidRPr="006565CF">
        <w:rPr>
          <w:rFonts w:ascii="Times New Roman" w:hAnsi="Times New Roman"/>
          <w:b/>
          <w:sz w:val="24"/>
          <w:szCs w:val="24"/>
        </w:rPr>
        <w:t>ОБЪЕКТ СТРАХОВАНИЯ</w:t>
      </w:r>
    </w:p>
    <w:p w14:paraId="415D6B2D" w14:textId="77777777" w:rsidR="00B356D7" w:rsidRPr="006565CF" w:rsidRDefault="00B356D7" w:rsidP="006565CF">
      <w:pPr>
        <w:pStyle w:val="Standard"/>
        <w:tabs>
          <w:tab w:val="left" w:pos="1134"/>
        </w:tabs>
        <w:ind w:left="709"/>
        <w:rPr>
          <w:rFonts w:ascii="Times New Roman" w:hAnsi="Times New Roman"/>
          <w:b/>
          <w:sz w:val="24"/>
          <w:szCs w:val="24"/>
        </w:rPr>
      </w:pPr>
    </w:p>
    <w:p w14:paraId="5A4212F8" w14:textId="77777777" w:rsidR="00433DA1"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Объектами страхования по договорам, заключенным на условиях настоящих Правил, могут являться не противоречащие действующему законодательству РФ имущественные интересы Страхователя (Выгодоприобретателя), связанные с риском утраты (гибели), недостачи или повреждения имущества.</w:t>
      </w:r>
    </w:p>
    <w:p w14:paraId="33DEAC95" w14:textId="77777777" w:rsidR="00433DA1"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По договору страхования, заключенному на основании настоящих Правил, может быть принято на страхование следующее имущество:</w:t>
      </w:r>
    </w:p>
    <w:p w14:paraId="008F94FE" w14:textId="77777777" w:rsidR="00433DA1" w:rsidRPr="004D7461" w:rsidRDefault="0061199F" w:rsidP="00CE10FD">
      <w:pPr>
        <w:pStyle w:val="Standard"/>
        <w:numPr>
          <w:ilvl w:val="2"/>
          <w:numId w:val="1"/>
        </w:numPr>
        <w:tabs>
          <w:tab w:val="left" w:pos="1418"/>
        </w:tabs>
        <w:ind w:firstLine="709"/>
        <w:jc w:val="both"/>
        <w:rPr>
          <w:rFonts w:ascii="Times New Roman" w:hAnsi="Times New Roman"/>
          <w:sz w:val="24"/>
          <w:szCs w:val="24"/>
        </w:rPr>
      </w:pPr>
      <w:r w:rsidRPr="004D7461">
        <w:rPr>
          <w:rFonts w:ascii="Times New Roman" w:hAnsi="Times New Roman"/>
          <w:sz w:val="24"/>
          <w:szCs w:val="24"/>
        </w:rPr>
        <w:t>Объекты недвижимости – здания, помещения в зданиях, сооружения, объекты незаверше</w:t>
      </w:r>
      <w:r w:rsidR="00210355" w:rsidRPr="004D7461">
        <w:rPr>
          <w:rFonts w:ascii="Times New Roman" w:hAnsi="Times New Roman"/>
          <w:sz w:val="24"/>
          <w:szCs w:val="24"/>
        </w:rPr>
        <w:t>нного строительства. При этом</w:t>
      </w:r>
      <w:r w:rsidRPr="004D7461">
        <w:rPr>
          <w:rFonts w:ascii="Times New Roman" w:hAnsi="Times New Roman"/>
          <w:sz w:val="24"/>
          <w:szCs w:val="24"/>
        </w:rPr>
        <w:t xml:space="preserve"> могут быть застрахованы как в целом объекты недвижимости, так и по отдельности их части и элементы, а именно:</w:t>
      </w:r>
    </w:p>
    <w:p w14:paraId="1F5384FB" w14:textId="77777777" w:rsidR="00433DA1" w:rsidRPr="004D7461" w:rsidRDefault="0061199F" w:rsidP="00CE10FD">
      <w:pPr>
        <w:pStyle w:val="Standard"/>
        <w:numPr>
          <w:ilvl w:val="3"/>
          <w:numId w:val="1"/>
        </w:numPr>
        <w:tabs>
          <w:tab w:val="left" w:pos="1560"/>
          <w:tab w:val="left" w:pos="1800"/>
          <w:tab w:val="left" w:pos="2200"/>
        </w:tabs>
        <w:ind w:firstLine="709"/>
        <w:jc w:val="both"/>
        <w:rPr>
          <w:rFonts w:ascii="Times New Roman" w:hAnsi="Times New Roman"/>
          <w:sz w:val="24"/>
          <w:szCs w:val="24"/>
        </w:rPr>
      </w:pPr>
      <w:r w:rsidRPr="004D7461">
        <w:rPr>
          <w:rFonts w:ascii="Times New Roman" w:hAnsi="Times New Roman"/>
          <w:sz w:val="24"/>
          <w:szCs w:val="24"/>
        </w:rPr>
        <w:t>Конструктивные элементы.</w:t>
      </w:r>
    </w:p>
    <w:p w14:paraId="62214735" w14:textId="77777777" w:rsidR="00433DA1" w:rsidRPr="004D7461" w:rsidRDefault="0061199F" w:rsidP="00CE10FD">
      <w:pPr>
        <w:pStyle w:val="Standard"/>
        <w:numPr>
          <w:ilvl w:val="3"/>
          <w:numId w:val="1"/>
        </w:numPr>
        <w:tabs>
          <w:tab w:val="left" w:pos="1560"/>
          <w:tab w:val="left" w:pos="1800"/>
          <w:tab w:val="left" w:pos="2200"/>
        </w:tabs>
        <w:ind w:firstLine="709"/>
        <w:jc w:val="both"/>
        <w:rPr>
          <w:rFonts w:ascii="Times New Roman" w:hAnsi="Times New Roman"/>
          <w:sz w:val="24"/>
          <w:szCs w:val="24"/>
        </w:rPr>
      </w:pPr>
      <w:r w:rsidRPr="004D7461">
        <w:rPr>
          <w:rFonts w:ascii="Times New Roman" w:hAnsi="Times New Roman"/>
          <w:sz w:val="24"/>
          <w:szCs w:val="24"/>
        </w:rPr>
        <w:t>Инженерное оборудование.</w:t>
      </w:r>
    </w:p>
    <w:p w14:paraId="31B5A02C" w14:textId="77777777" w:rsidR="00433DA1" w:rsidRPr="004D7461" w:rsidRDefault="0061199F" w:rsidP="00CE10FD">
      <w:pPr>
        <w:pStyle w:val="Standard"/>
        <w:numPr>
          <w:ilvl w:val="3"/>
          <w:numId w:val="1"/>
        </w:numPr>
        <w:tabs>
          <w:tab w:val="left" w:pos="1560"/>
          <w:tab w:val="left" w:pos="1800"/>
          <w:tab w:val="left" w:pos="2200"/>
        </w:tabs>
        <w:ind w:firstLine="709"/>
        <w:jc w:val="both"/>
        <w:rPr>
          <w:rFonts w:ascii="Times New Roman" w:hAnsi="Times New Roman"/>
          <w:sz w:val="24"/>
          <w:szCs w:val="24"/>
        </w:rPr>
      </w:pPr>
      <w:r w:rsidRPr="004D7461">
        <w:rPr>
          <w:rFonts w:ascii="Times New Roman" w:hAnsi="Times New Roman"/>
          <w:sz w:val="24"/>
          <w:szCs w:val="24"/>
        </w:rPr>
        <w:t>Внутренняя отделка.</w:t>
      </w:r>
    </w:p>
    <w:p w14:paraId="1FCE86F6" w14:textId="77777777" w:rsidR="00433DA1" w:rsidRPr="004D7461" w:rsidRDefault="0061199F" w:rsidP="00CE10FD">
      <w:pPr>
        <w:pStyle w:val="Standard"/>
        <w:numPr>
          <w:ilvl w:val="3"/>
          <w:numId w:val="1"/>
        </w:numPr>
        <w:tabs>
          <w:tab w:val="left" w:pos="1560"/>
          <w:tab w:val="left" w:pos="1800"/>
          <w:tab w:val="left" w:pos="2200"/>
        </w:tabs>
        <w:ind w:firstLine="709"/>
        <w:jc w:val="both"/>
        <w:rPr>
          <w:rFonts w:ascii="Times New Roman" w:hAnsi="Times New Roman"/>
          <w:sz w:val="24"/>
          <w:szCs w:val="24"/>
        </w:rPr>
      </w:pPr>
      <w:r w:rsidRPr="004D7461">
        <w:rPr>
          <w:rFonts w:ascii="Times New Roman" w:hAnsi="Times New Roman"/>
          <w:sz w:val="24"/>
          <w:szCs w:val="24"/>
        </w:rPr>
        <w:t>Внешняя отделка.</w:t>
      </w:r>
    </w:p>
    <w:p w14:paraId="511C5013" w14:textId="564AB980" w:rsidR="00433DA1" w:rsidRPr="004D7461" w:rsidRDefault="00A91194" w:rsidP="00CE10FD">
      <w:pPr>
        <w:pStyle w:val="Standard"/>
        <w:numPr>
          <w:ilvl w:val="2"/>
          <w:numId w:val="1"/>
        </w:numPr>
        <w:ind w:firstLine="709"/>
        <w:jc w:val="both"/>
        <w:rPr>
          <w:rFonts w:ascii="Times New Roman" w:hAnsi="Times New Roman"/>
          <w:sz w:val="24"/>
          <w:szCs w:val="24"/>
        </w:rPr>
      </w:pPr>
      <w:r w:rsidRPr="004D7461">
        <w:rPr>
          <w:rFonts w:ascii="Times New Roman" w:hAnsi="Times New Roman"/>
          <w:sz w:val="24"/>
          <w:szCs w:val="24"/>
        </w:rPr>
        <w:t xml:space="preserve"> </w:t>
      </w:r>
      <w:r w:rsidR="0061199F" w:rsidRPr="004D7461">
        <w:rPr>
          <w:rFonts w:ascii="Times New Roman" w:hAnsi="Times New Roman"/>
          <w:sz w:val="24"/>
          <w:szCs w:val="24"/>
        </w:rPr>
        <w:t>Земельные участки.</w:t>
      </w:r>
    </w:p>
    <w:p w14:paraId="4638D865" w14:textId="237F370E" w:rsidR="00433DA1" w:rsidRPr="004D7461" w:rsidRDefault="0061199F" w:rsidP="00CE10FD">
      <w:pPr>
        <w:pStyle w:val="Standard"/>
        <w:numPr>
          <w:ilvl w:val="2"/>
          <w:numId w:val="1"/>
        </w:numPr>
        <w:tabs>
          <w:tab w:val="left" w:pos="1418"/>
        </w:tabs>
        <w:ind w:firstLine="709"/>
        <w:jc w:val="both"/>
        <w:rPr>
          <w:rFonts w:ascii="Times New Roman" w:hAnsi="Times New Roman"/>
          <w:sz w:val="24"/>
          <w:szCs w:val="24"/>
        </w:rPr>
      </w:pPr>
      <w:r w:rsidRPr="004D7461">
        <w:rPr>
          <w:rFonts w:ascii="Times New Roman" w:hAnsi="Times New Roman"/>
          <w:sz w:val="24"/>
          <w:szCs w:val="24"/>
        </w:rPr>
        <w:t>Движимое имущество, включая:</w:t>
      </w:r>
    </w:p>
    <w:p w14:paraId="0DD27F53" w14:textId="7D1AB74E" w:rsidR="00433DA1" w:rsidRPr="004D7461" w:rsidRDefault="0061199F" w:rsidP="00CE10FD">
      <w:pPr>
        <w:pStyle w:val="Standard"/>
        <w:numPr>
          <w:ilvl w:val="3"/>
          <w:numId w:val="1"/>
        </w:numPr>
        <w:tabs>
          <w:tab w:val="left" w:pos="1418"/>
          <w:tab w:val="left" w:pos="1560"/>
          <w:tab w:val="left" w:pos="2200"/>
        </w:tabs>
        <w:ind w:firstLine="709"/>
        <w:jc w:val="both"/>
        <w:rPr>
          <w:rFonts w:ascii="Times New Roman" w:hAnsi="Times New Roman"/>
          <w:sz w:val="24"/>
          <w:szCs w:val="24"/>
        </w:rPr>
      </w:pPr>
      <w:r w:rsidRPr="004D7461">
        <w:rPr>
          <w:rFonts w:ascii="Times New Roman" w:hAnsi="Times New Roman"/>
          <w:sz w:val="24"/>
          <w:szCs w:val="24"/>
        </w:rPr>
        <w:t>Стационарное оборудование, силовые и другие машины, приборы и устройства.</w:t>
      </w:r>
    </w:p>
    <w:p w14:paraId="5F6B4474" w14:textId="77777777" w:rsidR="00433DA1" w:rsidRPr="004D7461" w:rsidRDefault="0061199F" w:rsidP="00CE10FD">
      <w:pPr>
        <w:pStyle w:val="Standard"/>
        <w:numPr>
          <w:ilvl w:val="3"/>
          <w:numId w:val="1"/>
        </w:numPr>
        <w:tabs>
          <w:tab w:val="left" w:pos="1418"/>
          <w:tab w:val="left" w:pos="1560"/>
          <w:tab w:val="left" w:pos="2200"/>
        </w:tabs>
        <w:ind w:firstLine="709"/>
        <w:jc w:val="both"/>
        <w:rPr>
          <w:rFonts w:ascii="Times New Roman" w:hAnsi="Times New Roman"/>
          <w:sz w:val="24"/>
          <w:szCs w:val="24"/>
        </w:rPr>
      </w:pPr>
      <w:r w:rsidRPr="004D7461">
        <w:rPr>
          <w:rFonts w:ascii="Times New Roman" w:hAnsi="Times New Roman"/>
          <w:sz w:val="24"/>
          <w:szCs w:val="24"/>
        </w:rPr>
        <w:t>Оргтехнику, вычислительную технику (за исключением данных, записанных на носителях информации).</w:t>
      </w:r>
    </w:p>
    <w:p w14:paraId="312E03E9" w14:textId="77777777" w:rsidR="00433DA1" w:rsidRPr="004D7461" w:rsidRDefault="0061199F" w:rsidP="00CE10FD">
      <w:pPr>
        <w:pStyle w:val="Standard"/>
        <w:numPr>
          <w:ilvl w:val="3"/>
          <w:numId w:val="1"/>
        </w:numPr>
        <w:tabs>
          <w:tab w:val="left" w:pos="1418"/>
          <w:tab w:val="left" w:pos="1560"/>
          <w:tab w:val="left" w:pos="2200"/>
        </w:tabs>
        <w:ind w:firstLine="709"/>
        <w:jc w:val="both"/>
        <w:rPr>
          <w:rFonts w:ascii="Times New Roman" w:hAnsi="Times New Roman"/>
          <w:sz w:val="24"/>
          <w:szCs w:val="24"/>
        </w:rPr>
      </w:pPr>
      <w:r w:rsidRPr="004D7461">
        <w:rPr>
          <w:rFonts w:ascii="Times New Roman" w:hAnsi="Times New Roman"/>
          <w:sz w:val="24"/>
          <w:szCs w:val="24"/>
        </w:rPr>
        <w:t>Инструменты, производственный и хозяйственный инвентарь.</w:t>
      </w:r>
    </w:p>
    <w:p w14:paraId="4D58DF74" w14:textId="77777777" w:rsidR="00433DA1" w:rsidRPr="004D7461" w:rsidRDefault="0061199F" w:rsidP="00CE10FD">
      <w:pPr>
        <w:pStyle w:val="Standard"/>
        <w:numPr>
          <w:ilvl w:val="3"/>
          <w:numId w:val="1"/>
        </w:numPr>
        <w:tabs>
          <w:tab w:val="left" w:pos="1418"/>
          <w:tab w:val="left" w:pos="1560"/>
          <w:tab w:val="left" w:pos="2200"/>
        </w:tabs>
        <w:ind w:firstLine="709"/>
        <w:jc w:val="both"/>
        <w:rPr>
          <w:rFonts w:ascii="Times New Roman" w:hAnsi="Times New Roman"/>
          <w:sz w:val="24"/>
          <w:szCs w:val="24"/>
        </w:rPr>
      </w:pPr>
      <w:r w:rsidRPr="004D7461">
        <w:rPr>
          <w:rFonts w:ascii="Times New Roman" w:hAnsi="Times New Roman"/>
          <w:sz w:val="24"/>
          <w:szCs w:val="24"/>
        </w:rPr>
        <w:t>Мебель, предметы интерьера.</w:t>
      </w:r>
    </w:p>
    <w:p w14:paraId="65814EDD" w14:textId="77777777" w:rsidR="00433DA1" w:rsidRPr="004D7461" w:rsidRDefault="0061199F" w:rsidP="00CE10FD">
      <w:pPr>
        <w:pStyle w:val="Standard"/>
        <w:numPr>
          <w:ilvl w:val="3"/>
          <w:numId w:val="1"/>
        </w:numPr>
        <w:tabs>
          <w:tab w:val="left" w:pos="1418"/>
          <w:tab w:val="left" w:pos="1560"/>
          <w:tab w:val="left" w:pos="2200"/>
        </w:tabs>
        <w:ind w:firstLine="709"/>
        <w:jc w:val="both"/>
        <w:rPr>
          <w:rFonts w:ascii="Times New Roman" w:hAnsi="Times New Roman"/>
          <w:sz w:val="24"/>
          <w:szCs w:val="24"/>
        </w:rPr>
      </w:pPr>
      <w:r w:rsidRPr="004D7461">
        <w:rPr>
          <w:rFonts w:ascii="Times New Roman" w:hAnsi="Times New Roman"/>
          <w:sz w:val="24"/>
          <w:szCs w:val="24"/>
        </w:rPr>
        <w:t>Товарно-материальные ценности. ТМЦ могут быть приняты на страхование как по закрытому перечню, так и по изменяющемуся переменному либо неснижаемому остатку товаров в обороте.</w:t>
      </w:r>
    </w:p>
    <w:p w14:paraId="2CBB5971" w14:textId="77777777" w:rsidR="00433DA1" w:rsidRPr="004D7461" w:rsidRDefault="0061199F" w:rsidP="00CE10FD">
      <w:pPr>
        <w:pStyle w:val="Standard"/>
        <w:numPr>
          <w:ilvl w:val="1"/>
          <w:numId w:val="1"/>
        </w:numPr>
        <w:tabs>
          <w:tab w:val="left" w:pos="1418"/>
        </w:tabs>
        <w:ind w:firstLine="709"/>
        <w:jc w:val="both"/>
        <w:rPr>
          <w:rFonts w:ascii="Times New Roman" w:hAnsi="Times New Roman"/>
          <w:sz w:val="24"/>
          <w:szCs w:val="24"/>
        </w:rPr>
      </w:pPr>
      <w:r w:rsidRPr="004D7461">
        <w:rPr>
          <w:rFonts w:ascii="Times New Roman" w:hAnsi="Times New Roman"/>
          <w:sz w:val="24"/>
          <w:szCs w:val="24"/>
        </w:rPr>
        <w:t>Только если это прямо указано в договоре страхования и при условии выполнения Страхователем согласованных со Страховщиком условий хранения и охраны, на страхование по настоящим Правилам может быть принято следующее имущество:</w:t>
      </w:r>
    </w:p>
    <w:p w14:paraId="2A62FFC5"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Денежная наличность в российской и иностранной валюте.</w:t>
      </w:r>
    </w:p>
    <w:p w14:paraId="32FAF97D"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Ценные бумаги, акцизные марки.</w:t>
      </w:r>
    </w:p>
    <w:p w14:paraId="614210D7"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Драгоценные и редкоземельные металлы в слитках, драгоценные и полудрагоценные камни, ювелирные изделия.</w:t>
      </w:r>
    </w:p>
    <w:p w14:paraId="3E8CFF8B"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Произведения искусства, объекты культурного наследия, антиквариат, музейные экспонаты.</w:t>
      </w:r>
    </w:p>
    <w:p w14:paraId="42343F81" w14:textId="77777777" w:rsidR="005E1EDE"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Взрывчатые вещества и боеприпасы.</w:t>
      </w:r>
    </w:p>
    <w:p w14:paraId="697500B1" w14:textId="72F6DE3D" w:rsidR="00433DA1" w:rsidRPr="004D7461" w:rsidRDefault="0061199F" w:rsidP="00CE10FD">
      <w:pPr>
        <w:pStyle w:val="Standard"/>
        <w:numPr>
          <w:ilvl w:val="1"/>
          <w:numId w:val="1"/>
        </w:numPr>
        <w:tabs>
          <w:tab w:val="left" w:pos="1418"/>
        </w:tabs>
        <w:ind w:firstLine="709"/>
        <w:jc w:val="both"/>
        <w:rPr>
          <w:rFonts w:ascii="Times New Roman" w:hAnsi="Times New Roman"/>
          <w:sz w:val="24"/>
          <w:szCs w:val="24"/>
        </w:rPr>
      </w:pPr>
      <w:r w:rsidRPr="004D7461">
        <w:rPr>
          <w:rFonts w:ascii="Times New Roman" w:hAnsi="Times New Roman"/>
          <w:sz w:val="24"/>
          <w:szCs w:val="24"/>
        </w:rPr>
        <w:t>По настоящим Правилам не принима</w:t>
      </w:r>
      <w:r w:rsidR="003A4536">
        <w:rPr>
          <w:rFonts w:ascii="Times New Roman" w:hAnsi="Times New Roman"/>
          <w:sz w:val="24"/>
          <w:szCs w:val="24"/>
        </w:rPr>
        <w:t>е</w:t>
      </w:r>
      <w:r w:rsidRPr="004D7461">
        <w:rPr>
          <w:rFonts w:ascii="Times New Roman" w:hAnsi="Times New Roman"/>
          <w:sz w:val="24"/>
          <w:szCs w:val="24"/>
        </w:rPr>
        <w:t>тся на страхование:</w:t>
      </w:r>
    </w:p>
    <w:p w14:paraId="48A8756B" w14:textId="77777777" w:rsidR="006358D1" w:rsidRPr="004D7461" w:rsidRDefault="006358D1" w:rsidP="00CE10FD">
      <w:pPr>
        <w:pStyle w:val="Standard"/>
        <w:numPr>
          <w:ilvl w:val="2"/>
          <w:numId w:val="1"/>
        </w:numPr>
        <w:tabs>
          <w:tab w:val="left" w:pos="1418"/>
          <w:tab w:val="left" w:pos="1600"/>
        </w:tabs>
        <w:ind w:firstLine="709"/>
        <w:jc w:val="both"/>
        <w:rPr>
          <w:rFonts w:ascii="Times New Roman" w:hAnsi="Times New Roman"/>
          <w:sz w:val="24"/>
        </w:rPr>
      </w:pPr>
      <w:r w:rsidRPr="004D7461">
        <w:rPr>
          <w:rFonts w:ascii="Times New Roman" w:hAnsi="Times New Roman"/>
          <w:sz w:val="24"/>
        </w:rPr>
        <w:t>Имущество, подлежащее национализации, изъятию, конфискации, реквизиции, аресту, отчуждению или уничтожению по решению властей, бесхозяйные вещи, иное имущество, изъятое из оборота или ограниченное в обороте в соответствии с законодательством Российской Федерации.</w:t>
      </w:r>
    </w:p>
    <w:p w14:paraId="01AD7207" w14:textId="77777777" w:rsidR="00F12930" w:rsidRPr="004D7461" w:rsidRDefault="00F12930"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rPr>
        <w:lastRenderedPageBreak/>
        <w:t xml:space="preserve">Здания и сооружения, конструктивные элементы и (или) инженерное оборудование которых находятся в аварийном и (или) ветхом состоянии, </w:t>
      </w:r>
      <w:r w:rsidR="006358D1" w:rsidRPr="004D7461">
        <w:rPr>
          <w:rFonts w:ascii="Times New Roman" w:hAnsi="Times New Roman"/>
          <w:sz w:val="24"/>
        </w:rPr>
        <w:t xml:space="preserve">и (или) подлежащие сносу, и (или) </w:t>
      </w:r>
      <w:r w:rsidRPr="004D7461">
        <w:rPr>
          <w:rFonts w:ascii="Times New Roman" w:hAnsi="Times New Roman"/>
          <w:sz w:val="24"/>
        </w:rPr>
        <w:t xml:space="preserve">которые возведены без соблюдения строительных норм и правил, </w:t>
      </w:r>
      <w:r w:rsidR="006358D1" w:rsidRPr="004D7461">
        <w:rPr>
          <w:rFonts w:ascii="Times New Roman" w:hAnsi="Times New Roman"/>
          <w:sz w:val="24"/>
        </w:rPr>
        <w:t>непригодные для эксплуатации помещения</w:t>
      </w:r>
      <w:r w:rsidR="008A5EBD" w:rsidRPr="004D7461">
        <w:rPr>
          <w:rFonts w:ascii="Times New Roman" w:hAnsi="Times New Roman"/>
          <w:sz w:val="24"/>
        </w:rPr>
        <w:t xml:space="preserve"> или здани</w:t>
      </w:r>
      <w:r w:rsidR="00DF6145" w:rsidRPr="004D7461">
        <w:rPr>
          <w:rFonts w:ascii="Times New Roman" w:hAnsi="Times New Roman"/>
          <w:sz w:val="24"/>
        </w:rPr>
        <w:t>я</w:t>
      </w:r>
      <w:r w:rsidR="006358D1" w:rsidRPr="004D7461">
        <w:rPr>
          <w:rFonts w:ascii="Times New Roman" w:hAnsi="Times New Roman"/>
          <w:sz w:val="24"/>
        </w:rPr>
        <w:t xml:space="preserve">, освобожденные для капитального ремонта, а также самовольные постройки, признаваемые таковыми в соответствии с законодательством, действующим на момент заключения договора страхования, </w:t>
      </w:r>
      <w:r w:rsidRPr="004D7461">
        <w:rPr>
          <w:rFonts w:ascii="Times New Roman" w:hAnsi="Times New Roman"/>
          <w:sz w:val="24"/>
        </w:rPr>
        <w:t>а также имущество, находящееся в таких зданиях, сооружениях</w:t>
      </w:r>
      <w:r w:rsidR="006358D1" w:rsidRPr="004D7461">
        <w:rPr>
          <w:rFonts w:ascii="Times New Roman" w:hAnsi="Times New Roman"/>
          <w:sz w:val="24"/>
        </w:rPr>
        <w:t>, помещениях, постройках</w:t>
      </w:r>
      <w:r w:rsidRPr="004D7461">
        <w:rPr>
          <w:rFonts w:ascii="Times New Roman" w:hAnsi="Times New Roman"/>
          <w:sz w:val="24"/>
        </w:rPr>
        <w:t>.</w:t>
      </w:r>
    </w:p>
    <w:p w14:paraId="75FC1616" w14:textId="3A053271" w:rsidR="006358D1" w:rsidRPr="004D7461" w:rsidRDefault="006358D1" w:rsidP="00CE10FD">
      <w:pPr>
        <w:pStyle w:val="Standard"/>
        <w:numPr>
          <w:ilvl w:val="2"/>
          <w:numId w:val="1"/>
        </w:numPr>
        <w:tabs>
          <w:tab w:val="left" w:pos="1418"/>
          <w:tab w:val="left" w:pos="1600"/>
        </w:tabs>
        <w:ind w:firstLine="709"/>
        <w:jc w:val="both"/>
        <w:rPr>
          <w:rFonts w:ascii="Times New Roman" w:hAnsi="Times New Roman"/>
          <w:sz w:val="24"/>
        </w:rPr>
      </w:pPr>
      <w:r w:rsidRPr="004D7461">
        <w:rPr>
          <w:rFonts w:ascii="Times New Roman" w:hAnsi="Times New Roman"/>
          <w:sz w:val="24"/>
        </w:rPr>
        <w:t>Объекты недвижимости и имущество, находящееся в них, возведенные на участках, не являющихся собственностью Страхователя (Выгодоприобретателя)</w:t>
      </w:r>
      <w:r w:rsidR="00396A31" w:rsidRPr="004D7461">
        <w:rPr>
          <w:rFonts w:ascii="Times New Roman" w:hAnsi="Times New Roman"/>
          <w:sz w:val="24"/>
        </w:rPr>
        <w:t>,</w:t>
      </w:r>
      <w:r w:rsidRPr="004D7461">
        <w:rPr>
          <w:rFonts w:ascii="Times New Roman" w:hAnsi="Times New Roman"/>
          <w:sz w:val="24"/>
        </w:rPr>
        <w:t xml:space="preserve"> </w:t>
      </w:r>
      <w:r w:rsidR="003A4536" w:rsidRPr="004D7461">
        <w:rPr>
          <w:rFonts w:ascii="Times New Roman" w:hAnsi="Times New Roman"/>
          <w:sz w:val="24"/>
        </w:rPr>
        <w:t>и,</w:t>
      </w:r>
      <w:r w:rsidRPr="004D7461">
        <w:rPr>
          <w:rFonts w:ascii="Times New Roman" w:hAnsi="Times New Roman"/>
          <w:sz w:val="24"/>
        </w:rPr>
        <w:t xml:space="preserve"> если у Страхователя (Выгодоприобретателя) отсутствует право на их использование (владение) или распоряжение (за исключением случаев аренды земельных участков с правом возведения на них строений).</w:t>
      </w:r>
    </w:p>
    <w:p w14:paraId="62E835E4"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 xml:space="preserve">Автотранспортные средства, а также средства железнодорожного, водного, воздушного транспорта, за исключением случаев, когда транспортные средства являются товаром по учетным документам Страхователя (Выгодоприобретателя). Условие данного пункта распространяется также на </w:t>
      </w:r>
      <w:r w:rsidR="008A5EBD" w:rsidRPr="004D7461">
        <w:rPr>
          <w:rFonts w:ascii="Times New Roman" w:hAnsi="Times New Roman"/>
          <w:sz w:val="24"/>
          <w:szCs w:val="24"/>
        </w:rPr>
        <w:t>установленное</w:t>
      </w:r>
      <w:r w:rsidRPr="004D7461">
        <w:rPr>
          <w:rFonts w:ascii="Times New Roman" w:hAnsi="Times New Roman"/>
          <w:color w:val="FF0000"/>
          <w:sz w:val="24"/>
          <w:szCs w:val="24"/>
        </w:rPr>
        <w:t xml:space="preserve"> </w:t>
      </w:r>
      <w:r w:rsidRPr="004D7461">
        <w:rPr>
          <w:rFonts w:ascii="Times New Roman" w:hAnsi="Times New Roman"/>
          <w:sz w:val="24"/>
          <w:szCs w:val="24"/>
        </w:rPr>
        <w:t>на транспортных средствах оборудование, их отдельные узлы и детали.</w:t>
      </w:r>
    </w:p>
    <w:p w14:paraId="01684BF7"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Водные ресурсы, недра, не извлеченные из недр полезные ископаемые.</w:t>
      </w:r>
    </w:p>
    <w:p w14:paraId="1936F7EF"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Растения, животные, микроорганизмы.</w:t>
      </w:r>
    </w:p>
    <w:p w14:paraId="6CD23DF3"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Грузы, багаж и иное имущество, находящееся на любых средствах транспорта.</w:t>
      </w:r>
    </w:p>
    <w:p w14:paraId="589F8C79" w14:textId="364B4B19"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Бухгалтерская (финансовая), техническая и деловая документация</w:t>
      </w:r>
      <w:r w:rsidR="00AE65BB" w:rsidRPr="004D7461">
        <w:rPr>
          <w:rFonts w:ascii="Times New Roman" w:hAnsi="Times New Roman"/>
          <w:sz w:val="24"/>
          <w:szCs w:val="24"/>
        </w:rPr>
        <w:t>, программное обеспечение, иные электронные данные</w:t>
      </w:r>
      <w:r w:rsidRPr="004D7461">
        <w:rPr>
          <w:rFonts w:ascii="Times New Roman" w:hAnsi="Times New Roman"/>
          <w:sz w:val="24"/>
          <w:szCs w:val="24"/>
        </w:rPr>
        <w:t>.</w:t>
      </w:r>
    </w:p>
    <w:p w14:paraId="7BDCE37B"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Почтовые отправления.</w:t>
      </w:r>
    </w:p>
    <w:p w14:paraId="640FEA9B"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Право собственности на недвижимое имущество (титул).</w:t>
      </w:r>
    </w:p>
    <w:p w14:paraId="51A81F23" w14:textId="77777777" w:rsidR="00F12930" w:rsidRPr="004D7461" w:rsidRDefault="00F12930" w:rsidP="00CE10FD">
      <w:pPr>
        <w:pStyle w:val="Standard"/>
        <w:numPr>
          <w:ilvl w:val="1"/>
          <w:numId w:val="1"/>
        </w:numPr>
        <w:tabs>
          <w:tab w:val="left" w:pos="1418"/>
        </w:tabs>
        <w:ind w:firstLine="709"/>
        <w:jc w:val="both"/>
        <w:rPr>
          <w:rFonts w:ascii="Times New Roman" w:hAnsi="Times New Roman"/>
          <w:sz w:val="24"/>
          <w:szCs w:val="24"/>
        </w:rPr>
      </w:pPr>
      <w:r w:rsidRPr="004D7461">
        <w:rPr>
          <w:rFonts w:ascii="Times New Roman" w:hAnsi="Times New Roman"/>
          <w:sz w:val="24"/>
          <w:szCs w:val="24"/>
        </w:rPr>
        <w:t xml:space="preserve">Если имущество, предусмотренное п.п. </w:t>
      </w:r>
      <w:r w:rsidR="006358D1" w:rsidRPr="004D7461">
        <w:rPr>
          <w:rFonts w:ascii="Times New Roman" w:hAnsi="Times New Roman"/>
          <w:sz w:val="24"/>
          <w:szCs w:val="24"/>
        </w:rPr>
        <w:t>3.4.1, 3.4.2, 3.4.3</w:t>
      </w:r>
      <w:r w:rsidRPr="004D7461">
        <w:rPr>
          <w:rFonts w:ascii="Times New Roman" w:hAnsi="Times New Roman"/>
          <w:sz w:val="24"/>
          <w:szCs w:val="24"/>
        </w:rPr>
        <w:t xml:space="preserve"> настоящих Правил, было принято на страхование при обстоятельствах, в которых Страховщику, на момент заключения договора</w:t>
      </w:r>
      <w:r w:rsidR="00CA75CE" w:rsidRPr="004D7461">
        <w:rPr>
          <w:rFonts w:ascii="Times New Roman" w:hAnsi="Times New Roman"/>
          <w:sz w:val="24"/>
          <w:szCs w:val="24"/>
        </w:rPr>
        <w:t xml:space="preserve"> страхования</w:t>
      </w:r>
      <w:r w:rsidRPr="004D7461">
        <w:rPr>
          <w:rFonts w:ascii="Times New Roman" w:hAnsi="Times New Roman"/>
          <w:sz w:val="24"/>
          <w:szCs w:val="24"/>
        </w:rPr>
        <w:t>, не было известно о том, что принимается на страхование имущество, не подлежащее страхованию по настоящим Правилам (Страховщик при заключении договора страхования не воспользовался своим правом на оценку страхового риска), Страхователь, получивший Правила страхования для ознакомления, вправе в любое время, но до наступления страхового случая, в письменном виде уведомить об этом Страховщика для принятия решения о</w:t>
      </w:r>
      <w:r w:rsidR="00CA75CE" w:rsidRPr="004D7461">
        <w:rPr>
          <w:rFonts w:ascii="Times New Roman" w:hAnsi="Times New Roman"/>
          <w:sz w:val="24"/>
          <w:szCs w:val="24"/>
        </w:rPr>
        <w:t xml:space="preserve">б условиях </w:t>
      </w:r>
      <w:r w:rsidRPr="004D7461">
        <w:rPr>
          <w:rFonts w:ascii="Times New Roman" w:hAnsi="Times New Roman"/>
          <w:sz w:val="24"/>
          <w:szCs w:val="24"/>
        </w:rPr>
        <w:t>дальнейше</w:t>
      </w:r>
      <w:r w:rsidR="00CA75CE" w:rsidRPr="004D7461">
        <w:rPr>
          <w:rFonts w:ascii="Times New Roman" w:hAnsi="Times New Roman"/>
          <w:sz w:val="24"/>
          <w:szCs w:val="24"/>
        </w:rPr>
        <w:t>го</w:t>
      </w:r>
      <w:r w:rsidRPr="004D7461">
        <w:rPr>
          <w:rFonts w:ascii="Times New Roman" w:hAnsi="Times New Roman"/>
          <w:sz w:val="24"/>
          <w:szCs w:val="24"/>
        </w:rPr>
        <w:t xml:space="preserve"> действи</w:t>
      </w:r>
      <w:r w:rsidR="00CA75CE" w:rsidRPr="004D7461">
        <w:rPr>
          <w:rFonts w:ascii="Times New Roman" w:hAnsi="Times New Roman"/>
          <w:sz w:val="24"/>
          <w:szCs w:val="24"/>
        </w:rPr>
        <w:t>я</w:t>
      </w:r>
      <w:r w:rsidRPr="004D7461">
        <w:rPr>
          <w:rFonts w:ascii="Times New Roman" w:hAnsi="Times New Roman"/>
          <w:sz w:val="24"/>
          <w:szCs w:val="24"/>
        </w:rPr>
        <w:t xml:space="preserve"> договора страхования либо </w:t>
      </w:r>
      <w:r w:rsidR="00CA75CE" w:rsidRPr="004D7461">
        <w:rPr>
          <w:rFonts w:ascii="Times New Roman" w:hAnsi="Times New Roman"/>
          <w:sz w:val="24"/>
          <w:szCs w:val="24"/>
        </w:rPr>
        <w:t xml:space="preserve">о </w:t>
      </w:r>
      <w:r w:rsidRPr="004D7461">
        <w:rPr>
          <w:rFonts w:ascii="Times New Roman" w:hAnsi="Times New Roman"/>
          <w:sz w:val="24"/>
          <w:szCs w:val="24"/>
        </w:rPr>
        <w:t xml:space="preserve">прекращении договора в отношении имущества, не подлежащего страхованию по настоящим Правилам. В случае расторжения договора </w:t>
      </w:r>
      <w:r w:rsidR="00CA75CE" w:rsidRPr="004D7461">
        <w:rPr>
          <w:rFonts w:ascii="Times New Roman" w:hAnsi="Times New Roman"/>
          <w:sz w:val="24"/>
          <w:szCs w:val="24"/>
        </w:rPr>
        <w:t xml:space="preserve">страхования </w:t>
      </w:r>
      <w:r w:rsidRPr="004D7461">
        <w:rPr>
          <w:rFonts w:ascii="Times New Roman" w:hAnsi="Times New Roman"/>
          <w:sz w:val="24"/>
          <w:szCs w:val="24"/>
        </w:rPr>
        <w:t>на основании настоящего пункта, часть страховой премии, полученной Страховщиком за страхование указанного здесь имущества (не подлежащего страхованию), подлежит возврату в полном объеме.</w:t>
      </w:r>
    </w:p>
    <w:p w14:paraId="39BF71F5" w14:textId="77777777" w:rsidR="00433DA1" w:rsidRPr="004D7461" w:rsidRDefault="00433DA1" w:rsidP="00732B4A">
      <w:pPr>
        <w:pStyle w:val="Standard"/>
        <w:ind w:firstLine="567"/>
        <w:jc w:val="both"/>
        <w:rPr>
          <w:rFonts w:ascii="Times New Roman" w:hAnsi="Times New Roman"/>
          <w:sz w:val="24"/>
          <w:szCs w:val="24"/>
        </w:rPr>
      </w:pPr>
    </w:p>
    <w:p w14:paraId="0083A198" w14:textId="77777777" w:rsidR="00433DA1" w:rsidRPr="006565CF" w:rsidRDefault="0061199F" w:rsidP="00CE10FD">
      <w:pPr>
        <w:pStyle w:val="Standard"/>
        <w:numPr>
          <w:ilvl w:val="0"/>
          <w:numId w:val="1"/>
        </w:numPr>
        <w:tabs>
          <w:tab w:val="left" w:pos="1134"/>
        </w:tabs>
        <w:ind w:firstLine="709"/>
        <w:jc w:val="center"/>
        <w:rPr>
          <w:rFonts w:ascii="Times New Roman" w:hAnsi="Times New Roman"/>
          <w:b/>
          <w:sz w:val="24"/>
          <w:szCs w:val="24"/>
        </w:rPr>
      </w:pPr>
      <w:r w:rsidRPr="006565CF">
        <w:rPr>
          <w:rFonts w:ascii="Times New Roman" w:hAnsi="Times New Roman"/>
          <w:b/>
          <w:sz w:val="24"/>
          <w:szCs w:val="24"/>
        </w:rPr>
        <w:t>СТРАХОВОЙ СЛУЧАЙ. ОБЪЕМ СТРАХОВЫХ ОБЯЗАТЕЛЬСТВ</w:t>
      </w:r>
    </w:p>
    <w:p w14:paraId="54DAF2AC" w14:textId="77777777" w:rsidR="00433DA1" w:rsidRPr="004D7461" w:rsidRDefault="00433DA1" w:rsidP="00732B4A">
      <w:pPr>
        <w:pStyle w:val="Standard"/>
        <w:ind w:firstLine="567"/>
        <w:jc w:val="both"/>
        <w:rPr>
          <w:rFonts w:ascii="Times New Roman" w:hAnsi="Times New Roman"/>
          <w:sz w:val="24"/>
          <w:szCs w:val="24"/>
          <w:shd w:val="clear" w:color="auto" w:fill="FFFF00"/>
        </w:rPr>
      </w:pPr>
    </w:p>
    <w:p w14:paraId="6E9CA200" w14:textId="77777777" w:rsidR="00433DA1"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В соответствии с настоящими Правилами страховым случаем является возникновение у Страхователя (Выгодоприобретателя) убытков от утраты (гибели) или повреждения застрахованного имущества в пределах территории страхования в результате события, которое с учетом всех положений настоящих Правил и конкретного договора страхования соответствует описанию одной или нескольких из следующих групп страховых рисков:</w:t>
      </w:r>
    </w:p>
    <w:p w14:paraId="09FFC66D"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Пожара (с учетом дополнительных условий по п. 15.1 настоящих Правил).</w:t>
      </w:r>
    </w:p>
    <w:p w14:paraId="346BF0C8"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Удара молнии (с учетом дополнительных условий по п. 15.2 настоящих Правил).</w:t>
      </w:r>
    </w:p>
    <w:p w14:paraId="2C00F070"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Взрыва (с учетом дополнительных условий по п. 15.3 настоящих Правил).</w:t>
      </w:r>
    </w:p>
    <w:p w14:paraId="3B14D2FA" w14:textId="77777777"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Падения летательных аппаратов (с учетом дополнительных условий по п. 15.4 настоящих Правил).</w:t>
      </w:r>
    </w:p>
    <w:p w14:paraId="28EE95F1" w14:textId="77777777" w:rsidR="00433DA1"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lastRenderedPageBreak/>
        <w:t>В дополнение к страхованию от рисков, указанных в п. 4.1. настоящих Правил, если об этом достигнуто соглашение сторон при заключении договора страхования и это прямо указано в договоре страхования, страховым случаем является возникновение у Страхователя (Выгодоприобретателя) убытков от утраты (гибели), недостачи (только для группы рисков по п. 4.2.3) или повреждения застрахованного имущества в результате события, которое с учетом всех положений настоящих Правил и конкретного договора страхования соответствует описанию одной или нескольких из следующих групп страховых рисков:</w:t>
      </w:r>
    </w:p>
    <w:p w14:paraId="63FAFF36" w14:textId="77777777" w:rsidR="00433DA1" w:rsidRPr="004D7461" w:rsidRDefault="0061199F" w:rsidP="006565CF">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Аварии водопроводных, канализационных, отопительных, противопожарных систем (с учетом дополнительных условий по п. 15.5 настоящих Правил).</w:t>
      </w:r>
    </w:p>
    <w:p w14:paraId="2F1DB174" w14:textId="77777777" w:rsidR="00433DA1" w:rsidRPr="004D7461" w:rsidRDefault="0061199F" w:rsidP="006565CF">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Опасных природных явлений (с учетом дополнительных условий по п. 15.6 настоящих Правил).</w:t>
      </w:r>
    </w:p>
    <w:p w14:paraId="212D8C21" w14:textId="77777777" w:rsidR="00433DA1" w:rsidRPr="004D7461" w:rsidRDefault="0061199F" w:rsidP="006565CF">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Кражи с незаконным проникновением, грабежа, разбоя (с учетом дополнительных условий по п. 15.7 настоящих Правил).</w:t>
      </w:r>
    </w:p>
    <w:p w14:paraId="6B65916C" w14:textId="77777777" w:rsidR="00433DA1" w:rsidRPr="004D7461" w:rsidRDefault="0061199F" w:rsidP="006565CF">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Противоправных действий третьих лиц, направленных на уничтожение или повреждение застрахованного имущества (с учетом дополнительных условий по п. 15.8 настоящих Правил).</w:t>
      </w:r>
    </w:p>
    <w:p w14:paraId="3288C85B" w14:textId="77777777" w:rsidR="00433DA1" w:rsidRPr="004D7461" w:rsidRDefault="0061199F" w:rsidP="006565CF">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Боя оконных стекол, зеркал, витрин (с учетом дополнительных условий по п. 15.9 настоящих Правил).</w:t>
      </w:r>
    </w:p>
    <w:p w14:paraId="447B2918" w14:textId="77777777" w:rsidR="00433DA1" w:rsidRPr="004D7461" w:rsidRDefault="0061199F" w:rsidP="006565CF">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Проведения погрузочно-разгрузочных работ (с учетом дополнительных условий по п. 15.10 настоящих Правил).</w:t>
      </w:r>
    </w:p>
    <w:p w14:paraId="43E455FC" w14:textId="77777777" w:rsidR="00433DA1" w:rsidRPr="004D7461" w:rsidRDefault="0061199F" w:rsidP="006565CF">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Наезда транспортных средств (с учетом дополнительных условий по п. 15.12 настоящих Правил).</w:t>
      </w:r>
    </w:p>
    <w:p w14:paraId="29C37D57" w14:textId="5F90DD90" w:rsidR="00433DA1" w:rsidRPr="004D7461" w:rsidRDefault="0061199F" w:rsidP="006565CF">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 xml:space="preserve">Аварийного выхода из строя (поломки) </w:t>
      </w:r>
      <w:r w:rsidR="00CA204D" w:rsidRPr="004D7461">
        <w:rPr>
          <w:rFonts w:ascii="Times New Roman" w:hAnsi="Times New Roman"/>
          <w:sz w:val="24"/>
          <w:szCs w:val="24"/>
        </w:rPr>
        <w:t xml:space="preserve">оборудования для поддержания заданного режима хранения </w:t>
      </w:r>
      <w:r w:rsidRPr="004D7461">
        <w:rPr>
          <w:rFonts w:ascii="Times New Roman" w:hAnsi="Times New Roman"/>
          <w:sz w:val="24"/>
          <w:szCs w:val="24"/>
        </w:rPr>
        <w:t>(</w:t>
      </w:r>
      <w:r w:rsidR="008B1928" w:rsidRPr="004D7461">
        <w:rPr>
          <w:rFonts w:ascii="Times New Roman" w:hAnsi="Times New Roman"/>
          <w:sz w:val="24"/>
          <w:szCs w:val="24"/>
        </w:rPr>
        <w:t xml:space="preserve">применяется только для страхования ТМЦ; </w:t>
      </w:r>
      <w:r w:rsidRPr="004D7461">
        <w:rPr>
          <w:rFonts w:ascii="Times New Roman" w:hAnsi="Times New Roman"/>
          <w:sz w:val="24"/>
          <w:szCs w:val="24"/>
        </w:rPr>
        <w:t>с учетом дополнительных условий по п. 15.13 настоящих Правил).</w:t>
      </w:r>
    </w:p>
    <w:p w14:paraId="4BAC2F72" w14:textId="77777777" w:rsidR="00433DA1" w:rsidRPr="004D7461" w:rsidRDefault="0061199F" w:rsidP="006565CF">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Проникновения воды из соседних (чужих) помещений (с учетом дополнительных условий по п. 15.14 настоящих Правил).</w:t>
      </w:r>
    </w:p>
    <w:p w14:paraId="27A51523" w14:textId="6202416B" w:rsidR="00433DA1" w:rsidRPr="004D7461" w:rsidRDefault="0061199F"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 xml:space="preserve">Террористического акта, диверсии (с учетом дополнительных условий по </w:t>
      </w:r>
      <w:r w:rsidR="00FE7663">
        <w:rPr>
          <w:rFonts w:ascii="Times New Roman" w:hAnsi="Times New Roman"/>
          <w:sz w:val="24"/>
          <w:szCs w:val="24"/>
        </w:rPr>
        <w:br/>
      </w:r>
      <w:r w:rsidRPr="004D7461">
        <w:rPr>
          <w:rFonts w:ascii="Times New Roman" w:hAnsi="Times New Roman"/>
          <w:sz w:val="24"/>
          <w:szCs w:val="24"/>
        </w:rPr>
        <w:t>п. 15.15 настоящих Правил).</w:t>
      </w:r>
    </w:p>
    <w:p w14:paraId="0328A8B3" w14:textId="5ADD2482" w:rsidR="00433DA1" w:rsidRPr="004D7461" w:rsidRDefault="006266F6" w:rsidP="00CE10FD">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Иных случаев причинения ущерба застрахованному имуществу в результате внешнего воздействия, поименованных в договоре страхования</w:t>
      </w:r>
      <w:r w:rsidR="004D43EF">
        <w:rPr>
          <w:rFonts w:ascii="Times New Roman" w:hAnsi="Times New Roman"/>
          <w:sz w:val="24"/>
          <w:szCs w:val="24"/>
        </w:rPr>
        <w:t xml:space="preserve"> рисков.</w:t>
      </w:r>
    </w:p>
    <w:p w14:paraId="49DC8B5B" w14:textId="77777777" w:rsidR="00433DA1"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Для отдельных видов и категорий имущества, указанных ниже в настоящем пункте, только в дополнение к страхованию от рисков по п.п. 4.1, 4.2 настоящих Правил, может быть предусмотрена страховая защита от следующих дополнительных групп рисков. Если об этом достигнуто соглашение сторон при заключении конкретного договора страхования и это прямо указано в договоре страхования, может быть застраховано на условиях настоящих Правил:</w:t>
      </w:r>
    </w:p>
    <w:p w14:paraId="2CDB01F8" w14:textId="77777777" w:rsidR="00433DA1" w:rsidRPr="004D7461" w:rsidRDefault="0061199F" w:rsidP="006565CF">
      <w:pPr>
        <w:pStyle w:val="Standard"/>
        <w:numPr>
          <w:ilvl w:val="2"/>
          <w:numId w:val="1"/>
        </w:numPr>
        <w:tabs>
          <w:tab w:val="left" w:pos="1418"/>
          <w:tab w:val="left" w:pos="1793"/>
        </w:tabs>
        <w:ind w:firstLine="709"/>
        <w:jc w:val="both"/>
        <w:rPr>
          <w:rFonts w:ascii="Times New Roman" w:hAnsi="Times New Roman"/>
          <w:sz w:val="24"/>
          <w:szCs w:val="24"/>
        </w:rPr>
      </w:pPr>
      <w:r w:rsidRPr="004D7461">
        <w:rPr>
          <w:rFonts w:ascii="Times New Roman" w:hAnsi="Times New Roman"/>
          <w:sz w:val="24"/>
          <w:szCs w:val="24"/>
        </w:rPr>
        <w:t xml:space="preserve">Имущество, принятое в залог или на хранение ломбардом </w:t>
      </w:r>
      <w:r w:rsidR="00A14643" w:rsidRPr="004D7461">
        <w:rPr>
          <w:rFonts w:ascii="Times New Roman" w:hAnsi="Times New Roman"/>
          <w:sz w:val="24"/>
          <w:szCs w:val="24"/>
        </w:rPr>
        <w:t>–</w:t>
      </w:r>
      <w:r w:rsidRPr="004D7461">
        <w:rPr>
          <w:rFonts w:ascii="Times New Roman" w:hAnsi="Times New Roman"/>
          <w:sz w:val="24"/>
          <w:szCs w:val="24"/>
        </w:rPr>
        <w:t xml:space="preserve"> от рисков недостачи застрахованного имущества в результате законных действий правоохранительных органов, таких как изъятие, выемка, конфискация, реквизиция, арест (с учетом дополнительных условий по п. 15.11 настоящих Правил).</w:t>
      </w:r>
    </w:p>
    <w:p w14:paraId="68E764C0" w14:textId="77777777" w:rsidR="00433DA1" w:rsidRPr="004D7461" w:rsidRDefault="0061199F" w:rsidP="006565CF">
      <w:pPr>
        <w:pStyle w:val="Standard"/>
        <w:numPr>
          <w:ilvl w:val="2"/>
          <w:numId w:val="1"/>
        </w:numPr>
        <w:tabs>
          <w:tab w:val="left" w:pos="1418"/>
          <w:tab w:val="left" w:pos="1793"/>
        </w:tabs>
        <w:ind w:firstLine="709"/>
        <w:jc w:val="both"/>
        <w:rPr>
          <w:rFonts w:ascii="Times New Roman" w:hAnsi="Times New Roman"/>
          <w:sz w:val="24"/>
          <w:szCs w:val="24"/>
        </w:rPr>
      </w:pPr>
      <w:r w:rsidRPr="004D7461">
        <w:rPr>
          <w:rFonts w:ascii="Times New Roman" w:hAnsi="Times New Roman"/>
          <w:sz w:val="24"/>
          <w:szCs w:val="24"/>
        </w:rPr>
        <w:t>Производственное, технологическое оборудование, а также инженерное оборудование зданий и иные стационарные рабочие машины, агрегаты, устройства – от рисков поломок машин и механизмов в соответствии с условиями п. 15.16 настоящих Правил.</w:t>
      </w:r>
    </w:p>
    <w:p w14:paraId="10111BE7" w14:textId="77777777" w:rsidR="00433DA1" w:rsidRPr="004D7461" w:rsidRDefault="0061199F" w:rsidP="006565CF">
      <w:pPr>
        <w:pStyle w:val="Standard"/>
        <w:numPr>
          <w:ilvl w:val="2"/>
          <w:numId w:val="1"/>
        </w:numPr>
        <w:tabs>
          <w:tab w:val="left" w:pos="1418"/>
          <w:tab w:val="left" w:pos="1793"/>
        </w:tabs>
        <w:ind w:firstLine="709"/>
        <w:jc w:val="both"/>
        <w:rPr>
          <w:rFonts w:ascii="Times New Roman" w:hAnsi="Times New Roman"/>
          <w:sz w:val="24"/>
          <w:szCs w:val="24"/>
        </w:rPr>
      </w:pPr>
      <w:r w:rsidRPr="004D7461">
        <w:rPr>
          <w:rFonts w:ascii="Times New Roman" w:hAnsi="Times New Roman"/>
          <w:sz w:val="24"/>
          <w:szCs w:val="24"/>
        </w:rPr>
        <w:t>Электронное и электротехническое оборудование и устройства – от специальных рисков гибели и повреждения электронных устройств в соответствии с условиями п. 15.17 настоящих Правил.</w:t>
      </w:r>
    </w:p>
    <w:p w14:paraId="679DD29B" w14:textId="58435CAF" w:rsidR="003C1CBE" w:rsidRPr="004D7461" w:rsidRDefault="003C1CBE" w:rsidP="00CE10FD">
      <w:pPr>
        <w:pStyle w:val="af2"/>
        <w:numPr>
          <w:ilvl w:val="1"/>
          <w:numId w:val="1"/>
        </w:numPr>
        <w:tabs>
          <w:tab w:val="left" w:pos="1276"/>
        </w:tabs>
        <w:spacing w:after="0" w:line="240" w:lineRule="auto"/>
        <w:ind w:left="0" w:firstLine="709"/>
        <w:jc w:val="both"/>
        <w:rPr>
          <w:rFonts w:ascii="Times New Roman" w:hAnsi="Times New Roman" w:cs="Times New Roman"/>
          <w:sz w:val="24"/>
          <w:szCs w:val="24"/>
          <w:lang w:eastAsia="ru-RU"/>
        </w:rPr>
      </w:pPr>
      <w:r w:rsidRPr="004D7461">
        <w:rPr>
          <w:rFonts w:ascii="Times New Roman" w:hAnsi="Times New Roman" w:cs="Times New Roman"/>
          <w:sz w:val="24"/>
          <w:szCs w:val="24"/>
          <w:lang w:eastAsia="ru-RU"/>
        </w:rPr>
        <w:t xml:space="preserve">В дополнение к страхованию имущества на условиях настоящих Правил, могут быть застрахованы убытки Страхователя от перерыва в </w:t>
      </w:r>
      <w:r w:rsidR="00924F99">
        <w:rPr>
          <w:rFonts w:ascii="Times New Roman" w:hAnsi="Times New Roman" w:cs="Times New Roman"/>
          <w:sz w:val="24"/>
          <w:szCs w:val="24"/>
          <w:lang w:eastAsia="ru-RU"/>
        </w:rPr>
        <w:t>производстве (</w:t>
      </w:r>
      <w:r w:rsidRPr="004D7461">
        <w:rPr>
          <w:rFonts w:ascii="Times New Roman" w:hAnsi="Times New Roman" w:cs="Times New Roman"/>
          <w:sz w:val="24"/>
          <w:szCs w:val="24"/>
          <w:lang w:eastAsia="ru-RU"/>
        </w:rPr>
        <w:t>хозяйственной деятельности</w:t>
      </w:r>
      <w:r w:rsidR="00924F99">
        <w:rPr>
          <w:rFonts w:ascii="Times New Roman" w:hAnsi="Times New Roman" w:cs="Times New Roman"/>
          <w:sz w:val="24"/>
          <w:szCs w:val="24"/>
          <w:lang w:eastAsia="ru-RU"/>
        </w:rPr>
        <w:t>)</w:t>
      </w:r>
      <w:r w:rsidRPr="004D7461">
        <w:rPr>
          <w:rFonts w:ascii="Times New Roman" w:hAnsi="Times New Roman" w:cs="Times New Roman"/>
          <w:sz w:val="24"/>
          <w:szCs w:val="24"/>
          <w:lang w:eastAsia="ru-RU"/>
        </w:rPr>
        <w:t xml:space="preserve"> в соответствии с «Дополнительными условиями по страхованию убытков от перерыва в хозяйственной деятельности» по п. 15.18 настоящих Правил.</w:t>
      </w:r>
    </w:p>
    <w:p w14:paraId="2CA582B7" w14:textId="77777777" w:rsidR="00433DA1" w:rsidRPr="004D7461" w:rsidRDefault="0061199F" w:rsidP="00CE10F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lastRenderedPageBreak/>
        <w:t>Общие исключения из страхования (основания отказа в страховой выплате):</w:t>
      </w:r>
    </w:p>
    <w:p w14:paraId="64946A5D" w14:textId="77777777" w:rsidR="00433DA1" w:rsidRPr="004D7461" w:rsidRDefault="0061199F" w:rsidP="006565CF">
      <w:pPr>
        <w:pStyle w:val="Standard"/>
        <w:numPr>
          <w:ilvl w:val="2"/>
          <w:numId w:val="1"/>
        </w:numPr>
        <w:tabs>
          <w:tab w:val="left" w:pos="1418"/>
        </w:tabs>
        <w:ind w:firstLine="709"/>
        <w:jc w:val="both"/>
        <w:rPr>
          <w:rFonts w:ascii="Times New Roman" w:hAnsi="Times New Roman"/>
          <w:sz w:val="24"/>
          <w:szCs w:val="24"/>
        </w:rPr>
      </w:pPr>
      <w:r w:rsidRPr="004D7461">
        <w:rPr>
          <w:rFonts w:ascii="Times New Roman" w:hAnsi="Times New Roman"/>
          <w:sz w:val="24"/>
          <w:szCs w:val="24"/>
        </w:rPr>
        <w:t>Для всех групп рисков Страховщик освобождается от обязанности по производству страховой выплаты, если страховой случай наступил вследствие:</w:t>
      </w:r>
    </w:p>
    <w:p w14:paraId="2CC1615B" w14:textId="2264C251" w:rsidR="00433DA1" w:rsidRPr="004D7461" w:rsidRDefault="00004674" w:rsidP="006565CF">
      <w:pPr>
        <w:pStyle w:val="Standard"/>
        <w:numPr>
          <w:ilvl w:val="3"/>
          <w:numId w:val="1"/>
        </w:numPr>
        <w:tabs>
          <w:tab w:val="left" w:pos="1560"/>
          <w:tab w:val="left" w:pos="1702"/>
        </w:tabs>
        <w:ind w:firstLine="709"/>
        <w:jc w:val="both"/>
        <w:rPr>
          <w:rFonts w:ascii="Times New Roman" w:hAnsi="Times New Roman"/>
          <w:sz w:val="24"/>
          <w:szCs w:val="24"/>
        </w:rPr>
      </w:pPr>
      <w:r w:rsidRPr="004D7461">
        <w:rPr>
          <w:rFonts w:ascii="Times New Roman" w:hAnsi="Times New Roman"/>
          <w:sz w:val="24"/>
          <w:szCs w:val="24"/>
        </w:rPr>
        <w:t xml:space="preserve">Воздействия </w:t>
      </w:r>
      <w:r w:rsidR="0061199F" w:rsidRPr="004D7461">
        <w:rPr>
          <w:rFonts w:ascii="Times New Roman" w:hAnsi="Times New Roman"/>
          <w:sz w:val="24"/>
          <w:szCs w:val="24"/>
        </w:rPr>
        <w:t>ядерного взрыва, радиац</w:t>
      </w:r>
      <w:r w:rsidRPr="004D7461">
        <w:rPr>
          <w:rFonts w:ascii="Times New Roman" w:hAnsi="Times New Roman"/>
          <w:sz w:val="24"/>
          <w:szCs w:val="24"/>
        </w:rPr>
        <w:t>ии или радиоактивного заражения.</w:t>
      </w:r>
    </w:p>
    <w:p w14:paraId="11C0A54C" w14:textId="44B1F2BD" w:rsidR="00433DA1" w:rsidRPr="004D7461" w:rsidRDefault="00004674" w:rsidP="00CE10FD">
      <w:pPr>
        <w:pStyle w:val="Standard"/>
        <w:numPr>
          <w:ilvl w:val="3"/>
          <w:numId w:val="1"/>
        </w:numPr>
        <w:tabs>
          <w:tab w:val="left" w:pos="1276"/>
          <w:tab w:val="left" w:pos="1560"/>
          <w:tab w:val="left" w:pos="1702"/>
        </w:tabs>
        <w:ind w:firstLine="709"/>
        <w:jc w:val="both"/>
        <w:rPr>
          <w:rFonts w:ascii="Times New Roman" w:hAnsi="Times New Roman"/>
          <w:sz w:val="24"/>
          <w:szCs w:val="24"/>
        </w:rPr>
      </w:pPr>
      <w:r w:rsidRPr="004D7461">
        <w:rPr>
          <w:rFonts w:ascii="Times New Roman" w:hAnsi="Times New Roman"/>
          <w:sz w:val="24"/>
          <w:szCs w:val="24"/>
        </w:rPr>
        <w:t xml:space="preserve">Военных </w:t>
      </w:r>
      <w:r w:rsidR="0061199F" w:rsidRPr="004D7461">
        <w:rPr>
          <w:rFonts w:ascii="Times New Roman" w:hAnsi="Times New Roman"/>
          <w:sz w:val="24"/>
          <w:szCs w:val="24"/>
        </w:rPr>
        <w:t>действий, гражданской войны, а также ман</w:t>
      </w:r>
      <w:r w:rsidRPr="004D7461">
        <w:rPr>
          <w:rFonts w:ascii="Times New Roman" w:hAnsi="Times New Roman"/>
          <w:sz w:val="24"/>
          <w:szCs w:val="24"/>
        </w:rPr>
        <w:t xml:space="preserve">евров, иных военных мероприятий. При этом в целях </w:t>
      </w:r>
      <w:r w:rsidR="00DF74C8" w:rsidRPr="004D7461">
        <w:rPr>
          <w:rFonts w:ascii="Times New Roman" w:hAnsi="Times New Roman"/>
          <w:sz w:val="24"/>
          <w:szCs w:val="24"/>
        </w:rPr>
        <w:t>регулирования данных рисков в договорах</w:t>
      </w:r>
      <w:r w:rsidRPr="004D7461">
        <w:rPr>
          <w:rFonts w:ascii="Times New Roman" w:hAnsi="Times New Roman"/>
          <w:sz w:val="24"/>
          <w:szCs w:val="24"/>
        </w:rPr>
        <w:t xml:space="preserve"> страхования, заключаемых с применением настоящих Правил, действу</w:t>
      </w:r>
      <w:r w:rsidR="00DF74C8" w:rsidRPr="004D7461">
        <w:rPr>
          <w:rFonts w:ascii="Times New Roman" w:hAnsi="Times New Roman"/>
          <w:sz w:val="24"/>
          <w:szCs w:val="24"/>
        </w:rPr>
        <w:t>ю</w:t>
      </w:r>
      <w:r w:rsidRPr="004D7461">
        <w:rPr>
          <w:rFonts w:ascii="Times New Roman" w:hAnsi="Times New Roman"/>
          <w:sz w:val="24"/>
          <w:szCs w:val="24"/>
        </w:rPr>
        <w:t xml:space="preserve">т также </w:t>
      </w:r>
      <w:r w:rsidR="00DF74C8" w:rsidRPr="004D7461">
        <w:rPr>
          <w:rFonts w:ascii="Times New Roman" w:hAnsi="Times New Roman"/>
          <w:sz w:val="24"/>
          <w:szCs w:val="24"/>
        </w:rPr>
        <w:t xml:space="preserve">положения </w:t>
      </w:r>
      <w:r w:rsidRPr="004D7461">
        <w:rPr>
          <w:rFonts w:ascii="Times New Roman" w:hAnsi="Times New Roman"/>
          <w:sz w:val="24"/>
          <w:szCs w:val="24"/>
        </w:rPr>
        <w:t>Оговорк</w:t>
      </w:r>
      <w:r w:rsidR="00DF74C8" w:rsidRPr="004D7461">
        <w:rPr>
          <w:rFonts w:ascii="Times New Roman" w:hAnsi="Times New Roman"/>
          <w:sz w:val="24"/>
          <w:szCs w:val="24"/>
        </w:rPr>
        <w:t>и</w:t>
      </w:r>
      <w:r w:rsidRPr="004D7461">
        <w:rPr>
          <w:rFonts w:ascii="Times New Roman" w:hAnsi="Times New Roman"/>
          <w:sz w:val="24"/>
          <w:szCs w:val="24"/>
        </w:rPr>
        <w:t xml:space="preserve"> об исключении военных рисков и рисков гражданской войны </w:t>
      </w:r>
      <w:r w:rsidRPr="00592E04">
        <w:rPr>
          <w:rFonts w:ascii="Times New Roman" w:hAnsi="Times New Roman"/>
          <w:sz w:val="24"/>
          <w:szCs w:val="24"/>
        </w:rPr>
        <w:t>по п. 16 настоящих Правил</w:t>
      </w:r>
      <w:r w:rsidRPr="004D7461">
        <w:rPr>
          <w:rFonts w:ascii="Times New Roman" w:hAnsi="Times New Roman"/>
          <w:sz w:val="24"/>
          <w:szCs w:val="24"/>
        </w:rPr>
        <w:t>.</w:t>
      </w:r>
    </w:p>
    <w:p w14:paraId="269201CB" w14:textId="6B2E3224" w:rsidR="00433DA1" w:rsidRPr="004D7461" w:rsidRDefault="00004674" w:rsidP="00CE10FD">
      <w:pPr>
        <w:pStyle w:val="Standard"/>
        <w:numPr>
          <w:ilvl w:val="3"/>
          <w:numId w:val="1"/>
        </w:numPr>
        <w:tabs>
          <w:tab w:val="left" w:pos="1560"/>
          <w:tab w:val="left" w:pos="1702"/>
        </w:tabs>
        <w:ind w:firstLine="709"/>
        <w:jc w:val="both"/>
        <w:rPr>
          <w:rFonts w:ascii="Times New Roman" w:hAnsi="Times New Roman"/>
          <w:sz w:val="24"/>
          <w:szCs w:val="24"/>
        </w:rPr>
      </w:pPr>
      <w:r w:rsidRPr="004D7461">
        <w:rPr>
          <w:rFonts w:ascii="Times New Roman" w:hAnsi="Times New Roman"/>
          <w:sz w:val="24"/>
          <w:szCs w:val="24"/>
        </w:rPr>
        <w:t xml:space="preserve">Умысла </w:t>
      </w:r>
      <w:r w:rsidR="0061199F" w:rsidRPr="004D7461">
        <w:rPr>
          <w:rFonts w:ascii="Times New Roman" w:hAnsi="Times New Roman"/>
          <w:sz w:val="24"/>
          <w:szCs w:val="24"/>
        </w:rPr>
        <w:t>Страхователя или Выгодоприобретателя.</w:t>
      </w:r>
      <w:r w:rsidR="00D83449" w:rsidRPr="004D7461">
        <w:rPr>
          <w:rFonts w:ascii="Times New Roman" w:hAnsi="Times New Roman"/>
          <w:sz w:val="24"/>
          <w:szCs w:val="24"/>
        </w:rPr>
        <w:t xml:space="preserve"> Страхователь, Выгодоприобретатель признаются действующими умышленно, если их руководящий сотрудник или представитель, а также лицо, действовавшее хотя и от собственного имени, но с ведома и в интересах Страхователя или Выгодоприобретателя, умышленно совершит или допустит действия, ведущие к возникновению страхового случая.</w:t>
      </w:r>
    </w:p>
    <w:p w14:paraId="4A5B9087" w14:textId="47285295" w:rsidR="00035F32" w:rsidRPr="004D7461" w:rsidRDefault="00035F32" w:rsidP="006565CF">
      <w:pPr>
        <w:pStyle w:val="Standard"/>
        <w:numPr>
          <w:ilvl w:val="2"/>
          <w:numId w:val="1"/>
        </w:numPr>
        <w:tabs>
          <w:tab w:val="left" w:pos="1418"/>
        </w:tabs>
        <w:ind w:firstLine="709"/>
        <w:jc w:val="both"/>
        <w:rPr>
          <w:rFonts w:ascii="Times New Roman" w:hAnsi="Times New Roman"/>
          <w:sz w:val="24"/>
          <w:szCs w:val="24"/>
        </w:rPr>
      </w:pPr>
      <w:r w:rsidRPr="004D7461">
        <w:rPr>
          <w:rFonts w:ascii="Times New Roman" w:hAnsi="Times New Roman" w:hint="eastAsia"/>
          <w:sz w:val="24"/>
        </w:rPr>
        <w:t>Если</w:t>
      </w:r>
      <w:r w:rsidRPr="004D7461">
        <w:rPr>
          <w:rFonts w:ascii="Times New Roman" w:hAnsi="Times New Roman"/>
          <w:sz w:val="24"/>
        </w:rPr>
        <w:t xml:space="preserve"> </w:t>
      </w:r>
      <w:r w:rsidRPr="004D7461">
        <w:rPr>
          <w:rFonts w:ascii="Times New Roman" w:hAnsi="Times New Roman" w:hint="eastAsia"/>
          <w:sz w:val="24"/>
        </w:rPr>
        <w:t>договором</w:t>
      </w:r>
      <w:r w:rsidRPr="004D7461">
        <w:rPr>
          <w:rFonts w:ascii="Times New Roman" w:hAnsi="Times New Roman"/>
          <w:sz w:val="24"/>
        </w:rPr>
        <w:t xml:space="preserve"> </w:t>
      </w:r>
      <w:r w:rsidRPr="004D7461">
        <w:rPr>
          <w:rFonts w:ascii="Times New Roman" w:hAnsi="Times New Roman" w:hint="eastAsia"/>
          <w:sz w:val="24"/>
        </w:rPr>
        <w:t>страхования</w:t>
      </w:r>
      <w:r w:rsidRPr="004D7461">
        <w:rPr>
          <w:rFonts w:ascii="Times New Roman" w:hAnsi="Times New Roman"/>
          <w:sz w:val="24"/>
        </w:rPr>
        <w:t xml:space="preserve"> прямо </w:t>
      </w:r>
      <w:r w:rsidRPr="004D7461">
        <w:rPr>
          <w:rFonts w:ascii="Times New Roman" w:hAnsi="Times New Roman" w:hint="eastAsia"/>
          <w:sz w:val="24"/>
        </w:rPr>
        <w:t>не</w:t>
      </w:r>
      <w:r w:rsidRPr="004D7461">
        <w:rPr>
          <w:rFonts w:ascii="Times New Roman" w:hAnsi="Times New Roman"/>
          <w:sz w:val="24"/>
        </w:rPr>
        <w:t xml:space="preserve"> </w:t>
      </w:r>
      <w:r w:rsidRPr="004D7461">
        <w:rPr>
          <w:rFonts w:ascii="Times New Roman" w:hAnsi="Times New Roman" w:hint="eastAsia"/>
          <w:sz w:val="24"/>
        </w:rPr>
        <w:t>предусмотрено</w:t>
      </w:r>
      <w:r w:rsidRPr="004D7461">
        <w:rPr>
          <w:rFonts w:ascii="Times New Roman" w:hAnsi="Times New Roman"/>
          <w:sz w:val="24"/>
        </w:rPr>
        <w:t xml:space="preserve"> </w:t>
      </w:r>
      <w:r w:rsidRPr="004D7461">
        <w:rPr>
          <w:rFonts w:ascii="Times New Roman" w:hAnsi="Times New Roman" w:hint="eastAsia"/>
          <w:sz w:val="24"/>
        </w:rPr>
        <w:t>иное</w:t>
      </w:r>
      <w:r w:rsidRPr="004D7461">
        <w:rPr>
          <w:rFonts w:ascii="Times New Roman" w:hAnsi="Times New Roman"/>
          <w:sz w:val="24"/>
        </w:rPr>
        <w:t xml:space="preserve">, не являются застрахованными рисками </w:t>
      </w:r>
      <w:r w:rsidRPr="004D7461">
        <w:rPr>
          <w:rFonts w:ascii="Times New Roman" w:hAnsi="Times New Roman"/>
          <w:sz w:val="24"/>
          <w:szCs w:val="24"/>
        </w:rPr>
        <w:t xml:space="preserve">ни по какой из предусмотренных настоящими Правилами групп рисков </w:t>
      </w:r>
      <w:r w:rsidRPr="004D7461">
        <w:rPr>
          <w:rFonts w:ascii="Times New Roman" w:hAnsi="Times New Roman"/>
          <w:sz w:val="24"/>
        </w:rPr>
        <w:t>и ни при каких обстоятельствах не могут быть признаны страховым случаем убытки Страхователя (Выгодоприобретателя) в застрахованном имуществе</w:t>
      </w:r>
      <w:r w:rsidR="008921B1" w:rsidRPr="004D7461">
        <w:rPr>
          <w:rFonts w:ascii="Times New Roman" w:hAnsi="Times New Roman"/>
          <w:sz w:val="24"/>
        </w:rPr>
        <w:t xml:space="preserve"> произошедшие вследствие</w:t>
      </w:r>
      <w:r w:rsidR="00767BAE" w:rsidRPr="004D7461">
        <w:rPr>
          <w:rFonts w:ascii="Times New Roman" w:hAnsi="Times New Roman"/>
          <w:sz w:val="24"/>
        </w:rPr>
        <w:t>:</w:t>
      </w:r>
    </w:p>
    <w:p w14:paraId="1A2074CF" w14:textId="77777777" w:rsidR="00AB0492" w:rsidRPr="00DA728F" w:rsidRDefault="008921B1" w:rsidP="00CE10FD">
      <w:pPr>
        <w:pStyle w:val="Standard"/>
        <w:numPr>
          <w:ilvl w:val="3"/>
          <w:numId w:val="1"/>
        </w:numPr>
        <w:tabs>
          <w:tab w:val="left" w:pos="1560"/>
        </w:tabs>
        <w:ind w:firstLine="709"/>
        <w:jc w:val="both"/>
        <w:rPr>
          <w:rFonts w:ascii="Times New Roman" w:hAnsi="Times New Roman"/>
          <w:sz w:val="24"/>
          <w:szCs w:val="24"/>
        </w:rPr>
      </w:pPr>
      <w:r w:rsidRPr="00DA728F">
        <w:rPr>
          <w:rFonts w:ascii="Times New Roman" w:hAnsi="Times New Roman"/>
          <w:sz w:val="24"/>
          <w:szCs w:val="24"/>
        </w:rPr>
        <w:t xml:space="preserve">Террористических </w:t>
      </w:r>
      <w:r w:rsidR="0061199F" w:rsidRPr="00DA728F">
        <w:rPr>
          <w:rFonts w:ascii="Times New Roman" w:hAnsi="Times New Roman"/>
          <w:sz w:val="24"/>
          <w:szCs w:val="24"/>
        </w:rPr>
        <w:t>актов, диверсий</w:t>
      </w:r>
      <w:r w:rsidR="00AB0492" w:rsidRPr="00DA728F">
        <w:rPr>
          <w:rFonts w:ascii="Times New Roman" w:hAnsi="Times New Roman"/>
          <w:sz w:val="24"/>
          <w:szCs w:val="24"/>
        </w:rPr>
        <w:t>. В соответствии с данным условием:</w:t>
      </w:r>
    </w:p>
    <w:p w14:paraId="2B4F9A57" w14:textId="3799EE9A" w:rsidR="00AB0492" w:rsidRPr="00555C15" w:rsidRDefault="00AB0492" w:rsidP="00CE10FD">
      <w:pPr>
        <w:pStyle w:val="Standard"/>
        <w:numPr>
          <w:ilvl w:val="4"/>
          <w:numId w:val="1"/>
        </w:numPr>
        <w:tabs>
          <w:tab w:val="left" w:pos="1276"/>
          <w:tab w:val="left" w:pos="1702"/>
        </w:tabs>
        <w:ind w:firstLine="709"/>
        <w:jc w:val="both"/>
        <w:rPr>
          <w:rFonts w:ascii="Times New Roman" w:hAnsi="Times New Roman"/>
          <w:sz w:val="24"/>
          <w:szCs w:val="24"/>
        </w:rPr>
      </w:pPr>
      <w:r w:rsidRPr="00DA728F">
        <w:rPr>
          <w:rFonts w:ascii="Times New Roman" w:hAnsi="Times New Roman"/>
          <w:sz w:val="24"/>
          <w:szCs w:val="24"/>
        </w:rPr>
        <w:t>Исключа</w:t>
      </w:r>
      <w:r w:rsidR="00A84DEE" w:rsidRPr="00DA728F">
        <w:rPr>
          <w:rFonts w:ascii="Times New Roman" w:hAnsi="Times New Roman"/>
          <w:sz w:val="24"/>
          <w:szCs w:val="24"/>
        </w:rPr>
        <w:t>ю</w:t>
      </w:r>
      <w:r w:rsidRPr="00DA728F">
        <w:rPr>
          <w:rFonts w:ascii="Times New Roman" w:hAnsi="Times New Roman"/>
          <w:sz w:val="24"/>
          <w:szCs w:val="24"/>
        </w:rPr>
        <w:t xml:space="preserve">тся </w:t>
      </w:r>
      <w:r w:rsidR="00A84DEE" w:rsidRPr="00DA728F">
        <w:rPr>
          <w:rFonts w:ascii="Times New Roman" w:hAnsi="Times New Roman"/>
          <w:sz w:val="24"/>
          <w:szCs w:val="24"/>
        </w:rPr>
        <w:t xml:space="preserve">(не являются застрахованными рисками) </w:t>
      </w:r>
      <w:r w:rsidRPr="00DA728F">
        <w:rPr>
          <w:rFonts w:ascii="Times New Roman" w:hAnsi="Times New Roman"/>
          <w:sz w:val="24"/>
          <w:szCs w:val="24"/>
        </w:rPr>
        <w:t>убыток, ущерб, расходы или издержки любого рода, прямо или косвенно связанные, являющиеся результатом или возникшие в связи с нижеследующими событиями</w:t>
      </w:r>
      <w:r w:rsidRPr="00366053">
        <w:rPr>
          <w:rFonts w:ascii="Times New Roman" w:hAnsi="Times New Roman"/>
          <w:sz w:val="24"/>
          <w:szCs w:val="24"/>
        </w:rPr>
        <w:t xml:space="preserve">, независимо от наличия любых других причин или событий, которые одновременно или в любой последовательности могли повлиять на убыток: </w:t>
      </w:r>
      <w:r w:rsidR="00366053">
        <w:rPr>
          <w:rFonts w:ascii="Times New Roman" w:hAnsi="Times New Roman"/>
          <w:sz w:val="24"/>
          <w:szCs w:val="24"/>
        </w:rPr>
        <w:t xml:space="preserve"> </w:t>
      </w:r>
      <w:r w:rsidRPr="00555C15">
        <w:rPr>
          <w:rFonts w:ascii="Times New Roman" w:hAnsi="Times New Roman"/>
          <w:sz w:val="24"/>
          <w:szCs w:val="24"/>
        </w:rPr>
        <w:t>любо</w:t>
      </w:r>
      <w:r w:rsidR="00366053" w:rsidRPr="00555C15">
        <w:rPr>
          <w:rFonts w:ascii="Times New Roman" w:hAnsi="Times New Roman"/>
          <w:sz w:val="24"/>
          <w:szCs w:val="24"/>
        </w:rPr>
        <w:t xml:space="preserve">е событие (или серия событий), квалифицированное в соответствии со ст.205 УК РФ как </w:t>
      </w:r>
      <w:r w:rsidRPr="00555C15">
        <w:rPr>
          <w:rFonts w:ascii="Times New Roman" w:hAnsi="Times New Roman"/>
          <w:sz w:val="24"/>
          <w:szCs w:val="24"/>
        </w:rPr>
        <w:t xml:space="preserve">террористический акт или </w:t>
      </w:r>
      <w:r w:rsidR="00366053" w:rsidRPr="00555C15">
        <w:rPr>
          <w:rFonts w:ascii="Times New Roman" w:hAnsi="Times New Roman"/>
          <w:sz w:val="24"/>
          <w:szCs w:val="24"/>
        </w:rPr>
        <w:t xml:space="preserve">квалифицированное в соответствии со ст. 281 УК РФ как   </w:t>
      </w:r>
      <w:r w:rsidRPr="00555C15">
        <w:rPr>
          <w:rFonts w:ascii="Times New Roman" w:hAnsi="Times New Roman"/>
          <w:sz w:val="24"/>
          <w:szCs w:val="24"/>
        </w:rPr>
        <w:t>диверсия,</w:t>
      </w:r>
      <w:r w:rsidR="001D1AB0" w:rsidRPr="00555C15">
        <w:rPr>
          <w:rFonts w:ascii="Times New Roman" w:hAnsi="Times New Roman"/>
          <w:sz w:val="24"/>
          <w:szCs w:val="24"/>
        </w:rPr>
        <w:t xml:space="preserve"> либо событие (или серия событий), квалифицированное по законодательству иной страны на территории которой произошло данное событие (или серия событий), как террористический акт  </w:t>
      </w:r>
      <w:r w:rsidRPr="00555C15">
        <w:rPr>
          <w:rFonts w:ascii="Times New Roman" w:hAnsi="Times New Roman"/>
          <w:sz w:val="24"/>
          <w:szCs w:val="24"/>
        </w:rPr>
        <w:t xml:space="preserve"> или </w:t>
      </w:r>
      <w:r w:rsidR="001C0019" w:rsidRPr="00555C15">
        <w:rPr>
          <w:rFonts w:ascii="Times New Roman" w:hAnsi="Times New Roman"/>
          <w:sz w:val="24"/>
          <w:szCs w:val="24"/>
        </w:rPr>
        <w:t>диверсия, но в объеме не менее, чем это указано в определениях в пунктах 15.15.2, 15.15.3 настоящих Правил</w:t>
      </w:r>
      <w:r w:rsidRPr="00555C15">
        <w:rPr>
          <w:rFonts w:ascii="Times New Roman" w:hAnsi="Times New Roman"/>
          <w:sz w:val="24"/>
          <w:szCs w:val="24"/>
        </w:rPr>
        <w:t xml:space="preserve">, </w:t>
      </w:r>
      <w:r w:rsidR="006F11A0" w:rsidRPr="00555C15">
        <w:rPr>
          <w:rFonts w:ascii="Times New Roman" w:hAnsi="Times New Roman"/>
          <w:sz w:val="24"/>
          <w:szCs w:val="24"/>
        </w:rPr>
        <w:t xml:space="preserve">угроза или инсценировка террористического акта или диверсии </w:t>
      </w:r>
      <w:r w:rsidRPr="00555C15">
        <w:rPr>
          <w:rFonts w:ascii="Times New Roman" w:hAnsi="Times New Roman"/>
          <w:sz w:val="24"/>
          <w:szCs w:val="24"/>
        </w:rPr>
        <w:t>и (или) ложное сообщение о террористическом акте или диверсии, а также любые действия по контролю, предупреждению, подавлению террористических акций или диверсий, в том числе проведение контртеррористических операций.</w:t>
      </w:r>
    </w:p>
    <w:p w14:paraId="140C87DF" w14:textId="6E7C3C49" w:rsidR="00AB0492" w:rsidRPr="00555C15" w:rsidRDefault="00AB0492" w:rsidP="00CE10FD">
      <w:pPr>
        <w:pStyle w:val="Standard"/>
        <w:numPr>
          <w:ilvl w:val="4"/>
          <w:numId w:val="1"/>
        </w:numPr>
        <w:tabs>
          <w:tab w:val="left" w:pos="1276"/>
          <w:tab w:val="left" w:pos="1702"/>
        </w:tabs>
        <w:ind w:firstLine="709"/>
        <w:jc w:val="both"/>
        <w:rPr>
          <w:rFonts w:ascii="Times New Roman" w:hAnsi="Times New Roman"/>
          <w:sz w:val="24"/>
          <w:szCs w:val="24"/>
        </w:rPr>
      </w:pPr>
      <w:r w:rsidRPr="00555C15">
        <w:rPr>
          <w:rFonts w:ascii="Times New Roman" w:hAnsi="Times New Roman"/>
          <w:sz w:val="24"/>
          <w:szCs w:val="24"/>
        </w:rPr>
        <w:t>В том числе исключаются (не являются застрахованными рисками) ущерб, затраты или расходы любого характера, возникшие в результате или в связи с любыми действиями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(профилактике терроризма), выявлению, предупреждению, пресечению, раскрытию и расследованию террористического акта (борьбе с терроризмом), минимизации и (или) ликвидации последствий проявлений терроризма, пресечению террористических актов, проведению контртеррористических операций.</w:t>
      </w:r>
    </w:p>
    <w:p w14:paraId="2F21C1D1" w14:textId="1F204C43" w:rsidR="003F5544" w:rsidRPr="00483645" w:rsidRDefault="003F5544" w:rsidP="00CE10FD">
      <w:pPr>
        <w:pStyle w:val="Standard"/>
        <w:numPr>
          <w:ilvl w:val="4"/>
          <w:numId w:val="1"/>
        </w:numPr>
        <w:tabs>
          <w:tab w:val="left" w:pos="1276"/>
          <w:tab w:val="left" w:pos="1702"/>
        </w:tabs>
        <w:ind w:firstLine="709"/>
        <w:jc w:val="both"/>
        <w:rPr>
          <w:rFonts w:ascii="Times New Roman" w:hAnsi="Times New Roman"/>
          <w:sz w:val="24"/>
          <w:szCs w:val="24"/>
        </w:rPr>
      </w:pPr>
      <w:r w:rsidRPr="00483645">
        <w:rPr>
          <w:rFonts w:ascii="Times New Roman" w:hAnsi="Times New Roman"/>
          <w:sz w:val="24"/>
          <w:szCs w:val="24"/>
        </w:rPr>
        <w:t xml:space="preserve">Указанные в п.п. 4.5.2.1.1 и 4.5.2.1.2 исключения (условия) применяются как в случаях прямого воздействия на объект, так и в случаях, когда описанные в данных пунктах </w:t>
      </w:r>
      <w:r w:rsidRPr="0004406E">
        <w:rPr>
          <w:rFonts w:ascii="Times New Roman" w:hAnsi="Times New Roman"/>
          <w:sz w:val="24"/>
          <w:szCs w:val="24"/>
        </w:rPr>
        <w:t>события являются первопричиной цепочки (последовательности) событий, повлиявших впоследствии на причинение вреда имуществу (дальнейшие поломки, выход оборудования из строя и т.д.), даже если первоначальное событие, явившееся первопричиной дальнейших событий, повлекших причинение вреда имуществу, произошло вне территории страхования.</w:t>
      </w:r>
    </w:p>
    <w:p w14:paraId="35C46555" w14:textId="38DF25F3" w:rsidR="00433DA1" w:rsidRPr="00483645" w:rsidRDefault="00D91CA3" w:rsidP="00CE10FD">
      <w:pPr>
        <w:pStyle w:val="Standard"/>
        <w:numPr>
          <w:ilvl w:val="4"/>
          <w:numId w:val="1"/>
        </w:numPr>
        <w:tabs>
          <w:tab w:val="left" w:pos="1276"/>
          <w:tab w:val="left" w:pos="1702"/>
        </w:tabs>
        <w:ind w:firstLine="709"/>
        <w:jc w:val="both"/>
        <w:rPr>
          <w:rFonts w:ascii="Times New Roman" w:hAnsi="Times New Roman"/>
          <w:sz w:val="24"/>
          <w:szCs w:val="24"/>
        </w:rPr>
      </w:pPr>
      <w:r w:rsidRPr="00483645">
        <w:rPr>
          <w:rFonts w:ascii="Times New Roman" w:hAnsi="Times New Roman"/>
          <w:sz w:val="24"/>
          <w:szCs w:val="24"/>
        </w:rPr>
        <w:t xml:space="preserve">Указанные в п. 4.5.2.1 настоящих Правил исключения (условия) </w:t>
      </w:r>
      <w:r w:rsidR="00A52AA7" w:rsidRPr="00483645">
        <w:rPr>
          <w:rFonts w:ascii="Times New Roman" w:hAnsi="Times New Roman"/>
          <w:sz w:val="24"/>
        </w:rPr>
        <w:t>не действу</w:t>
      </w:r>
      <w:r w:rsidRPr="00483645">
        <w:rPr>
          <w:rFonts w:ascii="Times New Roman" w:hAnsi="Times New Roman"/>
          <w:sz w:val="24"/>
        </w:rPr>
        <w:t>ю</w:t>
      </w:r>
      <w:r w:rsidR="00A52AA7" w:rsidRPr="00483645">
        <w:rPr>
          <w:rFonts w:ascii="Times New Roman" w:hAnsi="Times New Roman"/>
          <w:sz w:val="24"/>
        </w:rPr>
        <w:t>т</w:t>
      </w:r>
      <w:r w:rsidRPr="00483645">
        <w:rPr>
          <w:rFonts w:ascii="Times New Roman" w:hAnsi="Times New Roman"/>
          <w:sz w:val="24"/>
        </w:rPr>
        <w:t xml:space="preserve"> и не применяются к договору страхования</w:t>
      </w:r>
      <w:r w:rsidR="00A52AA7" w:rsidRPr="00483645">
        <w:rPr>
          <w:rFonts w:ascii="Times New Roman" w:hAnsi="Times New Roman"/>
          <w:sz w:val="24"/>
        </w:rPr>
        <w:t xml:space="preserve"> при включении в объём страховой защиты по договору страхования группы рисков «Террористического акта, диверсии»</w:t>
      </w:r>
      <w:r w:rsidRPr="00483645">
        <w:rPr>
          <w:rFonts w:ascii="Times New Roman" w:hAnsi="Times New Roman"/>
          <w:sz w:val="24"/>
        </w:rPr>
        <w:t xml:space="preserve"> по п. 4.2.10 </w:t>
      </w:r>
      <w:r w:rsidRPr="00483645">
        <w:rPr>
          <w:rFonts w:ascii="Times New Roman" w:hAnsi="Times New Roman"/>
          <w:sz w:val="24"/>
          <w:szCs w:val="24"/>
        </w:rPr>
        <w:t>с учетом дополнительных условий по п. 15.15 настоящих Правил</w:t>
      </w:r>
      <w:r w:rsidR="00A52AA7" w:rsidRPr="00483645">
        <w:rPr>
          <w:rFonts w:ascii="Times New Roman" w:hAnsi="Times New Roman"/>
          <w:sz w:val="24"/>
        </w:rPr>
        <w:t>.</w:t>
      </w:r>
    </w:p>
    <w:p w14:paraId="4FC717AA" w14:textId="5D0FE773" w:rsidR="00433DA1" w:rsidRPr="004D7461" w:rsidRDefault="00C24AF5" w:rsidP="00CE10FD">
      <w:pPr>
        <w:pStyle w:val="Standard"/>
        <w:numPr>
          <w:ilvl w:val="3"/>
          <w:numId w:val="1"/>
        </w:numPr>
        <w:tabs>
          <w:tab w:val="left" w:pos="1276"/>
          <w:tab w:val="left" w:pos="1702"/>
        </w:tabs>
        <w:ind w:firstLine="709"/>
        <w:jc w:val="both"/>
        <w:rPr>
          <w:rFonts w:ascii="Times New Roman" w:hAnsi="Times New Roman"/>
          <w:sz w:val="24"/>
          <w:szCs w:val="24"/>
        </w:rPr>
      </w:pPr>
      <w:r w:rsidRPr="00C24AF5">
        <w:rPr>
          <w:rFonts w:ascii="Times New Roman" w:hAnsi="Times New Roman"/>
          <w:sz w:val="24"/>
          <w:szCs w:val="24"/>
        </w:rPr>
        <w:lastRenderedPageBreak/>
        <w:t>Забастовок, мятежей, восстаний</w:t>
      </w:r>
      <w:r w:rsidR="008A5599" w:rsidRPr="00C24AF5">
        <w:rPr>
          <w:rFonts w:ascii="Times New Roman" w:hAnsi="Times New Roman"/>
          <w:sz w:val="24"/>
          <w:szCs w:val="24"/>
        </w:rPr>
        <w:t>, граждански</w:t>
      </w:r>
      <w:r w:rsidRPr="00C24AF5">
        <w:rPr>
          <w:rFonts w:ascii="Times New Roman" w:hAnsi="Times New Roman"/>
          <w:sz w:val="24"/>
          <w:szCs w:val="24"/>
        </w:rPr>
        <w:t xml:space="preserve">х (народных) волнений, </w:t>
      </w:r>
      <w:r w:rsidR="008A5599" w:rsidRPr="00C24AF5">
        <w:rPr>
          <w:rFonts w:ascii="Times New Roman" w:hAnsi="Times New Roman"/>
          <w:sz w:val="24"/>
          <w:szCs w:val="24"/>
        </w:rPr>
        <w:t>массовы</w:t>
      </w:r>
      <w:r w:rsidRPr="00C24AF5">
        <w:rPr>
          <w:rFonts w:ascii="Times New Roman" w:hAnsi="Times New Roman"/>
          <w:sz w:val="24"/>
          <w:szCs w:val="24"/>
        </w:rPr>
        <w:t>х</w:t>
      </w:r>
      <w:r w:rsidR="008A5599" w:rsidRPr="00C24AF5">
        <w:rPr>
          <w:rFonts w:ascii="Times New Roman" w:hAnsi="Times New Roman"/>
          <w:sz w:val="24"/>
          <w:szCs w:val="24"/>
        </w:rPr>
        <w:t xml:space="preserve"> беспорядк</w:t>
      </w:r>
      <w:r w:rsidRPr="00C24AF5">
        <w:rPr>
          <w:rFonts w:ascii="Times New Roman" w:hAnsi="Times New Roman"/>
          <w:sz w:val="24"/>
          <w:szCs w:val="24"/>
        </w:rPr>
        <w:t>ов</w:t>
      </w:r>
      <w:r w:rsidR="008921B1" w:rsidRPr="004D7461">
        <w:rPr>
          <w:rFonts w:ascii="Times New Roman" w:hAnsi="Times New Roman"/>
          <w:sz w:val="24"/>
          <w:szCs w:val="24"/>
        </w:rPr>
        <w:t>.</w:t>
      </w:r>
      <w:r w:rsidR="00DF74C8" w:rsidRPr="004D7461">
        <w:rPr>
          <w:rFonts w:ascii="Times New Roman" w:hAnsi="Times New Roman"/>
          <w:sz w:val="24"/>
          <w:szCs w:val="24"/>
        </w:rPr>
        <w:t xml:space="preserve"> При этом в целях регулирования данных рисков в договорах страхования, заключаемых с применением настоящих Правил, действуют также положения Оговорки об исключении военных рисков и рисков гражданской войны по п. 16 настоящих Правил.</w:t>
      </w:r>
    </w:p>
    <w:p w14:paraId="23E3A53C" w14:textId="5DC24BA3" w:rsidR="00433DA1" w:rsidRPr="004D7461" w:rsidRDefault="008921B1" w:rsidP="00CE10FD">
      <w:pPr>
        <w:pStyle w:val="Standard"/>
        <w:numPr>
          <w:ilvl w:val="3"/>
          <w:numId w:val="1"/>
        </w:numPr>
        <w:tabs>
          <w:tab w:val="left" w:pos="1276"/>
          <w:tab w:val="left" w:pos="1702"/>
        </w:tabs>
        <w:ind w:firstLine="709"/>
        <w:jc w:val="both"/>
        <w:rPr>
          <w:rFonts w:ascii="Times New Roman" w:hAnsi="Times New Roman"/>
          <w:sz w:val="24"/>
          <w:szCs w:val="24"/>
        </w:rPr>
      </w:pPr>
      <w:r w:rsidRPr="004D7461">
        <w:rPr>
          <w:rFonts w:ascii="Times New Roman" w:hAnsi="Times New Roman"/>
          <w:sz w:val="24"/>
          <w:szCs w:val="24"/>
        </w:rPr>
        <w:t>Изъятия</w:t>
      </w:r>
      <w:r w:rsidR="0061199F" w:rsidRPr="004D7461">
        <w:rPr>
          <w:rFonts w:ascii="Times New Roman" w:hAnsi="Times New Roman"/>
          <w:sz w:val="24"/>
          <w:szCs w:val="24"/>
        </w:rPr>
        <w:t>, конфискации, реквизиции, ареста или уничтожения застрахованного имущества по распоряжению государственных органов.</w:t>
      </w:r>
      <w:r w:rsidR="00DF74C8" w:rsidRPr="004D7461">
        <w:rPr>
          <w:rFonts w:ascii="Times New Roman" w:hAnsi="Times New Roman"/>
          <w:sz w:val="24"/>
          <w:szCs w:val="24"/>
        </w:rPr>
        <w:t xml:space="preserve"> При этом в целях регулирования данных рисков в договорах страхования, заключаемых с применением настоящих Правил, действуют также положения Оговорки об исключении военных рисков и рисков гражданской войны по п. 16 настоящих Правил.</w:t>
      </w:r>
    </w:p>
    <w:p w14:paraId="2EBE47D2" w14:textId="17C334B0" w:rsidR="00A31BC2" w:rsidRPr="004D7461" w:rsidRDefault="00A31BC2" w:rsidP="00CE10FD">
      <w:pPr>
        <w:pStyle w:val="Standard"/>
        <w:numPr>
          <w:ilvl w:val="3"/>
          <w:numId w:val="1"/>
        </w:numPr>
        <w:tabs>
          <w:tab w:val="left" w:pos="1276"/>
          <w:tab w:val="left" w:pos="1702"/>
        </w:tabs>
        <w:ind w:firstLine="709"/>
        <w:jc w:val="both"/>
        <w:rPr>
          <w:rFonts w:ascii="Times New Roman" w:hAnsi="Times New Roman"/>
          <w:sz w:val="24"/>
          <w:szCs w:val="24"/>
        </w:rPr>
      </w:pPr>
      <w:r w:rsidRPr="004D7461">
        <w:rPr>
          <w:rFonts w:ascii="Times New Roman" w:hAnsi="Times New Roman"/>
          <w:sz w:val="24"/>
          <w:szCs w:val="24"/>
        </w:rPr>
        <w:t>Мошеннических действий в отношении застрахованного имущества, присвоения застрахованного имущества путем вымогательства, шантажа, невозврата застрахованного имущества, переданного владельцем имущества другим лицам на основании гражданско-правового договора, как со стороны третьих лиц, так и со стороны работников Страхователя (Выгодоприобретателя), их уполномоченных представителей, а также лиц, состоящих со Страхователем (Выгодоприобретателем) в договорных отношениях.</w:t>
      </w:r>
    </w:p>
    <w:p w14:paraId="337E474B" w14:textId="516AF9F4" w:rsidR="0050346E" w:rsidRPr="004D7461" w:rsidRDefault="00FE15AD" w:rsidP="00CE10FD">
      <w:pPr>
        <w:pStyle w:val="Standard"/>
        <w:numPr>
          <w:ilvl w:val="3"/>
          <w:numId w:val="1"/>
        </w:numPr>
        <w:tabs>
          <w:tab w:val="left" w:pos="1276"/>
          <w:tab w:val="left" w:pos="1702"/>
        </w:tabs>
        <w:ind w:firstLine="709"/>
        <w:jc w:val="both"/>
        <w:rPr>
          <w:rFonts w:ascii="Times New Roman" w:hAnsi="Times New Roman"/>
          <w:sz w:val="24"/>
          <w:szCs w:val="24"/>
        </w:rPr>
      </w:pPr>
      <w:r w:rsidRPr="004D7461">
        <w:rPr>
          <w:rFonts w:ascii="Times New Roman" w:hAnsi="Times New Roman"/>
          <w:sz w:val="24"/>
          <w:szCs w:val="24"/>
        </w:rPr>
        <w:t xml:space="preserve">Проведения </w:t>
      </w:r>
      <w:r w:rsidR="00F20605" w:rsidRPr="004D7461">
        <w:rPr>
          <w:rFonts w:ascii="Times New Roman" w:hAnsi="Times New Roman"/>
          <w:sz w:val="24"/>
          <w:szCs w:val="24"/>
        </w:rPr>
        <w:t>на</w:t>
      </w:r>
      <w:r w:rsidR="00C070AD" w:rsidRPr="004D7461">
        <w:rPr>
          <w:rFonts w:ascii="Times New Roman" w:hAnsi="Times New Roman"/>
          <w:sz w:val="24"/>
          <w:szCs w:val="24"/>
        </w:rPr>
        <w:t xml:space="preserve"> (в)</w:t>
      </w:r>
      <w:r w:rsidR="00F20605" w:rsidRPr="004D7461">
        <w:rPr>
          <w:rFonts w:ascii="Times New Roman" w:hAnsi="Times New Roman"/>
          <w:sz w:val="24"/>
          <w:szCs w:val="24"/>
        </w:rPr>
        <w:t xml:space="preserve"> </w:t>
      </w:r>
      <w:r w:rsidR="0050346E" w:rsidRPr="004D7461">
        <w:rPr>
          <w:rFonts w:ascii="Times New Roman" w:hAnsi="Times New Roman"/>
          <w:sz w:val="24"/>
          <w:szCs w:val="24"/>
        </w:rPr>
        <w:t>застрахованных объектах недвижимости</w:t>
      </w:r>
      <w:r w:rsidR="00C070AD" w:rsidRPr="004D7461">
        <w:rPr>
          <w:rFonts w:ascii="Times New Roman" w:hAnsi="Times New Roman"/>
          <w:sz w:val="24"/>
          <w:szCs w:val="24"/>
        </w:rPr>
        <w:t xml:space="preserve"> и (или) </w:t>
      </w:r>
      <w:r w:rsidR="00F20605" w:rsidRPr="004D7461">
        <w:rPr>
          <w:rFonts w:ascii="Times New Roman" w:hAnsi="Times New Roman"/>
          <w:sz w:val="24"/>
          <w:szCs w:val="24"/>
        </w:rPr>
        <w:t xml:space="preserve"> </w:t>
      </w:r>
      <w:r w:rsidR="00C070AD" w:rsidRPr="004D7461">
        <w:rPr>
          <w:rFonts w:ascii="Times New Roman" w:hAnsi="Times New Roman"/>
          <w:sz w:val="24"/>
          <w:szCs w:val="24"/>
        </w:rPr>
        <w:t xml:space="preserve">объектах недвижимости, в которых расположено застрахованное имущество, </w:t>
      </w:r>
      <w:r w:rsidR="00F20605" w:rsidRPr="004D7461">
        <w:rPr>
          <w:rFonts w:ascii="Times New Roman" w:hAnsi="Times New Roman"/>
          <w:sz w:val="24"/>
          <w:szCs w:val="24"/>
        </w:rPr>
        <w:t>строительных, монтажных и (или) ремонтных работ, работ по</w:t>
      </w:r>
      <w:r w:rsidR="0050346E" w:rsidRPr="004D7461">
        <w:rPr>
          <w:rFonts w:ascii="Times New Roman" w:hAnsi="Times New Roman"/>
          <w:sz w:val="24"/>
          <w:szCs w:val="24"/>
        </w:rPr>
        <w:t xml:space="preserve"> реконструкции, перепланировке.</w:t>
      </w:r>
    </w:p>
    <w:p w14:paraId="5EDDDDB7" w14:textId="0CF38558" w:rsidR="00141F5A" w:rsidRPr="004A3952" w:rsidRDefault="00141F5A" w:rsidP="00141F5A">
      <w:pPr>
        <w:pStyle w:val="Standard"/>
        <w:numPr>
          <w:ilvl w:val="4"/>
          <w:numId w:val="1"/>
        </w:numPr>
        <w:tabs>
          <w:tab w:val="left" w:pos="1276"/>
          <w:tab w:val="left" w:pos="1702"/>
        </w:tabs>
        <w:ind w:firstLine="709"/>
        <w:jc w:val="both"/>
        <w:rPr>
          <w:rFonts w:ascii="Times New Roman" w:hAnsi="Times New Roman"/>
          <w:sz w:val="24"/>
          <w:szCs w:val="24"/>
        </w:rPr>
      </w:pPr>
      <w:r>
        <w:rPr>
          <w:rFonts w:ascii="Times New Roman" w:hAnsi="Times New Roman"/>
          <w:sz w:val="24"/>
          <w:szCs w:val="24"/>
        </w:rPr>
        <w:t xml:space="preserve">Если иное не предусмотрено договором страхования не является страховым случаем и не подлежит возмещению любой убыток, возникший в результате проведения Страхователем /Выгодоприобретателем </w:t>
      </w:r>
      <w:r w:rsidRPr="007D0637">
        <w:rPr>
          <w:rFonts w:ascii="Times New Roman" w:hAnsi="Times New Roman"/>
          <w:sz w:val="24"/>
          <w:szCs w:val="24"/>
        </w:rPr>
        <w:t xml:space="preserve">и (или) его сотрудниками и (или) любыми </w:t>
      </w:r>
      <w:r w:rsidRPr="00001046">
        <w:rPr>
          <w:rFonts w:ascii="Times New Roman" w:hAnsi="Times New Roman"/>
          <w:sz w:val="24"/>
          <w:szCs w:val="24"/>
        </w:rPr>
        <w:t>лицами, действующими в интересах Страхователя / Выгодоприобретателя</w:t>
      </w:r>
      <w:r w:rsidRPr="00AB7AB5">
        <w:rPr>
          <w:rFonts w:ascii="Times New Roman" w:hAnsi="Times New Roman"/>
          <w:sz w:val="24"/>
          <w:szCs w:val="24"/>
        </w:rPr>
        <w:t>,</w:t>
      </w:r>
      <w:r w:rsidRPr="004A3952">
        <w:rPr>
          <w:rFonts w:ascii="Times New Roman" w:hAnsi="Times New Roman"/>
          <w:sz w:val="24"/>
          <w:szCs w:val="24"/>
        </w:rPr>
        <w:t xml:space="preserve"> на территории страхования следующих работ с нарушением действующих норм и правил безопасности:</w:t>
      </w:r>
    </w:p>
    <w:p w14:paraId="008FA62D" w14:textId="78CABFD4" w:rsidR="00141F5A" w:rsidRPr="00CE10FD" w:rsidRDefault="00141F5A" w:rsidP="00141F5A">
      <w:pPr>
        <w:pStyle w:val="Standard"/>
        <w:numPr>
          <w:ilvl w:val="0"/>
          <w:numId w:val="73"/>
        </w:numPr>
        <w:tabs>
          <w:tab w:val="left" w:pos="1134"/>
          <w:tab w:val="left" w:pos="1276"/>
        </w:tabs>
        <w:ind w:left="0" w:firstLine="709"/>
        <w:jc w:val="both"/>
        <w:rPr>
          <w:rFonts w:ascii="Times New Roman" w:hAnsi="Times New Roman"/>
          <w:sz w:val="24"/>
        </w:rPr>
      </w:pPr>
      <w:r>
        <w:rPr>
          <w:rFonts w:ascii="Times New Roman" w:hAnsi="Times New Roman"/>
          <w:sz w:val="24"/>
        </w:rPr>
        <w:t>сварочные работы</w:t>
      </w:r>
      <w:r w:rsidR="009148DD">
        <w:rPr>
          <w:rFonts w:ascii="Times New Roman" w:hAnsi="Times New Roman"/>
          <w:sz w:val="24"/>
        </w:rPr>
        <w:t>, работы по сварке и резке металла</w:t>
      </w:r>
      <w:r w:rsidRPr="00CE10FD">
        <w:rPr>
          <w:rFonts w:ascii="Times New Roman" w:hAnsi="Times New Roman"/>
          <w:sz w:val="24"/>
        </w:rPr>
        <w:t>;</w:t>
      </w:r>
    </w:p>
    <w:p w14:paraId="21E6C705" w14:textId="77777777" w:rsidR="00141F5A" w:rsidRPr="00CE10FD" w:rsidRDefault="00141F5A" w:rsidP="00141F5A">
      <w:pPr>
        <w:pStyle w:val="Standard"/>
        <w:numPr>
          <w:ilvl w:val="0"/>
          <w:numId w:val="73"/>
        </w:numPr>
        <w:tabs>
          <w:tab w:val="left" w:pos="1134"/>
          <w:tab w:val="left" w:pos="1276"/>
        </w:tabs>
        <w:ind w:left="0" w:firstLine="709"/>
        <w:jc w:val="both"/>
        <w:rPr>
          <w:rFonts w:ascii="Times New Roman" w:hAnsi="Times New Roman"/>
          <w:sz w:val="24"/>
        </w:rPr>
      </w:pPr>
      <w:r w:rsidRPr="00CE10FD">
        <w:rPr>
          <w:rFonts w:ascii="Times New Roman" w:hAnsi="Times New Roman"/>
          <w:sz w:val="24"/>
        </w:rPr>
        <w:t>любого рода работы с использованием открытого огня и (или) теплового воздействия на материалы, конструкции, узлы строения, помещения, их оборудование.</w:t>
      </w:r>
    </w:p>
    <w:p w14:paraId="12637E3F" w14:textId="181C3F71" w:rsidR="0050346E" w:rsidRPr="004D7461" w:rsidRDefault="00141F5A" w:rsidP="00141F5A">
      <w:pPr>
        <w:pStyle w:val="Standard"/>
        <w:tabs>
          <w:tab w:val="left" w:pos="1276"/>
          <w:tab w:val="left" w:pos="1702"/>
        </w:tabs>
        <w:jc w:val="both"/>
        <w:rPr>
          <w:rFonts w:ascii="Times New Roman" w:hAnsi="Times New Roman"/>
          <w:sz w:val="24"/>
          <w:szCs w:val="24"/>
        </w:rPr>
      </w:pPr>
      <w:r>
        <w:rPr>
          <w:rFonts w:ascii="Times New Roman" w:hAnsi="Times New Roman"/>
          <w:sz w:val="24"/>
          <w:szCs w:val="24"/>
        </w:rPr>
        <w:t xml:space="preserve">  </w:t>
      </w:r>
    </w:p>
    <w:p w14:paraId="2810A0D3" w14:textId="21B97C90" w:rsidR="002C5135" w:rsidRPr="004D7461" w:rsidRDefault="002C5135" w:rsidP="00CE10FD">
      <w:pPr>
        <w:pStyle w:val="Standard"/>
        <w:numPr>
          <w:ilvl w:val="3"/>
          <w:numId w:val="1"/>
        </w:numPr>
        <w:tabs>
          <w:tab w:val="left" w:pos="1276"/>
          <w:tab w:val="left" w:pos="1702"/>
        </w:tabs>
        <w:ind w:firstLine="709"/>
        <w:jc w:val="both"/>
        <w:rPr>
          <w:rFonts w:ascii="Times New Roman" w:hAnsi="Times New Roman"/>
          <w:sz w:val="24"/>
          <w:szCs w:val="24"/>
        </w:rPr>
      </w:pPr>
      <w:r w:rsidRPr="004D7461">
        <w:rPr>
          <w:rFonts w:ascii="Times New Roman" w:hAnsi="Times New Roman"/>
          <w:sz w:val="24"/>
          <w:szCs w:val="24"/>
        </w:rPr>
        <w:t xml:space="preserve">Нахождения (хранения, эксплуатации, перевозки) застрахованного имущества на водных и подводных судах, баржах, понтонах, иных плавсредствах, надводных или подводных сооружениях, а также при эксплуатации, </w:t>
      </w:r>
      <w:r w:rsidR="008C23A8" w:rsidRPr="004D7461">
        <w:rPr>
          <w:rFonts w:ascii="Times New Roman" w:hAnsi="Times New Roman"/>
          <w:sz w:val="24"/>
          <w:szCs w:val="24"/>
        </w:rPr>
        <w:t xml:space="preserve">строительстве, </w:t>
      </w:r>
      <w:r w:rsidRPr="004D7461">
        <w:rPr>
          <w:rFonts w:ascii="Times New Roman" w:hAnsi="Times New Roman"/>
          <w:sz w:val="24"/>
          <w:szCs w:val="24"/>
        </w:rPr>
        <w:t>монтаже/демонтаже, ином использовании или обращении с имуществом непосредственно на водных участках (акваториях) на воде или под водой.</w:t>
      </w:r>
    </w:p>
    <w:p w14:paraId="37E38028" w14:textId="77777777" w:rsidR="00377FCD" w:rsidRDefault="00377FCD" w:rsidP="00CE10FD">
      <w:pPr>
        <w:pStyle w:val="Standard"/>
        <w:numPr>
          <w:ilvl w:val="2"/>
          <w:numId w:val="1"/>
        </w:numPr>
        <w:tabs>
          <w:tab w:val="left" w:pos="1276"/>
          <w:tab w:val="left" w:pos="1702"/>
        </w:tabs>
        <w:ind w:firstLine="709"/>
        <w:jc w:val="both"/>
        <w:rPr>
          <w:rFonts w:ascii="Times New Roman" w:hAnsi="Times New Roman"/>
          <w:sz w:val="24"/>
          <w:szCs w:val="24"/>
        </w:rPr>
      </w:pPr>
      <w:r>
        <w:rPr>
          <w:rFonts w:ascii="Times New Roman" w:hAnsi="Times New Roman"/>
          <w:sz w:val="24"/>
          <w:szCs w:val="24"/>
        </w:rPr>
        <w:t>При страховании рисков добычи (имущества добывающих комплексов):</w:t>
      </w:r>
    </w:p>
    <w:p w14:paraId="64D428E3" w14:textId="4547F521" w:rsidR="0069339C" w:rsidRPr="00104312" w:rsidRDefault="00244B6C" w:rsidP="00104312">
      <w:pPr>
        <w:pStyle w:val="Standard"/>
        <w:numPr>
          <w:ilvl w:val="3"/>
          <w:numId w:val="1"/>
        </w:numPr>
        <w:tabs>
          <w:tab w:val="left" w:pos="1276"/>
          <w:tab w:val="left" w:pos="1702"/>
        </w:tabs>
        <w:jc w:val="both"/>
        <w:rPr>
          <w:rFonts w:ascii="Times New Roman" w:hAnsi="Times New Roman"/>
          <w:sz w:val="24"/>
          <w:szCs w:val="24"/>
        </w:rPr>
      </w:pPr>
      <w:r w:rsidRPr="004D7461">
        <w:rPr>
          <w:rFonts w:ascii="Times New Roman" w:hAnsi="Times New Roman"/>
          <w:sz w:val="24"/>
          <w:szCs w:val="24"/>
        </w:rPr>
        <w:t>При страховании имущества, находящегося под землей (</w:t>
      </w:r>
      <w:r w:rsidR="00487760" w:rsidRPr="004D7461">
        <w:rPr>
          <w:rFonts w:ascii="Times New Roman" w:hAnsi="Times New Roman"/>
          <w:sz w:val="24"/>
          <w:szCs w:val="24"/>
        </w:rPr>
        <w:t xml:space="preserve">под </w:t>
      </w:r>
      <w:r w:rsidRPr="004D7461">
        <w:rPr>
          <w:rFonts w:ascii="Times New Roman" w:hAnsi="Times New Roman"/>
          <w:sz w:val="24"/>
          <w:szCs w:val="24"/>
        </w:rPr>
        <w:t>грунтом и т.п.), - в шахтах, рудниках, тоннелях, прочих подземных сооружениях,</w:t>
      </w:r>
      <w:r w:rsidRPr="00104312">
        <w:rPr>
          <w:rFonts w:ascii="Times New Roman" w:hAnsi="Times New Roman"/>
          <w:sz w:val="24"/>
          <w:szCs w:val="24"/>
        </w:rPr>
        <w:t xml:space="preserve"> </w:t>
      </w:r>
      <w:r w:rsidR="00487760" w:rsidRPr="00104312">
        <w:rPr>
          <w:rFonts w:ascii="Times New Roman" w:hAnsi="Times New Roman"/>
          <w:sz w:val="24"/>
          <w:szCs w:val="24"/>
        </w:rPr>
        <w:t>не являются застрахованными рисками гибель, недостача или повреждения</w:t>
      </w:r>
      <w:r w:rsidR="0069339C" w:rsidRPr="00104312">
        <w:rPr>
          <w:rFonts w:ascii="Times New Roman" w:hAnsi="Times New Roman"/>
          <w:sz w:val="24"/>
          <w:szCs w:val="24"/>
        </w:rPr>
        <w:t xml:space="preserve"> </w:t>
      </w:r>
      <w:r w:rsidR="00487760" w:rsidRPr="00104312">
        <w:rPr>
          <w:rFonts w:ascii="Times New Roman" w:hAnsi="Times New Roman"/>
          <w:sz w:val="24"/>
          <w:szCs w:val="24"/>
        </w:rPr>
        <w:t>застрахованного имущества</w:t>
      </w:r>
      <w:r w:rsidR="00767BAE" w:rsidRPr="00104312">
        <w:rPr>
          <w:rFonts w:ascii="Times New Roman" w:hAnsi="Times New Roman"/>
          <w:sz w:val="24"/>
          <w:szCs w:val="24"/>
        </w:rPr>
        <w:t>:</w:t>
      </w:r>
    </w:p>
    <w:p w14:paraId="3A66EEE4" w14:textId="3192DAFF" w:rsidR="00487760" w:rsidRPr="00CE10FD" w:rsidRDefault="00487760" w:rsidP="006565CF">
      <w:pPr>
        <w:pStyle w:val="Standard"/>
        <w:numPr>
          <w:ilvl w:val="0"/>
          <w:numId w:val="73"/>
        </w:numPr>
        <w:tabs>
          <w:tab w:val="left" w:pos="1134"/>
          <w:tab w:val="left" w:pos="1276"/>
        </w:tabs>
        <w:ind w:left="0" w:firstLine="709"/>
        <w:jc w:val="both"/>
        <w:rPr>
          <w:rFonts w:ascii="Times New Roman" w:hAnsi="Times New Roman"/>
          <w:sz w:val="24"/>
        </w:rPr>
      </w:pPr>
      <w:r w:rsidRPr="00CE10FD">
        <w:rPr>
          <w:rFonts w:ascii="Times New Roman" w:hAnsi="Times New Roman"/>
          <w:sz w:val="24"/>
        </w:rPr>
        <w:t>покинутого под землёй, т.е. если Страхователь (Выгодоприобретатель, иное лицо, пользующееся застрахованным имуществом на законном основании) отказывается от осуществления мер, направленных на извлечение утраченного или повреждённого застрахованного имущества из-под земли;</w:t>
      </w:r>
    </w:p>
    <w:p w14:paraId="19E7622B" w14:textId="422615D6" w:rsidR="00487760" w:rsidRPr="00CE10FD" w:rsidRDefault="00487760" w:rsidP="006565CF">
      <w:pPr>
        <w:pStyle w:val="Standard"/>
        <w:numPr>
          <w:ilvl w:val="0"/>
          <w:numId w:val="73"/>
        </w:numPr>
        <w:tabs>
          <w:tab w:val="left" w:pos="1134"/>
          <w:tab w:val="left" w:pos="1276"/>
        </w:tabs>
        <w:ind w:left="0" w:firstLine="709"/>
        <w:jc w:val="both"/>
        <w:rPr>
          <w:rFonts w:ascii="Times New Roman" w:hAnsi="Times New Roman"/>
          <w:sz w:val="24"/>
        </w:rPr>
      </w:pPr>
      <w:r w:rsidRPr="00CE10FD">
        <w:rPr>
          <w:rFonts w:ascii="Times New Roman" w:hAnsi="Times New Roman"/>
          <w:sz w:val="24"/>
        </w:rPr>
        <w:t>произошедшие в результате самовозгорания породы (эндогенный пожар);</w:t>
      </w:r>
    </w:p>
    <w:p w14:paraId="5CADCE15" w14:textId="74D45343" w:rsidR="00487760" w:rsidRPr="00CE10FD" w:rsidRDefault="00487760" w:rsidP="006565CF">
      <w:pPr>
        <w:pStyle w:val="Standard"/>
        <w:numPr>
          <w:ilvl w:val="0"/>
          <w:numId w:val="73"/>
        </w:numPr>
        <w:tabs>
          <w:tab w:val="left" w:pos="1134"/>
          <w:tab w:val="left" w:pos="1276"/>
        </w:tabs>
        <w:ind w:left="0" w:firstLine="709"/>
        <w:jc w:val="both"/>
        <w:rPr>
          <w:rFonts w:ascii="Times New Roman" w:hAnsi="Times New Roman"/>
          <w:sz w:val="24"/>
        </w:rPr>
      </w:pPr>
      <w:r w:rsidRPr="00CE10FD">
        <w:rPr>
          <w:rFonts w:ascii="Times New Roman" w:hAnsi="Times New Roman"/>
          <w:sz w:val="24"/>
        </w:rPr>
        <w:t>произошедшие в результате возгорания и (или) взрыва рудничного газа (метана и др.) и (или) пыли (угольной и пр.);</w:t>
      </w:r>
    </w:p>
    <w:p w14:paraId="12C7D9E4" w14:textId="53C5B858" w:rsidR="00487760" w:rsidRPr="00CE10FD" w:rsidRDefault="00487760" w:rsidP="006565CF">
      <w:pPr>
        <w:pStyle w:val="Standard"/>
        <w:numPr>
          <w:ilvl w:val="0"/>
          <w:numId w:val="73"/>
        </w:numPr>
        <w:tabs>
          <w:tab w:val="left" w:pos="1134"/>
          <w:tab w:val="left" w:pos="1276"/>
        </w:tabs>
        <w:ind w:left="0" w:firstLine="709"/>
        <w:jc w:val="both"/>
        <w:rPr>
          <w:rFonts w:ascii="Times New Roman" w:hAnsi="Times New Roman"/>
          <w:sz w:val="24"/>
        </w:rPr>
      </w:pPr>
      <w:r w:rsidRPr="00CE10FD">
        <w:rPr>
          <w:rFonts w:ascii="Times New Roman" w:hAnsi="Times New Roman"/>
          <w:sz w:val="24"/>
        </w:rPr>
        <w:t>произошедшие в результате внезапного выброса породы в призабойное пространство или горную выработку;</w:t>
      </w:r>
    </w:p>
    <w:p w14:paraId="17FEC6A3" w14:textId="10910C77" w:rsidR="00487760" w:rsidRPr="00B056EF" w:rsidRDefault="00487760" w:rsidP="006565CF">
      <w:pPr>
        <w:pStyle w:val="Standard"/>
        <w:numPr>
          <w:ilvl w:val="0"/>
          <w:numId w:val="73"/>
        </w:numPr>
        <w:tabs>
          <w:tab w:val="left" w:pos="1134"/>
          <w:tab w:val="left" w:pos="1276"/>
        </w:tabs>
        <w:ind w:left="0" w:firstLine="709"/>
        <w:jc w:val="both"/>
        <w:rPr>
          <w:rFonts w:ascii="Times New Roman" w:hAnsi="Times New Roman"/>
          <w:sz w:val="24"/>
        </w:rPr>
      </w:pPr>
      <w:r w:rsidRPr="00CE10FD">
        <w:rPr>
          <w:rFonts w:ascii="Times New Roman" w:hAnsi="Times New Roman"/>
          <w:sz w:val="24"/>
        </w:rPr>
        <w:t>произошедшие в результате</w:t>
      </w:r>
      <w:r w:rsidR="00ED23C2">
        <w:rPr>
          <w:rFonts w:ascii="Times New Roman" w:hAnsi="Times New Roman"/>
          <w:sz w:val="24"/>
        </w:rPr>
        <w:t xml:space="preserve"> обрушения и/или обвала и/или разрыва породы,</w:t>
      </w:r>
      <w:r w:rsidRPr="00CE10FD">
        <w:rPr>
          <w:rFonts w:ascii="Times New Roman" w:hAnsi="Times New Roman"/>
          <w:sz w:val="24"/>
        </w:rPr>
        <w:t xml:space="preserve"> горного удара;</w:t>
      </w:r>
    </w:p>
    <w:p w14:paraId="766C4957" w14:textId="57AF7022" w:rsidR="00767BAE" w:rsidRDefault="00487760" w:rsidP="006565CF">
      <w:pPr>
        <w:pStyle w:val="Standard"/>
        <w:numPr>
          <w:ilvl w:val="0"/>
          <w:numId w:val="73"/>
        </w:numPr>
        <w:tabs>
          <w:tab w:val="left" w:pos="1134"/>
          <w:tab w:val="left" w:pos="1276"/>
        </w:tabs>
        <w:ind w:left="0" w:firstLine="709"/>
        <w:jc w:val="both"/>
        <w:rPr>
          <w:rFonts w:ascii="Times New Roman" w:hAnsi="Times New Roman"/>
          <w:sz w:val="24"/>
        </w:rPr>
      </w:pPr>
      <w:r w:rsidRPr="00B056EF">
        <w:rPr>
          <w:rFonts w:ascii="Times New Roman" w:hAnsi="Times New Roman"/>
          <w:sz w:val="24"/>
        </w:rPr>
        <w:t>произошедшие в результате затопления горных выработок</w:t>
      </w:r>
      <w:r w:rsidR="00563B15">
        <w:rPr>
          <w:rFonts w:ascii="Times New Roman" w:hAnsi="Times New Roman"/>
          <w:sz w:val="24"/>
        </w:rPr>
        <w:t xml:space="preserve">, </w:t>
      </w:r>
      <w:r w:rsidR="00107E11">
        <w:rPr>
          <w:rFonts w:ascii="Times New Roman" w:hAnsi="Times New Roman"/>
          <w:sz w:val="24"/>
        </w:rPr>
        <w:t>кроме ущерба,</w:t>
      </w:r>
      <w:r w:rsidR="00563B15">
        <w:rPr>
          <w:rFonts w:ascii="Times New Roman" w:hAnsi="Times New Roman"/>
          <w:sz w:val="24"/>
        </w:rPr>
        <w:t xml:space="preserve"> причиненного </w:t>
      </w:r>
      <w:r w:rsidR="00107E11">
        <w:rPr>
          <w:rFonts w:ascii="Times New Roman" w:hAnsi="Times New Roman"/>
          <w:sz w:val="24"/>
        </w:rPr>
        <w:t>водой,</w:t>
      </w:r>
      <w:r w:rsidR="00563B15">
        <w:rPr>
          <w:rFonts w:ascii="Times New Roman" w:hAnsi="Times New Roman"/>
          <w:sz w:val="24"/>
        </w:rPr>
        <w:t xml:space="preserve"> поступающей в подземную часть шахты через искусственные отверстия на поверхности</w:t>
      </w:r>
      <w:r w:rsidRPr="00B056EF">
        <w:rPr>
          <w:rFonts w:ascii="Times New Roman" w:hAnsi="Times New Roman"/>
          <w:sz w:val="24"/>
        </w:rPr>
        <w:t>.</w:t>
      </w:r>
    </w:p>
    <w:p w14:paraId="3860316E" w14:textId="397E5237" w:rsidR="0069339C" w:rsidRPr="00104312" w:rsidRDefault="0069339C" w:rsidP="000261D4">
      <w:pPr>
        <w:pStyle w:val="Standard"/>
        <w:numPr>
          <w:ilvl w:val="3"/>
          <w:numId w:val="1"/>
        </w:numPr>
        <w:tabs>
          <w:tab w:val="left" w:pos="1276"/>
          <w:tab w:val="left" w:pos="1702"/>
        </w:tabs>
        <w:ind w:firstLine="709"/>
        <w:jc w:val="both"/>
        <w:rPr>
          <w:rFonts w:ascii="Times New Roman" w:hAnsi="Times New Roman"/>
          <w:sz w:val="24"/>
          <w:szCs w:val="24"/>
        </w:rPr>
      </w:pPr>
      <w:r w:rsidRPr="00104312">
        <w:rPr>
          <w:rFonts w:ascii="Times New Roman" w:hAnsi="Times New Roman"/>
          <w:sz w:val="24"/>
          <w:szCs w:val="24"/>
        </w:rPr>
        <w:lastRenderedPageBreak/>
        <w:t xml:space="preserve">Не являются </w:t>
      </w:r>
      <w:r w:rsidR="00F85094">
        <w:rPr>
          <w:rFonts w:ascii="Times New Roman" w:hAnsi="Times New Roman"/>
          <w:sz w:val="24"/>
          <w:szCs w:val="24"/>
        </w:rPr>
        <w:t>застр</w:t>
      </w:r>
      <w:r w:rsidR="00637270">
        <w:rPr>
          <w:rFonts w:ascii="Times New Roman" w:hAnsi="Times New Roman"/>
          <w:sz w:val="24"/>
          <w:szCs w:val="24"/>
        </w:rPr>
        <w:t>ах</w:t>
      </w:r>
      <w:r w:rsidR="00F85094">
        <w:rPr>
          <w:rFonts w:ascii="Times New Roman" w:hAnsi="Times New Roman"/>
          <w:sz w:val="24"/>
          <w:szCs w:val="24"/>
        </w:rPr>
        <w:t xml:space="preserve">ованными рисками </w:t>
      </w:r>
      <w:r w:rsidR="00F85094" w:rsidRPr="00104312">
        <w:rPr>
          <w:rFonts w:ascii="Times New Roman" w:hAnsi="Times New Roman"/>
          <w:sz w:val="24"/>
          <w:szCs w:val="24"/>
        </w:rPr>
        <w:t xml:space="preserve">гибель, недостача или повреждение застрахованного имущества </w:t>
      </w:r>
      <w:r w:rsidR="00F85094">
        <w:rPr>
          <w:rFonts w:ascii="Times New Roman" w:hAnsi="Times New Roman"/>
          <w:sz w:val="24"/>
          <w:szCs w:val="24"/>
        </w:rPr>
        <w:t>в</w:t>
      </w:r>
      <w:r w:rsidRPr="00104312">
        <w:rPr>
          <w:rFonts w:ascii="Times New Roman" w:hAnsi="Times New Roman"/>
          <w:sz w:val="24"/>
          <w:szCs w:val="24"/>
        </w:rPr>
        <w:t xml:space="preserve"> результате</w:t>
      </w:r>
      <w:r w:rsidR="00F85094">
        <w:rPr>
          <w:rFonts w:ascii="Times New Roman" w:hAnsi="Times New Roman"/>
          <w:sz w:val="24"/>
          <w:szCs w:val="24"/>
        </w:rPr>
        <w:t xml:space="preserve"> </w:t>
      </w:r>
      <w:r w:rsidRPr="00F85094">
        <w:rPr>
          <w:rFonts w:ascii="Times New Roman" w:hAnsi="Times New Roman"/>
          <w:sz w:val="24"/>
          <w:szCs w:val="24"/>
        </w:rPr>
        <w:t xml:space="preserve">просадки </w:t>
      </w:r>
      <w:r w:rsidRPr="00104312">
        <w:rPr>
          <w:rFonts w:ascii="Times New Roman" w:hAnsi="Times New Roman"/>
          <w:sz w:val="24"/>
          <w:szCs w:val="24"/>
        </w:rPr>
        <w:t>грунта и (или) подсечки/подрубки в виде ущерба имуществу в прилегающих выработках или расположенному над выработкой − как подземной, так и открытого типа.</w:t>
      </w:r>
    </w:p>
    <w:p w14:paraId="5022BAE1" w14:textId="3CE731BA" w:rsidR="004D62C4" w:rsidRPr="004D7461" w:rsidRDefault="009C3255" w:rsidP="00CE10FD">
      <w:pPr>
        <w:pStyle w:val="Standard"/>
        <w:numPr>
          <w:ilvl w:val="2"/>
          <w:numId w:val="1"/>
        </w:numPr>
        <w:tabs>
          <w:tab w:val="left" w:pos="1276"/>
          <w:tab w:val="left" w:pos="1702"/>
        </w:tabs>
        <w:ind w:firstLine="709"/>
        <w:jc w:val="both"/>
        <w:rPr>
          <w:rFonts w:ascii="Times New Roman" w:hAnsi="Times New Roman"/>
          <w:sz w:val="24"/>
          <w:szCs w:val="24"/>
        </w:rPr>
      </w:pPr>
      <w:r w:rsidRPr="004D7461">
        <w:rPr>
          <w:rFonts w:ascii="Times New Roman" w:hAnsi="Times New Roman"/>
          <w:sz w:val="24"/>
          <w:szCs w:val="24"/>
        </w:rPr>
        <w:t>При страховании добывающих буровых комплексов, буровых установок, инфраструктуры и оборудования буровой площадки</w:t>
      </w:r>
      <w:r w:rsidR="004D62C4" w:rsidRPr="004D7461">
        <w:rPr>
          <w:rFonts w:ascii="Times New Roman" w:hAnsi="Times New Roman"/>
          <w:sz w:val="24"/>
          <w:szCs w:val="24"/>
        </w:rPr>
        <w:t>, если договором страхования прямо не предусмотрено иное,</w:t>
      </w:r>
      <w:r w:rsidRPr="004D7461">
        <w:rPr>
          <w:rFonts w:ascii="Times New Roman" w:hAnsi="Times New Roman"/>
          <w:sz w:val="24"/>
          <w:szCs w:val="24"/>
        </w:rPr>
        <w:t xml:space="preserve"> не являются застрахованными рисками</w:t>
      </w:r>
      <w:r w:rsidR="004D62C4" w:rsidRPr="004D7461">
        <w:rPr>
          <w:rFonts w:ascii="Times New Roman" w:hAnsi="Times New Roman"/>
          <w:sz w:val="24"/>
          <w:szCs w:val="24"/>
        </w:rPr>
        <w:t>:</w:t>
      </w:r>
    </w:p>
    <w:p w14:paraId="3F8FB7F2" w14:textId="2E069A44" w:rsidR="000153D9" w:rsidRPr="00AE7333" w:rsidRDefault="000153D9" w:rsidP="000261D4">
      <w:pPr>
        <w:pStyle w:val="Standard"/>
        <w:numPr>
          <w:ilvl w:val="3"/>
          <w:numId w:val="1"/>
        </w:numPr>
        <w:tabs>
          <w:tab w:val="left" w:pos="1276"/>
          <w:tab w:val="left" w:pos="1702"/>
        </w:tabs>
        <w:ind w:firstLine="709"/>
        <w:jc w:val="both"/>
        <w:rPr>
          <w:rFonts w:ascii="Times New Roman" w:hAnsi="Times New Roman"/>
          <w:sz w:val="24"/>
          <w:szCs w:val="24"/>
        </w:rPr>
      </w:pPr>
      <w:r w:rsidRPr="000A1B1C">
        <w:rPr>
          <w:rFonts w:ascii="Times New Roman" w:hAnsi="Times New Roman"/>
          <w:sz w:val="24"/>
          <w:szCs w:val="24"/>
        </w:rPr>
        <w:t xml:space="preserve">риски бурения и выхода скважины из-под контроля / потери контроля над скважиной (включая, но не ограничиваясь: внутрискважинное оборудование и подземное оборудование для бурения, последствия потери контроля над скважиной для оборудования и иного имущества над поверхностью). Несмотря на это, риски </w:t>
      </w:r>
      <w:r w:rsidR="002C2617" w:rsidRPr="00104312">
        <w:rPr>
          <w:rFonts w:ascii="Times New Roman" w:hAnsi="Times New Roman"/>
          <w:sz w:val="24"/>
          <w:szCs w:val="24"/>
        </w:rPr>
        <w:t>гибел</w:t>
      </w:r>
      <w:r w:rsidR="002C2617">
        <w:rPr>
          <w:rFonts w:ascii="Times New Roman" w:hAnsi="Times New Roman"/>
          <w:sz w:val="24"/>
          <w:szCs w:val="24"/>
        </w:rPr>
        <w:t>и, недостачи</w:t>
      </w:r>
      <w:r w:rsidR="002C2617" w:rsidRPr="00104312">
        <w:rPr>
          <w:rFonts w:ascii="Times New Roman" w:hAnsi="Times New Roman"/>
          <w:sz w:val="24"/>
          <w:szCs w:val="24"/>
        </w:rPr>
        <w:t xml:space="preserve"> или повреждени</w:t>
      </w:r>
      <w:r w:rsidR="002C2617">
        <w:rPr>
          <w:rFonts w:ascii="Times New Roman" w:hAnsi="Times New Roman"/>
          <w:sz w:val="24"/>
          <w:szCs w:val="24"/>
        </w:rPr>
        <w:t>я</w:t>
      </w:r>
      <w:r w:rsidR="002C2617" w:rsidRPr="00104312">
        <w:rPr>
          <w:rFonts w:ascii="Times New Roman" w:hAnsi="Times New Roman"/>
          <w:sz w:val="24"/>
          <w:szCs w:val="24"/>
        </w:rPr>
        <w:t xml:space="preserve"> </w:t>
      </w:r>
      <w:r w:rsidRPr="000A1B1C">
        <w:rPr>
          <w:rFonts w:ascii="Times New Roman" w:hAnsi="Times New Roman"/>
          <w:sz w:val="24"/>
          <w:szCs w:val="24"/>
        </w:rPr>
        <w:t xml:space="preserve">в результате последствий потери контроля над скважиной для оборудования и иного имущества над поверхностью будут считаться </w:t>
      </w:r>
      <w:r>
        <w:rPr>
          <w:rFonts w:ascii="Times New Roman" w:hAnsi="Times New Roman"/>
          <w:sz w:val="24"/>
          <w:szCs w:val="24"/>
        </w:rPr>
        <w:t>застрахованными</w:t>
      </w:r>
      <w:r w:rsidRPr="000A1B1C">
        <w:rPr>
          <w:rFonts w:ascii="Times New Roman" w:hAnsi="Times New Roman"/>
          <w:sz w:val="24"/>
          <w:szCs w:val="24"/>
        </w:rPr>
        <w:t xml:space="preserve"> в части иных не исключенных настоящим Договором рисков внезапного и непредвиденного воздействия</w:t>
      </w:r>
      <w:r>
        <w:rPr>
          <w:rFonts w:ascii="Times New Roman" w:hAnsi="Times New Roman"/>
          <w:sz w:val="24"/>
          <w:szCs w:val="24"/>
        </w:rPr>
        <w:t>.</w:t>
      </w:r>
    </w:p>
    <w:p w14:paraId="4561EDB0" w14:textId="4653C2FD" w:rsidR="004D62C4" w:rsidRPr="004D7461" w:rsidRDefault="00BD2803" w:rsidP="000261D4">
      <w:pPr>
        <w:pStyle w:val="Standard"/>
        <w:numPr>
          <w:ilvl w:val="3"/>
          <w:numId w:val="1"/>
        </w:numPr>
        <w:tabs>
          <w:tab w:val="left" w:pos="1276"/>
          <w:tab w:val="left" w:pos="1702"/>
        </w:tabs>
        <w:ind w:firstLine="709"/>
        <w:jc w:val="both"/>
        <w:rPr>
          <w:rFonts w:ascii="Times New Roman" w:hAnsi="Times New Roman"/>
          <w:sz w:val="24"/>
          <w:szCs w:val="24"/>
        </w:rPr>
      </w:pPr>
      <w:r w:rsidRPr="004D7461">
        <w:rPr>
          <w:rFonts w:ascii="Times New Roman" w:hAnsi="Times New Roman"/>
          <w:sz w:val="24"/>
          <w:szCs w:val="24"/>
        </w:rPr>
        <w:t xml:space="preserve">возникновение </w:t>
      </w:r>
      <w:r w:rsidR="004D62C4" w:rsidRPr="004D7461">
        <w:rPr>
          <w:rFonts w:ascii="Times New Roman" w:hAnsi="Times New Roman"/>
          <w:sz w:val="24"/>
          <w:szCs w:val="24"/>
        </w:rPr>
        <w:t xml:space="preserve">следующих </w:t>
      </w:r>
      <w:r w:rsidR="009C3255" w:rsidRPr="004D7461">
        <w:rPr>
          <w:rFonts w:ascii="Times New Roman" w:hAnsi="Times New Roman"/>
          <w:sz w:val="24"/>
          <w:szCs w:val="24"/>
        </w:rPr>
        <w:t>расход</w:t>
      </w:r>
      <w:r w:rsidRPr="004D7461">
        <w:rPr>
          <w:rFonts w:ascii="Times New Roman" w:hAnsi="Times New Roman"/>
          <w:sz w:val="24"/>
          <w:szCs w:val="24"/>
        </w:rPr>
        <w:t>ов</w:t>
      </w:r>
      <w:r w:rsidR="009C3255" w:rsidRPr="004D7461">
        <w:rPr>
          <w:rFonts w:ascii="Times New Roman" w:hAnsi="Times New Roman"/>
          <w:sz w:val="24"/>
          <w:szCs w:val="24"/>
        </w:rPr>
        <w:t xml:space="preserve"> </w:t>
      </w:r>
      <w:r w:rsidR="004D62C4" w:rsidRPr="004D7461">
        <w:rPr>
          <w:rFonts w:ascii="Times New Roman" w:hAnsi="Times New Roman"/>
          <w:sz w:val="24"/>
          <w:szCs w:val="24"/>
        </w:rPr>
        <w:t>и затрат Страхователя (Выгодоприобретателя), даже если эти расходы, затраты вызваны событием, на случай наступления которого осуществляется страхование:</w:t>
      </w:r>
    </w:p>
    <w:p w14:paraId="707CB689" w14:textId="77777777" w:rsidR="004D62C4" w:rsidRPr="00CE10FD" w:rsidRDefault="009C3255" w:rsidP="006565CF">
      <w:pPr>
        <w:pStyle w:val="Standard"/>
        <w:numPr>
          <w:ilvl w:val="0"/>
          <w:numId w:val="73"/>
        </w:numPr>
        <w:tabs>
          <w:tab w:val="left" w:pos="1134"/>
          <w:tab w:val="left" w:pos="1276"/>
        </w:tabs>
        <w:ind w:left="0" w:firstLine="709"/>
        <w:jc w:val="both"/>
        <w:rPr>
          <w:rFonts w:ascii="Times New Roman" w:hAnsi="Times New Roman"/>
          <w:sz w:val="24"/>
        </w:rPr>
      </w:pPr>
      <w:r w:rsidRPr="00CE10FD">
        <w:rPr>
          <w:rFonts w:ascii="Times New Roman" w:hAnsi="Times New Roman"/>
          <w:sz w:val="24"/>
        </w:rPr>
        <w:t xml:space="preserve">на спасание (вылов) утраченных </w:t>
      </w:r>
      <w:r w:rsidR="004D62C4" w:rsidRPr="00CE10FD">
        <w:rPr>
          <w:rFonts w:ascii="Times New Roman" w:hAnsi="Times New Roman"/>
          <w:sz w:val="24"/>
        </w:rPr>
        <w:t>или</w:t>
      </w:r>
      <w:r w:rsidRPr="00CE10FD">
        <w:rPr>
          <w:rFonts w:ascii="Times New Roman" w:hAnsi="Times New Roman"/>
          <w:sz w:val="24"/>
        </w:rPr>
        <w:t xml:space="preserve"> поврежденных под землей частей буровых установок</w:t>
      </w:r>
      <w:r w:rsidR="00BD2803" w:rsidRPr="00CE10FD">
        <w:rPr>
          <w:rFonts w:ascii="Times New Roman" w:hAnsi="Times New Roman"/>
          <w:sz w:val="24"/>
        </w:rPr>
        <w:t>, бурового оборудования, иного застрахованного имущества буровой площадки</w:t>
      </w:r>
      <w:r w:rsidR="004D62C4" w:rsidRPr="00CE10FD">
        <w:rPr>
          <w:rFonts w:ascii="Times New Roman" w:hAnsi="Times New Roman"/>
          <w:sz w:val="24"/>
        </w:rPr>
        <w:t>;</w:t>
      </w:r>
    </w:p>
    <w:p w14:paraId="10940D41" w14:textId="77777777" w:rsidR="004D62C4" w:rsidRPr="00CE10FD" w:rsidRDefault="004D62C4" w:rsidP="006565CF">
      <w:pPr>
        <w:pStyle w:val="Standard"/>
        <w:numPr>
          <w:ilvl w:val="0"/>
          <w:numId w:val="73"/>
        </w:numPr>
        <w:tabs>
          <w:tab w:val="left" w:pos="1134"/>
          <w:tab w:val="left" w:pos="1276"/>
        </w:tabs>
        <w:ind w:left="0" w:firstLine="709"/>
        <w:jc w:val="both"/>
        <w:rPr>
          <w:rFonts w:ascii="Times New Roman" w:hAnsi="Times New Roman"/>
          <w:sz w:val="24"/>
        </w:rPr>
      </w:pPr>
      <w:r w:rsidRPr="00CE10FD">
        <w:rPr>
          <w:rFonts w:ascii="Times New Roman" w:hAnsi="Times New Roman"/>
          <w:sz w:val="24"/>
        </w:rPr>
        <w:t xml:space="preserve">затраты на восстановление контроля над скважиной; </w:t>
      </w:r>
    </w:p>
    <w:p w14:paraId="49F3F087" w14:textId="77777777" w:rsidR="00370049" w:rsidRDefault="004D62C4" w:rsidP="00407141">
      <w:pPr>
        <w:pStyle w:val="Standard"/>
        <w:numPr>
          <w:ilvl w:val="0"/>
          <w:numId w:val="73"/>
        </w:numPr>
        <w:tabs>
          <w:tab w:val="left" w:pos="1134"/>
          <w:tab w:val="left" w:pos="1276"/>
        </w:tabs>
        <w:ind w:left="0" w:firstLine="709"/>
        <w:jc w:val="both"/>
        <w:rPr>
          <w:rFonts w:ascii="Times New Roman" w:hAnsi="Times New Roman"/>
          <w:sz w:val="24"/>
        </w:rPr>
      </w:pPr>
      <w:r w:rsidRPr="00CE10FD">
        <w:rPr>
          <w:rFonts w:ascii="Times New Roman" w:hAnsi="Times New Roman"/>
          <w:sz w:val="24"/>
        </w:rPr>
        <w:t>затраты на очистку и/или обеззараживание территории, загрязненной в результате непредвиденного выброса нефти или газа.</w:t>
      </w:r>
    </w:p>
    <w:p w14:paraId="3A67FD8C" w14:textId="3A076A78" w:rsidR="0011772D" w:rsidRPr="004D7461" w:rsidRDefault="0011772D" w:rsidP="00CE10FD">
      <w:pPr>
        <w:pStyle w:val="Standard"/>
        <w:numPr>
          <w:ilvl w:val="2"/>
          <w:numId w:val="1"/>
        </w:numPr>
        <w:tabs>
          <w:tab w:val="left" w:pos="1276"/>
        </w:tabs>
        <w:ind w:firstLine="709"/>
        <w:jc w:val="both"/>
        <w:rPr>
          <w:rFonts w:ascii="Times New Roman" w:hAnsi="Times New Roman"/>
          <w:sz w:val="24"/>
        </w:rPr>
      </w:pPr>
      <w:r w:rsidRPr="004D7461">
        <w:rPr>
          <w:rFonts w:ascii="Times New Roman" w:hAnsi="Times New Roman" w:hint="eastAsia"/>
          <w:sz w:val="24"/>
        </w:rPr>
        <w:t>Если</w:t>
      </w:r>
      <w:r w:rsidRPr="004D7461">
        <w:rPr>
          <w:rFonts w:ascii="Times New Roman" w:hAnsi="Times New Roman"/>
          <w:sz w:val="24"/>
        </w:rPr>
        <w:t xml:space="preserve"> </w:t>
      </w:r>
      <w:r w:rsidRPr="004D7461">
        <w:rPr>
          <w:rFonts w:ascii="Times New Roman" w:hAnsi="Times New Roman" w:hint="eastAsia"/>
          <w:sz w:val="24"/>
        </w:rPr>
        <w:t>договором</w:t>
      </w:r>
      <w:r w:rsidRPr="004D7461">
        <w:rPr>
          <w:rFonts w:ascii="Times New Roman" w:hAnsi="Times New Roman"/>
          <w:sz w:val="24"/>
        </w:rPr>
        <w:t xml:space="preserve"> </w:t>
      </w:r>
      <w:r w:rsidRPr="004D7461">
        <w:rPr>
          <w:rFonts w:ascii="Times New Roman" w:hAnsi="Times New Roman" w:hint="eastAsia"/>
          <w:sz w:val="24"/>
        </w:rPr>
        <w:t>страхования</w:t>
      </w:r>
      <w:r w:rsidRPr="004D7461">
        <w:rPr>
          <w:rFonts w:ascii="Times New Roman" w:hAnsi="Times New Roman"/>
          <w:sz w:val="24"/>
        </w:rPr>
        <w:t xml:space="preserve"> прямо </w:t>
      </w:r>
      <w:r w:rsidRPr="004D7461">
        <w:rPr>
          <w:rFonts w:ascii="Times New Roman" w:hAnsi="Times New Roman" w:hint="eastAsia"/>
          <w:sz w:val="24"/>
        </w:rPr>
        <w:t>не</w:t>
      </w:r>
      <w:r w:rsidRPr="004D7461">
        <w:rPr>
          <w:rFonts w:ascii="Times New Roman" w:hAnsi="Times New Roman"/>
          <w:sz w:val="24"/>
        </w:rPr>
        <w:t xml:space="preserve"> </w:t>
      </w:r>
      <w:r w:rsidRPr="004D7461">
        <w:rPr>
          <w:rFonts w:ascii="Times New Roman" w:hAnsi="Times New Roman" w:hint="eastAsia"/>
          <w:sz w:val="24"/>
        </w:rPr>
        <w:t>предусмотрено</w:t>
      </w:r>
      <w:r w:rsidRPr="004D7461">
        <w:rPr>
          <w:rFonts w:ascii="Times New Roman" w:hAnsi="Times New Roman"/>
          <w:sz w:val="24"/>
        </w:rPr>
        <w:t xml:space="preserve"> </w:t>
      </w:r>
      <w:r w:rsidRPr="004D7461">
        <w:rPr>
          <w:rFonts w:ascii="Times New Roman" w:hAnsi="Times New Roman" w:hint="eastAsia"/>
          <w:sz w:val="24"/>
        </w:rPr>
        <w:t>иное</w:t>
      </w:r>
      <w:r w:rsidRPr="004D7461">
        <w:rPr>
          <w:rFonts w:ascii="Times New Roman" w:hAnsi="Times New Roman"/>
          <w:sz w:val="24"/>
        </w:rPr>
        <w:t>, то вне зависимости от любых других противоречащих положений настоящих Правил или договора страхования исключаются (не являются застрахованными рисками и не могут быть признаны страховым случаем) любые убытки, ущерб, ответственность, претензии, затраты или расходы любого характера, которые прямо или косвенно были вызваны, которым способствовало, которые явились результатом, которые возникли вследствие или в связи с инфекционным заболеванием, или опасением, или угрозой (независимо от того фактическая она или предполагаемая) инфекционного заболевания, независимо от любой другой причины или события, способствующих этому одновременно или в любой другой последовательности.</w:t>
      </w:r>
    </w:p>
    <w:p w14:paraId="64181325" w14:textId="155185C7" w:rsidR="0011772D" w:rsidRPr="004D7461" w:rsidRDefault="0011772D" w:rsidP="00CE10FD">
      <w:pPr>
        <w:pStyle w:val="Standard"/>
        <w:tabs>
          <w:tab w:val="left" w:pos="1276"/>
        </w:tabs>
        <w:ind w:firstLine="709"/>
        <w:jc w:val="both"/>
        <w:rPr>
          <w:rFonts w:ascii="Times New Roman" w:hAnsi="Times New Roman"/>
          <w:sz w:val="24"/>
        </w:rPr>
      </w:pPr>
      <w:r w:rsidRPr="004D7461">
        <w:rPr>
          <w:rFonts w:ascii="Times New Roman" w:hAnsi="Times New Roman"/>
          <w:sz w:val="24"/>
        </w:rPr>
        <w:t xml:space="preserve">В целях применения условия данного пункта </w:t>
      </w:r>
      <w:r w:rsidR="00A828F6" w:rsidRPr="004D7461">
        <w:rPr>
          <w:rFonts w:ascii="Times New Roman" w:hAnsi="Times New Roman"/>
          <w:sz w:val="24"/>
        </w:rPr>
        <w:t>«</w:t>
      </w:r>
      <w:r w:rsidRPr="004D7461">
        <w:rPr>
          <w:rFonts w:ascii="Times New Roman" w:hAnsi="Times New Roman"/>
          <w:sz w:val="24"/>
        </w:rPr>
        <w:t>Инфекционное заболевание</w:t>
      </w:r>
      <w:r w:rsidR="00A828F6" w:rsidRPr="004D7461">
        <w:rPr>
          <w:rFonts w:ascii="Times New Roman" w:hAnsi="Times New Roman"/>
          <w:sz w:val="24"/>
        </w:rPr>
        <w:t>»</w:t>
      </w:r>
      <w:r w:rsidRPr="004D7461">
        <w:rPr>
          <w:rFonts w:ascii="Times New Roman" w:hAnsi="Times New Roman"/>
          <w:sz w:val="24"/>
        </w:rPr>
        <w:t xml:space="preserve"> означает любое заболевание, которое может передаваться посредством любого вещества или возбудителя от любого организма к другому организму, когда:</w:t>
      </w:r>
    </w:p>
    <w:p w14:paraId="0AA34FBB" w14:textId="77777777" w:rsidR="0011772D" w:rsidRPr="004D7461" w:rsidRDefault="0011772D" w:rsidP="00CE10FD">
      <w:pPr>
        <w:pStyle w:val="Standard"/>
        <w:numPr>
          <w:ilvl w:val="0"/>
          <w:numId w:val="73"/>
        </w:numPr>
        <w:tabs>
          <w:tab w:val="left" w:pos="1134"/>
          <w:tab w:val="left" w:pos="1276"/>
        </w:tabs>
        <w:ind w:left="0" w:firstLine="709"/>
        <w:jc w:val="both"/>
        <w:rPr>
          <w:rFonts w:ascii="Times New Roman" w:hAnsi="Times New Roman"/>
          <w:sz w:val="24"/>
        </w:rPr>
      </w:pPr>
      <w:r w:rsidRPr="004D7461">
        <w:rPr>
          <w:rFonts w:ascii="Times New Roman" w:hAnsi="Times New Roman"/>
          <w:sz w:val="24"/>
        </w:rPr>
        <w:t xml:space="preserve">понятие «вещество» или «возбудитель» включает, но не ограничивается, вирус, бактерию, паразит или другой организм, или любую его вариацию, независимо от того, считаются ли они живыми или нет, и </w:t>
      </w:r>
    </w:p>
    <w:p w14:paraId="363671E1" w14:textId="77777777" w:rsidR="0011772D" w:rsidRPr="004D7461" w:rsidRDefault="0011772D" w:rsidP="00CE10FD">
      <w:pPr>
        <w:pStyle w:val="Standard"/>
        <w:numPr>
          <w:ilvl w:val="0"/>
          <w:numId w:val="73"/>
        </w:numPr>
        <w:tabs>
          <w:tab w:val="left" w:pos="1134"/>
          <w:tab w:val="left" w:pos="1276"/>
        </w:tabs>
        <w:ind w:left="0" w:firstLine="709"/>
        <w:jc w:val="both"/>
        <w:rPr>
          <w:rFonts w:ascii="Times New Roman" w:hAnsi="Times New Roman"/>
          <w:sz w:val="24"/>
        </w:rPr>
      </w:pPr>
      <w:r w:rsidRPr="004D7461">
        <w:rPr>
          <w:rFonts w:ascii="Times New Roman" w:hAnsi="Times New Roman"/>
          <w:sz w:val="24"/>
        </w:rPr>
        <w:t>метод передачи, прямой или косвенный, включает, но не ограничивается, передачу воздушно-капельным путем, передачу через телесные жидкости, передачу от или на любую поверхность или объект, твердый, жидкий или газообразный, или между организмами, и</w:t>
      </w:r>
    </w:p>
    <w:p w14:paraId="61BBA060" w14:textId="55320E94" w:rsidR="0011772D" w:rsidRPr="004D7461" w:rsidRDefault="0011772D" w:rsidP="00CE10FD">
      <w:pPr>
        <w:pStyle w:val="Standard"/>
        <w:numPr>
          <w:ilvl w:val="0"/>
          <w:numId w:val="73"/>
        </w:numPr>
        <w:tabs>
          <w:tab w:val="left" w:pos="1134"/>
          <w:tab w:val="left" w:pos="1276"/>
        </w:tabs>
        <w:ind w:left="0" w:firstLine="709"/>
        <w:jc w:val="both"/>
        <w:rPr>
          <w:rFonts w:ascii="Times New Roman" w:hAnsi="Times New Roman"/>
          <w:sz w:val="24"/>
        </w:rPr>
      </w:pPr>
      <w:r w:rsidRPr="004D7461">
        <w:rPr>
          <w:rFonts w:ascii="Times New Roman" w:hAnsi="Times New Roman"/>
          <w:sz w:val="24"/>
        </w:rPr>
        <w:t xml:space="preserve">заболевание, вещество или возбудитель могут нанести ущерб или угрожать </w:t>
      </w:r>
      <w:r w:rsidR="00021718" w:rsidRPr="004D7461">
        <w:rPr>
          <w:rFonts w:ascii="Times New Roman" w:hAnsi="Times New Roman"/>
          <w:sz w:val="24"/>
        </w:rPr>
        <w:t>здоровью,</w:t>
      </w:r>
      <w:r w:rsidRPr="004D7461">
        <w:rPr>
          <w:rFonts w:ascii="Times New Roman" w:hAnsi="Times New Roman"/>
          <w:sz w:val="24"/>
        </w:rPr>
        <w:t xml:space="preserve"> или благополучию человека, или могут нанести ущерб или угрожать ущербом, ухудшением, потерей ценности, товарных качеств или возможности использования имущества.</w:t>
      </w:r>
    </w:p>
    <w:p w14:paraId="5EA3C5AD" w14:textId="20DB609B" w:rsidR="00433DA1" w:rsidRPr="004D7461" w:rsidRDefault="001110D9" w:rsidP="00CE10FD">
      <w:pPr>
        <w:pStyle w:val="Standard"/>
        <w:numPr>
          <w:ilvl w:val="2"/>
          <w:numId w:val="1"/>
        </w:numPr>
        <w:tabs>
          <w:tab w:val="left" w:pos="1418"/>
        </w:tabs>
        <w:ind w:firstLine="709"/>
        <w:jc w:val="both"/>
        <w:rPr>
          <w:rFonts w:ascii="Times New Roman" w:hAnsi="Times New Roman"/>
          <w:sz w:val="24"/>
          <w:szCs w:val="24"/>
        </w:rPr>
      </w:pPr>
      <w:r w:rsidRPr="004D7461">
        <w:rPr>
          <w:rFonts w:ascii="Times New Roman" w:hAnsi="Times New Roman"/>
          <w:sz w:val="24"/>
          <w:szCs w:val="24"/>
        </w:rPr>
        <w:t xml:space="preserve">Не являются застрахованными рисками </w:t>
      </w:r>
      <w:r w:rsidR="0061199F" w:rsidRPr="004D7461">
        <w:rPr>
          <w:rFonts w:ascii="Times New Roman" w:hAnsi="Times New Roman"/>
          <w:sz w:val="24"/>
          <w:szCs w:val="24"/>
        </w:rPr>
        <w:t xml:space="preserve">ни по какой из предусмотренных настоящими Правилами групп рисков </w:t>
      </w:r>
      <w:r w:rsidRPr="004D7461">
        <w:rPr>
          <w:rFonts w:ascii="Times New Roman" w:hAnsi="Times New Roman"/>
          <w:sz w:val="24"/>
          <w:szCs w:val="24"/>
        </w:rPr>
        <w:t xml:space="preserve">и ни при каких обстоятельствах </w:t>
      </w:r>
      <w:r w:rsidR="0061199F" w:rsidRPr="004D7461">
        <w:rPr>
          <w:rFonts w:ascii="Times New Roman" w:hAnsi="Times New Roman"/>
          <w:sz w:val="24"/>
          <w:szCs w:val="24"/>
        </w:rPr>
        <w:t>не могут быть признаны страховым случаем убытки Страхователя (Выгодоприобретателя), произошедшие вследствие следующих событий:</w:t>
      </w:r>
    </w:p>
    <w:p w14:paraId="4BE35AAF" w14:textId="47C1FA9D" w:rsidR="00433DA1" w:rsidRPr="004D7461" w:rsidRDefault="0015112A" w:rsidP="00CE10FD">
      <w:pPr>
        <w:pStyle w:val="Standard"/>
        <w:numPr>
          <w:ilvl w:val="3"/>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Самовозгорания</w:t>
      </w:r>
      <w:r w:rsidR="0061199F" w:rsidRPr="004D7461">
        <w:rPr>
          <w:rFonts w:ascii="Times New Roman" w:hAnsi="Times New Roman"/>
          <w:sz w:val="24"/>
          <w:szCs w:val="24"/>
        </w:rPr>
        <w:t>, брожения, гниения или других естественных св</w:t>
      </w:r>
      <w:r w:rsidRPr="004D7461">
        <w:rPr>
          <w:rFonts w:ascii="Times New Roman" w:hAnsi="Times New Roman"/>
          <w:sz w:val="24"/>
          <w:szCs w:val="24"/>
        </w:rPr>
        <w:t>ойств застрахованного имущества.</w:t>
      </w:r>
    </w:p>
    <w:p w14:paraId="3ABCE81F" w14:textId="493DE8C7" w:rsidR="001110D9" w:rsidRPr="004D7461" w:rsidRDefault="0015112A" w:rsidP="00CE10FD">
      <w:pPr>
        <w:pStyle w:val="Standard"/>
        <w:numPr>
          <w:ilvl w:val="3"/>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lastRenderedPageBreak/>
        <w:t>Н</w:t>
      </w:r>
      <w:r w:rsidR="001110D9" w:rsidRPr="004D7461">
        <w:rPr>
          <w:rFonts w:ascii="Times New Roman" w:hAnsi="Times New Roman"/>
          <w:sz w:val="24"/>
          <w:szCs w:val="24"/>
        </w:rPr>
        <w:t>епосредственного постоянного воздействия эксплуатационных факторов, таких как коррозия, эрозия, загрязнения и другие последствия нормальной эксплуатации, а также длительное воздействие климатических и погодных обстоятельств, обычных для местности, в пределах которой расположено место страхования;</w:t>
      </w:r>
    </w:p>
    <w:p w14:paraId="11418DF2" w14:textId="77D243B1" w:rsidR="00CA478B" w:rsidRPr="004D7461" w:rsidRDefault="00785DE2" w:rsidP="00CE10FD">
      <w:pPr>
        <w:pStyle w:val="Standard"/>
        <w:numPr>
          <w:ilvl w:val="3"/>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Утрат</w:t>
      </w:r>
      <w:r w:rsidR="00F16A15">
        <w:rPr>
          <w:rFonts w:ascii="Times New Roman" w:hAnsi="Times New Roman"/>
          <w:sz w:val="24"/>
          <w:szCs w:val="24"/>
        </w:rPr>
        <w:t>ы</w:t>
      </w:r>
      <w:r w:rsidRPr="004D7461">
        <w:rPr>
          <w:rFonts w:ascii="Times New Roman" w:hAnsi="Times New Roman"/>
          <w:sz w:val="24"/>
          <w:szCs w:val="24"/>
        </w:rPr>
        <w:t>, повреждени</w:t>
      </w:r>
      <w:r w:rsidR="00F16A15">
        <w:rPr>
          <w:rFonts w:ascii="Times New Roman" w:hAnsi="Times New Roman"/>
          <w:sz w:val="24"/>
          <w:szCs w:val="24"/>
        </w:rPr>
        <w:t>я</w:t>
      </w:r>
      <w:r w:rsidRPr="004D7461">
        <w:rPr>
          <w:rFonts w:ascii="Times New Roman" w:hAnsi="Times New Roman"/>
          <w:sz w:val="24"/>
          <w:szCs w:val="24"/>
        </w:rPr>
        <w:t xml:space="preserve"> или невозможност</w:t>
      </w:r>
      <w:r w:rsidR="00F16A15">
        <w:rPr>
          <w:rFonts w:ascii="Times New Roman" w:hAnsi="Times New Roman"/>
          <w:sz w:val="24"/>
          <w:szCs w:val="24"/>
        </w:rPr>
        <w:t>и</w:t>
      </w:r>
      <w:r w:rsidRPr="004D7461">
        <w:rPr>
          <w:rFonts w:ascii="Times New Roman" w:hAnsi="Times New Roman"/>
          <w:sz w:val="24"/>
          <w:szCs w:val="24"/>
        </w:rPr>
        <w:t xml:space="preserve"> использования застрахованного имущества прямо или косвенно причинённые утечкой, загрязнением или заражением веществами в любом виде и форме (жидкой, твердой или газообразной)</w:t>
      </w:r>
      <w:r w:rsidR="007925D4" w:rsidRPr="004D7461">
        <w:rPr>
          <w:rFonts w:ascii="Times New Roman" w:hAnsi="Times New Roman"/>
          <w:sz w:val="24"/>
          <w:szCs w:val="24"/>
        </w:rPr>
        <w:t xml:space="preserve"> с воздействием на застрахованное имущество и (или) место страхования</w:t>
      </w:r>
      <w:r w:rsidRPr="004D7461">
        <w:rPr>
          <w:rFonts w:ascii="Times New Roman" w:hAnsi="Times New Roman"/>
          <w:sz w:val="24"/>
          <w:szCs w:val="24"/>
        </w:rPr>
        <w:t xml:space="preserve">, а также расходы на удаление, уничтожение или расчистку протекших, загрязняющих или заражающих веществ. </w:t>
      </w:r>
      <w:r w:rsidR="007F66A2" w:rsidRPr="004D7461">
        <w:rPr>
          <w:rFonts w:ascii="Times New Roman" w:hAnsi="Times New Roman"/>
          <w:sz w:val="24"/>
          <w:szCs w:val="24"/>
        </w:rPr>
        <w:t xml:space="preserve">Штрафы, пени, наказательные или примерные издержки в связи с указанными событиями также не являются застрахованными рисками. </w:t>
      </w:r>
      <w:r w:rsidRPr="004D7461">
        <w:rPr>
          <w:rFonts w:ascii="Times New Roman" w:hAnsi="Times New Roman"/>
          <w:sz w:val="24"/>
          <w:szCs w:val="24"/>
        </w:rPr>
        <w:t>Условие данного пункта не применяется, если такая утечка, загрязнение или заражение являются следствием реализации застрахованных по договору рисков (например, пожара, взрыва, опасных природных явлений и других указанных в договоре страхования рисков).</w:t>
      </w:r>
      <w:r w:rsidR="000E48E1" w:rsidRPr="004D7461">
        <w:rPr>
          <w:rFonts w:ascii="Times New Roman" w:hAnsi="Times New Roman"/>
          <w:sz w:val="24"/>
          <w:szCs w:val="24"/>
        </w:rPr>
        <w:t xml:space="preserve"> </w:t>
      </w:r>
      <w:r w:rsidR="00A401DE">
        <w:rPr>
          <w:rFonts w:ascii="Times New Roman" w:hAnsi="Times New Roman"/>
          <w:sz w:val="24"/>
          <w:szCs w:val="24"/>
        </w:rPr>
        <w:t xml:space="preserve">По условиям данного пункта 4.5.6.3 </w:t>
      </w:r>
      <w:r w:rsidR="007F66A2" w:rsidRPr="004D7461">
        <w:rPr>
          <w:rFonts w:ascii="Times New Roman" w:hAnsi="Times New Roman"/>
          <w:sz w:val="24"/>
          <w:szCs w:val="24"/>
        </w:rPr>
        <w:t xml:space="preserve">Страховщик </w:t>
      </w:r>
      <w:r w:rsidR="000E48E1" w:rsidRPr="004D7461">
        <w:rPr>
          <w:rFonts w:ascii="Times New Roman" w:hAnsi="Times New Roman"/>
          <w:sz w:val="24"/>
          <w:szCs w:val="24"/>
        </w:rPr>
        <w:t xml:space="preserve">несёт ответственность только за такие убытки, которые были заявлены </w:t>
      </w:r>
      <w:r w:rsidR="007F66A2" w:rsidRPr="004D7461">
        <w:rPr>
          <w:rFonts w:ascii="Times New Roman" w:hAnsi="Times New Roman"/>
          <w:sz w:val="24"/>
          <w:szCs w:val="24"/>
        </w:rPr>
        <w:t xml:space="preserve">Страховщику </w:t>
      </w:r>
      <w:r w:rsidR="000E48E1" w:rsidRPr="004D7461">
        <w:rPr>
          <w:rFonts w:ascii="Times New Roman" w:hAnsi="Times New Roman"/>
          <w:sz w:val="24"/>
          <w:szCs w:val="24"/>
        </w:rPr>
        <w:t xml:space="preserve">в течение 12 </w:t>
      </w:r>
      <w:r w:rsidR="007F66A2" w:rsidRPr="004D7461">
        <w:rPr>
          <w:rFonts w:ascii="Times New Roman" w:hAnsi="Times New Roman"/>
          <w:sz w:val="24"/>
          <w:szCs w:val="24"/>
        </w:rPr>
        <w:t xml:space="preserve">(Двенадцати) </w:t>
      </w:r>
      <w:r w:rsidR="000E48E1" w:rsidRPr="004D7461">
        <w:rPr>
          <w:rFonts w:ascii="Times New Roman" w:hAnsi="Times New Roman"/>
          <w:sz w:val="24"/>
          <w:szCs w:val="24"/>
        </w:rPr>
        <w:t>месяцев с момента происшествия подлежащего возмещению события.</w:t>
      </w:r>
    </w:p>
    <w:p w14:paraId="2305E403" w14:textId="04600A52" w:rsidR="001110D9" w:rsidRPr="004D7461" w:rsidRDefault="007925D4" w:rsidP="00CE10FD">
      <w:pPr>
        <w:pStyle w:val="Standard"/>
        <w:numPr>
          <w:ilvl w:val="4"/>
          <w:numId w:val="1"/>
        </w:numPr>
        <w:tabs>
          <w:tab w:val="left" w:pos="1276"/>
          <w:tab w:val="left" w:pos="1702"/>
        </w:tabs>
        <w:ind w:firstLine="709"/>
        <w:jc w:val="both"/>
        <w:rPr>
          <w:rFonts w:ascii="Times New Roman" w:hAnsi="Times New Roman"/>
          <w:sz w:val="24"/>
          <w:szCs w:val="24"/>
        </w:rPr>
      </w:pPr>
      <w:r w:rsidRPr="004D7461">
        <w:rPr>
          <w:rFonts w:ascii="Times New Roman" w:hAnsi="Times New Roman"/>
          <w:sz w:val="24"/>
          <w:szCs w:val="24"/>
        </w:rPr>
        <w:t>Несмотря на любые другие условия настоящих Правил или договора страхования, у</w:t>
      </w:r>
      <w:r w:rsidR="00785DE2" w:rsidRPr="004D7461">
        <w:rPr>
          <w:rFonts w:ascii="Times New Roman" w:hAnsi="Times New Roman"/>
          <w:sz w:val="24"/>
          <w:szCs w:val="24"/>
        </w:rPr>
        <w:t xml:space="preserve">словие (исключение) по п. 4.5.6.3 </w:t>
      </w:r>
      <w:r w:rsidRPr="004D7461">
        <w:rPr>
          <w:rFonts w:ascii="Times New Roman" w:hAnsi="Times New Roman"/>
          <w:sz w:val="24"/>
          <w:szCs w:val="24"/>
        </w:rPr>
        <w:t>применяется</w:t>
      </w:r>
      <w:r w:rsidR="00785DE2" w:rsidRPr="004D7461">
        <w:rPr>
          <w:rFonts w:ascii="Times New Roman" w:hAnsi="Times New Roman"/>
          <w:sz w:val="24"/>
          <w:szCs w:val="24"/>
        </w:rPr>
        <w:t xml:space="preserve"> при страховании по группе рисков террористического акта, диверсии в отношении биологических или химических опасных веществ, которые были использованы при организации террористического акта или диверсии</w:t>
      </w:r>
      <w:r w:rsidR="001110D9" w:rsidRPr="004D7461">
        <w:rPr>
          <w:rFonts w:ascii="Times New Roman" w:hAnsi="Times New Roman"/>
          <w:sz w:val="24"/>
          <w:szCs w:val="24"/>
        </w:rPr>
        <w:t>.</w:t>
      </w:r>
    </w:p>
    <w:p w14:paraId="6C1AC76F" w14:textId="044024BD" w:rsidR="00433DA1" w:rsidRPr="00F04E47" w:rsidRDefault="0015112A" w:rsidP="00F04E47">
      <w:pPr>
        <w:pStyle w:val="Standard"/>
        <w:numPr>
          <w:ilvl w:val="3"/>
          <w:numId w:val="1"/>
        </w:numPr>
        <w:tabs>
          <w:tab w:val="left" w:pos="1276"/>
          <w:tab w:val="left" w:pos="1560"/>
        </w:tabs>
        <w:ind w:firstLine="709"/>
        <w:jc w:val="both"/>
        <w:rPr>
          <w:rFonts w:ascii="Times New Roman" w:hAnsi="Times New Roman"/>
          <w:sz w:val="24"/>
          <w:szCs w:val="24"/>
        </w:rPr>
      </w:pPr>
      <w:r w:rsidRPr="00631D33">
        <w:rPr>
          <w:sz w:val="24"/>
          <w:szCs w:val="24"/>
        </w:rPr>
        <w:t xml:space="preserve">Наличия </w:t>
      </w:r>
      <w:r w:rsidR="0061199F" w:rsidRPr="00631D33">
        <w:rPr>
          <w:sz w:val="24"/>
          <w:szCs w:val="24"/>
        </w:rPr>
        <w:t>дефектов в застрахованном имуществе (а также в зданиях</w:t>
      </w:r>
      <w:r w:rsidR="00A045F6" w:rsidRPr="00631D33">
        <w:rPr>
          <w:sz w:val="24"/>
          <w:szCs w:val="24"/>
        </w:rPr>
        <w:t xml:space="preserve"> или помещениях</w:t>
      </w:r>
      <w:r w:rsidR="0061199F" w:rsidRPr="00631D33">
        <w:rPr>
          <w:sz w:val="24"/>
          <w:szCs w:val="24"/>
        </w:rPr>
        <w:t xml:space="preserve">, сооружениях, оборудовании, в / на которых находится застрахованное имущество), </w:t>
      </w:r>
      <w:r w:rsidR="0061199F" w:rsidRPr="00F04E47">
        <w:rPr>
          <w:rFonts w:hint="eastAsia"/>
          <w:sz w:val="24"/>
          <w:szCs w:val="24"/>
        </w:rPr>
        <w:t>которые</w:t>
      </w:r>
      <w:r w:rsidR="0061199F" w:rsidRPr="00F04E47">
        <w:rPr>
          <w:sz w:val="24"/>
          <w:szCs w:val="24"/>
        </w:rPr>
        <w:t xml:space="preserve"> </w:t>
      </w:r>
      <w:r w:rsidR="0061199F" w:rsidRPr="00F04E47">
        <w:rPr>
          <w:rFonts w:hint="eastAsia"/>
          <w:sz w:val="24"/>
          <w:szCs w:val="24"/>
        </w:rPr>
        <w:t>были</w:t>
      </w:r>
      <w:r w:rsidR="0061199F" w:rsidRPr="00F04E47">
        <w:rPr>
          <w:sz w:val="24"/>
          <w:szCs w:val="24"/>
        </w:rPr>
        <w:t xml:space="preserve"> </w:t>
      </w:r>
      <w:r w:rsidR="0061199F" w:rsidRPr="00F04E47">
        <w:rPr>
          <w:rFonts w:hint="eastAsia"/>
          <w:sz w:val="24"/>
          <w:szCs w:val="24"/>
        </w:rPr>
        <w:t>известны</w:t>
      </w:r>
      <w:r w:rsidR="0061199F" w:rsidRPr="00F04E47">
        <w:rPr>
          <w:sz w:val="24"/>
          <w:szCs w:val="24"/>
        </w:rPr>
        <w:t xml:space="preserve"> </w:t>
      </w:r>
      <w:r w:rsidR="0061199F" w:rsidRPr="00F04E47">
        <w:rPr>
          <w:rFonts w:hint="eastAsia"/>
          <w:sz w:val="24"/>
          <w:szCs w:val="24"/>
        </w:rPr>
        <w:t>или</w:t>
      </w:r>
      <w:r w:rsidR="0061199F" w:rsidRPr="00F04E47">
        <w:rPr>
          <w:sz w:val="24"/>
          <w:szCs w:val="24"/>
        </w:rPr>
        <w:t xml:space="preserve"> </w:t>
      </w:r>
      <w:r w:rsidR="0061199F" w:rsidRPr="00F04E47">
        <w:rPr>
          <w:rFonts w:hint="eastAsia"/>
          <w:sz w:val="24"/>
          <w:szCs w:val="24"/>
        </w:rPr>
        <w:t>должны</w:t>
      </w:r>
      <w:r w:rsidR="0061199F" w:rsidRPr="00F04E47">
        <w:rPr>
          <w:sz w:val="24"/>
          <w:szCs w:val="24"/>
        </w:rPr>
        <w:t xml:space="preserve"> </w:t>
      </w:r>
      <w:r w:rsidR="0061199F" w:rsidRPr="00F04E47">
        <w:rPr>
          <w:rFonts w:hint="eastAsia"/>
          <w:sz w:val="24"/>
          <w:szCs w:val="24"/>
        </w:rPr>
        <w:t>были</w:t>
      </w:r>
      <w:r w:rsidR="0061199F" w:rsidRPr="00F04E47">
        <w:rPr>
          <w:sz w:val="24"/>
          <w:szCs w:val="24"/>
        </w:rPr>
        <w:t xml:space="preserve"> </w:t>
      </w:r>
      <w:r w:rsidR="0061199F" w:rsidRPr="00F04E47">
        <w:rPr>
          <w:rFonts w:hint="eastAsia"/>
          <w:sz w:val="24"/>
          <w:szCs w:val="24"/>
        </w:rPr>
        <w:t>быть</w:t>
      </w:r>
      <w:r w:rsidR="0061199F" w:rsidRPr="00F04E47">
        <w:rPr>
          <w:sz w:val="24"/>
          <w:szCs w:val="24"/>
        </w:rPr>
        <w:t xml:space="preserve"> </w:t>
      </w:r>
      <w:r w:rsidR="0061199F" w:rsidRPr="00F04E47">
        <w:rPr>
          <w:rFonts w:hint="eastAsia"/>
          <w:sz w:val="24"/>
          <w:szCs w:val="24"/>
        </w:rPr>
        <w:t>известны</w:t>
      </w:r>
      <w:r w:rsidR="0061199F" w:rsidRPr="00F04E47">
        <w:rPr>
          <w:sz w:val="24"/>
          <w:szCs w:val="24"/>
        </w:rPr>
        <w:t xml:space="preserve"> </w:t>
      </w:r>
      <w:r w:rsidR="0061199F" w:rsidRPr="00F04E47">
        <w:rPr>
          <w:rFonts w:hint="eastAsia"/>
          <w:sz w:val="24"/>
          <w:szCs w:val="24"/>
        </w:rPr>
        <w:t>Страхователю</w:t>
      </w:r>
      <w:r w:rsidR="0061199F" w:rsidRPr="00F04E47">
        <w:rPr>
          <w:sz w:val="24"/>
          <w:szCs w:val="24"/>
        </w:rPr>
        <w:t xml:space="preserve"> (</w:t>
      </w:r>
      <w:r w:rsidR="0061199F" w:rsidRPr="00F04E47">
        <w:rPr>
          <w:rFonts w:hint="eastAsia"/>
          <w:sz w:val="24"/>
          <w:szCs w:val="24"/>
        </w:rPr>
        <w:t>Выгодоприобретателю</w:t>
      </w:r>
      <w:r w:rsidR="0061199F" w:rsidRPr="00F04E47">
        <w:rPr>
          <w:sz w:val="24"/>
          <w:szCs w:val="24"/>
        </w:rPr>
        <w:t xml:space="preserve">) </w:t>
      </w:r>
      <w:r w:rsidR="0061199F" w:rsidRPr="00F04E47">
        <w:rPr>
          <w:rFonts w:hint="eastAsia"/>
          <w:sz w:val="24"/>
          <w:szCs w:val="24"/>
        </w:rPr>
        <w:t>до</w:t>
      </w:r>
      <w:r w:rsidR="0061199F" w:rsidRPr="00F04E47">
        <w:rPr>
          <w:sz w:val="24"/>
          <w:szCs w:val="24"/>
        </w:rPr>
        <w:t xml:space="preserve"> </w:t>
      </w:r>
      <w:r w:rsidR="0061199F" w:rsidRPr="00F04E47">
        <w:rPr>
          <w:rFonts w:hint="eastAsia"/>
          <w:sz w:val="24"/>
          <w:szCs w:val="24"/>
        </w:rPr>
        <w:t>заключения</w:t>
      </w:r>
      <w:r w:rsidR="0061199F" w:rsidRPr="00F04E47">
        <w:rPr>
          <w:sz w:val="24"/>
          <w:szCs w:val="24"/>
        </w:rPr>
        <w:t xml:space="preserve"> </w:t>
      </w:r>
      <w:r w:rsidR="0061199F" w:rsidRPr="00F04E47">
        <w:rPr>
          <w:rFonts w:hint="eastAsia"/>
          <w:sz w:val="24"/>
          <w:szCs w:val="24"/>
        </w:rPr>
        <w:t>договора</w:t>
      </w:r>
      <w:r w:rsidR="0061199F" w:rsidRPr="00F04E47">
        <w:rPr>
          <w:sz w:val="24"/>
          <w:szCs w:val="24"/>
        </w:rPr>
        <w:t xml:space="preserve"> </w:t>
      </w:r>
      <w:r w:rsidR="0061199F" w:rsidRPr="00F04E47">
        <w:rPr>
          <w:rFonts w:hint="eastAsia"/>
          <w:sz w:val="24"/>
          <w:szCs w:val="24"/>
        </w:rPr>
        <w:t>страхования</w:t>
      </w:r>
      <w:r w:rsidR="00F04E47" w:rsidRPr="00F04E47">
        <w:rPr>
          <w:rFonts w:asciiTheme="minorHAnsi" w:hAnsiTheme="minorHAnsi"/>
          <w:sz w:val="24"/>
          <w:szCs w:val="24"/>
        </w:rPr>
        <w:t>.</w:t>
      </w:r>
    </w:p>
    <w:p w14:paraId="5A61E1B0" w14:textId="4B56866A" w:rsidR="00433DA1" w:rsidRPr="004D7461" w:rsidRDefault="0015112A" w:rsidP="006565CF">
      <w:pPr>
        <w:pStyle w:val="Standard"/>
        <w:numPr>
          <w:ilvl w:val="3"/>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 xml:space="preserve">Использования </w:t>
      </w:r>
      <w:r w:rsidR="0061199F" w:rsidRPr="004D7461">
        <w:rPr>
          <w:rFonts w:ascii="Times New Roman" w:hAnsi="Times New Roman"/>
          <w:sz w:val="24"/>
          <w:szCs w:val="24"/>
        </w:rPr>
        <w:t>застрахованного имущества не по функциональному назначению.</w:t>
      </w:r>
    </w:p>
    <w:p w14:paraId="516F72BE" w14:textId="10FC92F6" w:rsidR="00A83AED" w:rsidRPr="004D7461" w:rsidRDefault="00A83AED" w:rsidP="006565CF">
      <w:pPr>
        <w:pStyle w:val="Standard"/>
        <w:numPr>
          <w:ilvl w:val="3"/>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Использования в составе застрахованного имущества установленных взамен оригинальных запасных частей (комплектующих, деталей, узлов, элементов), не являющихся оригинальными и имеющих дефекты или любые недостатки (включая несоответствие размеров, креплений, прочностных характеристик и т.п.), которые не позволяют их использование в составе застрахованного имущества в нормальном рабочем режиме. При этом бремя доказывания наличия дефектов в неоригинальных запчастях и причинно-следственной связи этих дефектов с событием, имеющим признаки страхового случая, лежит на Страховщике.</w:t>
      </w:r>
    </w:p>
    <w:p w14:paraId="449EA93B" w14:textId="4318E1C5" w:rsidR="0019619E" w:rsidRPr="004D7461" w:rsidRDefault="0019619E" w:rsidP="006565CF">
      <w:pPr>
        <w:pStyle w:val="Standard"/>
        <w:numPr>
          <w:ilvl w:val="3"/>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Заражения паразитами, гнездования, загрязнения продуктами жизнедеятельности и иных действий насекомых, птиц, грызунов и других животных.</w:t>
      </w:r>
    </w:p>
    <w:p w14:paraId="781BFA38" w14:textId="1AA6149A" w:rsidR="00E91E2C" w:rsidRPr="004D7461" w:rsidRDefault="00E91E2C" w:rsidP="006565CF">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Не могут быть признаны страховым случаем ни по какой из предусмотренных настоящими Правилами групп рисков, кроме кражи с незаконным проникновением, грабежа, разбоя (с учетом Положений п.</w:t>
      </w:r>
      <w:r w:rsidR="00FE7663">
        <w:rPr>
          <w:rFonts w:ascii="Times New Roman" w:hAnsi="Times New Roman"/>
          <w:sz w:val="24"/>
          <w:szCs w:val="24"/>
        </w:rPr>
        <w:t xml:space="preserve"> </w:t>
      </w:r>
      <w:r w:rsidRPr="004D7461">
        <w:rPr>
          <w:rFonts w:ascii="Times New Roman" w:hAnsi="Times New Roman"/>
          <w:sz w:val="24"/>
          <w:szCs w:val="24"/>
        </w:rPr>
        <w:t>15.7 настоящих Правил), убытки Страхователя (Выгодоприобретателя), произошедши</w:t>
      </w:r>
      <w:r w:rsidR="00525BE8" w:rsidRPr="004D7461">
        <w:rPr>
          <w:rFonts w:ascii="Times New Roman" w:hAnsi="Times New Roman"/>
          <w:sz w:val="24"/>
          <w:szCs w:val="24"/>
        </w:rPr>
        <w:t>е вследствие хищения имущества в</w:t>
      </w:r>
      <w:r w:rsidRPr="004D7461">
        <w:rPr>
          <w:rFonts w:ascii="Times New Roman" w:hAnsi="Times New Roman"/>
          <w:sz w:val="24"/>
          <w:szCs w:val="24"/>
        </w:rPr>
        <w:t>о</w:t>
      </w:r>
      <w:r w:rsidR="008B2EAA" w:rsidRPr="004D7461">
        <w:rPr>
          <w:rFonts w:ascii="Times New Roman" w:hAnsi="Times New Roman"/>
          <w:sz w:val="24"/>
          <w:szCs w:val="24"/>
        </w:rPr>
        <w:t xml:space="preserve"> </w:t>
      </w:r>
      <w:r w:rsidRPr="004D7461">
        <w:rPr>
          <w:rFonts w:ascii="Times New Roman" w:hAnsi="Times New Roman"/>
          <w:sz w:val="24"/>
          <w:szCs w:val="24"/>
        </w:rPr>
        <w:t>время или непосредственно после причинения ущерба застрахованному имуществу.</w:t>
      </w:r>
    </w:p>
    <w:p w14:paraId="2CBD32E5" w14:textId="3DBA68CD" w:rsidR="00D6762F" w:rsidRDefault="00AC4FBE" w:rsidP="00CE10FD">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Исключение </w:t>
      </w:r>
      <w:r w:rsidR="00FF79F3" w:rsidRPr="004D7461">
        <w:rPr>
          <w:rFonts w:ascii="Times New Roman" w:hAnsi="Times New Roman"/>
          <w:sz w:val="24"/>
          <w:szCs w:val="24"/>
        </w:rPr>
        <w:t>убытков, связанных с киберрисками и</w:t>
      </w:r>
      <w:r w:rsidR="000D22DE" w:rsidRPr="004D7461">
        <w:rPr>
          <w:rFonts w:ascii="Times New Roman" w:hAnsi="Times New Roman"/>
          <w:sz w:val="24"/>
          <w:szCs w:val="24"/>
        </w:rPr>
        <w:t xml:space="preserve"> </w:t>
      </w:r>
      <w:r w:rsidR="00D17C42">
        <w:rPr>
          <w:rFonts w:ascii="Times New Roman" w:hAnsi="Times New Roman"/>
          <w:sz w:val="24"/>
          <w:szCs w:val="24"/>
        </w:rPr>
        <w:t>Д</w:t>
      </w:r>
      <w:r w:rsidRPr="004D7461">
        <w:rPr>
          <w:rFonts w:ascii="Times New Roman" w:hAnsi="Times New Roman"/>
          <w:sz w:val="24"/>
          <w:szCs w:val="24"/>
        </w:rPr>
        <w:t>ан</w:t>
      </w:r>
      <w:r w:rsidR="00537D65" w:rsidRPr="004D7461">
        <w:rPr>
          <w:rFonts w:ascii="Times New Roman" w:hAnsi="Times New Roman"/>
          <w:sz w:val="24"/>
          <w:szCs w:val="24"/>
        </w:rPr>
        <w:t>н</w:t>
      </w:r>
      <w:r w:rsidRPr="004D7461">
        <w:rPr>
          <w:rFonts w:ascii="Times New Roman" w:hAnsi="Times New Roman"/>
          <w:sz w:val="24"/>
          <w:szCs w:val="24"/>
        </w:rPr>
        <w:t>ы</w:t>
      </w:r>
      <w:r w:rsidR="00FF79F3" w:rsidRPr="004D7461">
        <w:rPr>
          <w:rFonts w:ascii="Times New Roman" w:hAnsi="Times New Roman"/>
          <w:sz w:val="24"/>
          <w:szCs w:val="24"/>
        </w:rPr>
        <w:t>ми</w:t>
      </w:r>
      <w:r w:rsidR="00D17C42">
        <w:rPr>
          <w:rFonts w:ascii="Times New Roman" w:hAnsi="Times New Roman"/>
          <w:sz w:val="24"/>
          <w:szCs w:val="24"/>
        </w:rPr>
        <w:t xml:space="preserve"> (Информация)</w:t>
      </w:r>
      <w:r w:rsidR="00FF79F3" w:rsidRPr="004D7461">
        <w:rPr>
          <w:rFonts w:ascii="Times New Roman" w:hAnsi="Times New Roman"/>
          <w:sz w:val="24"/>
          <w:szCs w:val="24"/>
        </w:rPr>
        <w:t>.</w:t>
      </w:r>
      <w:r w:rsidR="007226D0" w:rsidRPr="004D7461">
        <w:rPr>
          <w:rFonts w:ascii="Times New Roman" w:hAnsi="Times New Roman"/>
          <w:sz w:val="24"/>
          <w:szCs w:val="24"/>
        </w:rPr>
        <w:t xml:space="preserve"> </w:t>
      </w:r>
      <w:r w:rsidRPr="004D7461">
        <w:rPr>
          <w:rFonts w:ascii="Times New Roman" w:hAnsi="Times New Roman"/>
          <w:sz w:val="24"/>
          <w:szCs w:val="24"/>
        </w:rPr>
        <w:t xml:space="preserve">Не являются </w:t>
      </w:r>
      <w:r w:rsidR="000D22DE" w:rsidRPr="004D7461">
        <w:rPr>
          <w:rFonts w:ascii="Times New Roman" w:hAnsi="Times New Roman"/>
          <w:sz w:val="24"/>
          <w:szCs w:val="24"/>
        </w:rPr>
        <w:t xml:space="preserve">застрахованными рисками и не могут быть признаны </w:t>
      </w:r>
      <w:r w:rsidRPr="004D7461">
        <w:rPr>
          <w:rFonts w:ascii="Times New Roman" w:hAnsi="Times New Roman"/>
          <w:sz w:val="24"/>
          <w:szCs w:val="24"/>
        </w:rPr>
        <w:t>страховым случаем</w:t>
      </w:r>
      <w:r w:rsidR="00B51F3D">
        <w:rPr>
          <w:rFonts w:ascii="Times New Roman" w:hAnsi="Times New Roman"/>
          <w:sz w:val="24"/>
          <w:szCs w:val="24"/>
        </w:rPr>
        <w:t xml:space="preserve"> любые:</w:t>
      </w:r>
      <w:r w:rsidR="00FF79F3" w:rsidRPr="004D7461">
        <w:rPr>
          <w:rFonts w:ascii="Times New Roman" w:hAnsi="Times New Roman"/>
          <w:sz w:val="24"/>
          <w:szCs w:val="24"/>
        </w:rPr>
        <w:t xml:space="preserve"> </w:t>
      </w:r>
    </w:p>
    <w:p w14:paraId="6599DF45" w14:textId="391D7B53" w:rsidR="00B51F3D" w:rsidRPr="000261D4" w:rsidRDefault="00D6762F" w:rsidP="00F936A6">
      <w:pPr>
        <w:pStyle w:val="Standard"/>
        <w:numPr>
          <w:ilvl w:val="0"/>
          <w:numId w:val="73"/>
        </w:numPr>
        <w:tabs>
          <w:tab w:val="left" w:pos="1134"/>
          <w:tab w:val="left" w:pos="1276"/>
        </w:tabs>
        <w:ind w:left="0" w:firstLine="709"/>
        <w:jc w:val="both"/>
        <w:rPr>
          <w:rFonts w:ascii="Times New Roman" w:hAnsi="Times New Roman"/>
          <w:sz w:val="24"/>
        </w:rPr>
      </w:pPr>
      <w:r w:rsidRPr="000261D4">
        <w:rPr>
          <w:rFonts w:ascii="Times New Roman" w:hAnsi="Times New Roman"/>
          <w:sz w:val="24"/>
        </w:rPr>
        <w:t>к</w:t>
      </w:r>
      <w:r w:rsidR="007226D0" w:rsidRPr="000261D4">
        <w:rPr>
          <w:rFonts w:ascii="Times New Roman" w:hAnsi="Times New Roman"/>
          <w:sz w:val="24"/>
        </w:rPr>
        <w:t>ибер</w:t>
      </w:r>
      <w:r w:rsidR="00FF79F3" w:rsidRPr="000261D4">
        <w:rPr>
          <w:rFonts w:ascii="Times New Roman" w:hAnsi="Times New Roman"/>
          <w:sz w:val="24"/>
        </w:rPr>
        <w:t xml:space="preserve">-убытки, кроме </w:t>
      </w:r>
      <w:r w:rsidR="007226D0" w:rsidRPr="000261D4">
        <w:rPr>
          <w:rFonts w:ascii="Times New Roman" w:hAnsi="Times New Roman"/>
          <w:sz w:val="24"/>
        </w:rPr>
        <w:t>случаев, указанных в п. 4.5.8.</w:t>
      </w:r>
      <w:r w:rsidRPr="000261D4">
        <w:rPr>
          <w:rFonts w:ascii="Times New Roman" w:hAnsi="Times New Roman"/>
          <w:sz w:val="24"/>
        </w:rPr>
        <w:t>1</w:t>
      </w:r>
      <w:r w:rsidR="000261D4">
        <w:rPr>
          <w:rFonts w:ascii="Times New Roman" w:hAnsi="Times New Roman"/>
          <w:sz w:val="24"/>
        </w:rPr>
        <w:t>;</w:t>
      </w:r>
    </w:p>
    <w:p w14:paraId="67A03642" w14:textId="3B10F086" w:rsidR="002B2F77" w:rsidRPr="000857BC" w:rsidRDefault="00D6762F" w:rsidP="00F936A6">
      <w:pPr>
        <w:pStyle w:val="Standard"/>
        <w:numPr>
          <w:ilvl w:val="0"/>
          <w:numId w:val="73"/>
        </w:numPr>
        <w:tabs>
          <w:tab w:val="left" w:pos="1134"/>
          <w:tab w:val="left" w:pos="1276"/>
        </w:tabs>
        <w:ind w:left="0" w:firstLine="709"/>
        <w:jc w:val="both"/>
        <w:rPr>
          <w:rFonts w:ascii="Times New Roman" w:hAnsi="Times New Roman"/>
          <w:sz w:val="24"/>
        </w:rPr>
      </w:pPr>
      <w:r w:rsidRPr="000261D4">
        <w:rPr>
          <w:rFonts w:ascii="Times New Roman" w:hAnsi="Times New Roman"/>
          <w:sz w:val="24"/>
        </w:rPr>
        <w:t>у</w:t>
      </w:r>
      <w:r w:rsidR="00B51F3D" w:rsidRPr="000261D4">
        <w:rPr>
          <w:rFonts w:ascii="Times New Roman" w:hAnsi="Times New Roman"/>
          <w:sz w:val="24"/>
        </w:rPr>
        <w:t xml:space="preserve">бытки, ущерб, ответственность, </w:t>
      </w:r>
      <w:r w:rsidR="00321D13" w:rsidRPr="000261D4">
        <w:rPr>
          <w:rFonts w:ascii="Times New Roman" w:hAnsi="Times New Roman"/>
          <w:sz w:val="24"/>
        </w:rPr>
        <w:t xml:space="preserve">претензии, </w:t>
      </w:r>
      <w:r w:rsidR="00B51F3D" w:rsidRPr="000261D4">
        <w:rPr>
          <w:rFonts w:ascii="Times New Roman" w:hAnsi="Times New Roman"/>
          <w:sz w:val="24"/>
        </w:rPr>
        <w:t xml:space="preserve">затраты, расходы любого характера, </w:t>
      </w:r>
      <w:r w:rsidR="007226D0" w:rsidRPr="00466FC3">
        <w:rPr>
          <w:rFonts w:ascii="Times New Roman" w:hAnsi="Times New Roman"/>
          <w:sz w:val="24"/>
        </w:rPr>
        <w:t>прямо или косвенно вызванные, способств</w:t>
      </w:r>
      <w:r w:rsidR="00B51F3D" w:rsidRPr="00466FC3">
        <w:rPr>
          <w:rFonts w:ascii="Times New Roman" w:hAnsi="Times New Roman"/>
          <w:sz w:val="24"/>
        </w:rPr>
        <w:t>ующие</w:t>
      </w:r>
      <w:r w:rsidR="007226D0" w:rsidRPr="00466FC3">
        <w:rPr>
          <w:rFonts w:ascii="Times New Roman" w:hAnsi="Times New Roman"/>
          <w:sz w:val="24"/>
        </w:rPr>
        <w:t>,</w:t>
      </w:r>
      <w:r w:rsidR="00B51F3D" w:rsidRPr="00466FC3">
        <w:rPr>
          <w:rFonts w:ascii="Times New Roman" w:hAnsi="Times New Roman"/>
          <w:sz w:val="24"/>
        </w:rPr>
        <w:t xml:space="preserve"> вытекающие, возникшие </w:t>
      </w:r>
      <w:r w:rsidR="007226D0" w:rsidRPr="00466FC3">
        <w:rPr>
          <w:rFonts w:ascii="Times New Roman" w:hAnsi="Times New Roman"/>
          <w:sz w:val="24"/>
        </w:rPr>
        <w:t xml:space="preserve">в результате или в связи с любой </w:t>
      </w:r>
      <w:r w:rsidR="00B51F3D" w:rsidRPr="00FE7663">
        <w:rPr>
          <w:rFonts w:ascii="Times New Roman" w:hAnsi="Times New Roman"/>
          <w:sz w:val="24"/>
        </w:rPr>
        <w:t>не</w:t>
      </w:r>
      <w:r w:rsidR="007226D0" w:rsidRPr="00FE7663">
        <w:rPr>
          <w:rFonts w:ascii="Times New Roman" w:hAnsi="Times New Roman"/>
          <w:sz w:val="24"/>
        </w:rPr>
        <w:t>возможност</w:t>
      </w:r>
      <w:r w:rsidR="00B51F3D" w:rsidRPr="00FE7663">
        <w:rPr>
          <w:rFonts w:ascii="Times New Roman" w:hAnsi="Times New Roman"/>
          <w:sz w:val="24"/>
        </w:rPr>
        <w:t>ью</w:t>
      </w:r>
      <w:r w:rsidR="007226D0" w:rsidRPr="00FE7663">
        <w:rPr>
          <w:rFonts w:ascii="Times New Roman" w:hAnsi="Times New Roman"/>
          <w:sz w:val="24"/>
        </w:rPr>
        <w:t xml:space="preserve"> использования, </w:t>
      </w:r>
      <w:r w:rsidR="00B51F3D" w:rsidRPr="00FE7663">
        <w:rPr>
          <w:rFonts w:ascii="Times New Roman" w:hAnsi="Times New Roman"/>
          <w:sz w:val="24"/>
        </w:rPr>
        <w:t xml:space="preserve">уменьшением </w:t>
      </w:r>
      <w:r w:rsidR="007226D0" w:rsidRPr="00FE7663">
        <w:rPr>
          <w:rFonts w:ascii="Times New Roman" w:hAnsi="Times New Roman"/>
          <w:sz w:val="24"/>
        </w:rPr>
        <w:t xml:space="preserve">функциональности, </w:t>
      </w:r>
      <w:r w:rsidR="00B51F3D" w:rsidRPr="00FE7663">
        <w:rPr>
          <w:rFonts w:ascii="Times New Roman" w:hAnsi="Times New Roman"/>
          <w:sz w:val="24"/>
        </w:rPr>
        <w:t>ремонтом</w:t>
      </w:r>
      <w:r w:rsidR="007226D0" w:rsidRPr="00BE2838">
        <w:rPr>
          <w:rFonts w:ascii="Times New Roman" w:hAnsi="Times New Roman"/>
          <w:sz w:val="24"/>
        </w:rPr>
        <w:t xml:space="preserve">, заменой, восстановлением или воспроизведением </w:t>
      </w:r>
      <w:r w:rsidR="00B51F3D" w:rsidRPr="00B676DD">
        <w:rPr>
          <w:rFonts w:ascii="Times New Roman" w:hAnsi="Times New Roman"/>
          <w:sz w:val="24"/>
        </w:rPr>
        <w:t>любых</w:t>
      </w:r>
      <w:r w:rsidR="007226D0" w:rsidRPr="00B676DD">
        <w:rPr>
          <w:rFonts w:ascii="Times New Roman" w:hAnsi="Times New Roman"/>
          <w:sz w:val="24"/>
        </w:rPr>
        <w:t xml:space="preserve"> Данных</w:t>
      </w:r>
      <w:r w:rsidR="00B51F3D" w:rsidRPr="00B676DD">
        <w:rPr>
          <w:rFonts w:ascii="Times New Roman" w:hAnsi="Times New Roman"/>
          <w:sz w:val="24"/>
        </w:rPr>
        <w:t xml:space="preserve"> (Информации)</w:t>
      </w:r>
      <w:r w:rsidR="007226D0" w:rsidRPr="004C2A40">
        <w:rPr>
          <w:rFonts w:ascii="Times New Roman" w:hAnsi="Times New Roman"/>
          <w:sz w:val="24"/>
        </w:rPr>
        <w:t>, включая люб</w:t>
      </w:r>
      <w:r w:rsidR="00321D13" w:rsidRPr="00F01F94">
        <w:rPr>
          <w:rFonts w:ascii="Times New Roman" w:hAnsi="Times New Roman"/>
          <w:sz w:val="24"/>
        </w:rPr>
        <w:t>ую</w:t>
      </w:r>
      <w:r w:rsidR="007226D0" w:rsidRPr="00F01F94">
        <w:rPr>
          <w:rFonts w:ascii="Times New Roman" w:hAnsi="Times New Roman"/>
          <w:sz w:val="24"/>
        </w:rPr>
        <w:t xml:space="preserve"> сумм</w:t>
      </w:r>
      <w:r w:rsidR="00321D13" w:rsidRPr="00F01F94">
        <w:rPr>
          <w:rFonts w:ascii="Times New Roman" w:hAnsi="Times New Roman"/>
          <w:sz w:val="24"/>
        </w:rPr>
        <w:t>у</w:t>
      </w:r>
      <w:r w:rsidR="007226D0" w:rsidRPr="00F01F94">
        <w:rPr>
          <w:rFonts w:ascii="Times New Roman" w:hAnsi="Times New Roman"/>
          <w:sz w:val="24"/>
        </w:rPr>
        <w:t>, относящ</w:t>
      </w:r>
      <w:r w:rsidR="00321D13" w:rsidRPr="00F01F94">
        <w:rPr>
          <w:rFonts w:ascii="Times New Roman" w:hAnsi="Times New Roman"/>
          <w:sz w:val="24"/>
        </w:rPr>
        <w:t>ую</w:t>
      </w:r>
      <w:r w:rsidR="007226D0" w:rsidRPr="000B4B7F">
        <w:rPr>
          <w:rFonts w:ascii="Times New Roman" w:hAnsi="Times New Roman"/>
          <w:sz w:val="24"/>
        </w:rPr>
        <w:t>ся к стоимости таких Данных</w:t>
      </w:r>
      <w:r w:rsidR="00321D13" w:rsidRPr="000B4B7F">
        <w:rPr>
          <w:rFonts w:ascii="Times New Roman" w:hAnsi="Times New Roman"/>
          <w:sz w:val="24"/>
        </w:rPr>
        <w:t xml:space="preserve"> (Информации)</w:t>
      </w:r>
      <w:r w:rsidR="007226D0" w:rsidRPr="000B4B7F">
        <w:rPr>
          <w:rFonts w:ascii="Times New Roman" w:hAnsi="Times New Roman"/>
          <w:sz w:val="24"/>
        </w:rPr>
        <w:t xml:space="preserve">, </w:t>
      </w:r>
      <w:r w:rsidR="00321D13" w:rsidRPr="001733A3">
        <w:rPr>
          <w:rFonts w:ascii="Times New Roman" w:hAnsi="Times New Roman"/>
          <w:sz w:val="24"/>
        </w:rPr>
        <w:t xml:space="preserve">независимо от любой </w:t>
      </w:r>
      <w:r w:rsidR="00321D13" w:rsidRPr="001733A3">
        <w:rPr>
          <w:rFonts w:ascii="Times New Roman" w:hAnsi="Times New Roman"/>
          <w:sz w:val="24"/>
        </w:rPr>
        <w:lastRenderedPageBreak/>
        <w:t>другой причины или события, способствующего этому одновременно или в любой другой последовательности.</w:t>
      </w:r>
    </w:p>
    <w:p w14:paraId="6C544866" w14:textId="42BA9829" w:rsidR="00033CC0" w:rsidRDefault="00C41F92" w:rsidP="000261D4">
      <w:pPr>
        <w:pStyle w:val="Standard"/>
        <w:tabs>
          <w:tab w:val="left" w:pos="1276"/>
        </w:tabs>
        <w:ind w:firstLine="709"/>
        <w:jc w:val="both"/>
        <w:rPr>
          <w:rFonts w:ascii="Times New Roman" w:hAnsi="Times New Roman"/>
          <w:sz w:val="24"/>
          <w:szCs w:val="24"/>
        </w:rPr>
      </w:pPr>
      <w:r>
        <w:rPr>
          <w:rFonts w:ascii="Times New Roman" w:hAnsi="Times New Roman"/>
          <w:sz w:val="24"/>
          <w:szCs w:val="24"/>
        </w:rPr>
        <w:t>4.5.8.</w:t>
      </w:r>
      <w:r w:rsidR="00D6762F">
        <w:rPr>
          <w:rFonts w:ascii="Times New Roman" w:hAnsi="Times New Roman"/>
          <w:sz w:val="24"/>
          <w:szCs w:val="24"/>
        </w:rPr>
        <w:t>1.</w:t>
      </w:r>
      <w:r>
        <w:rPr>
          <w:rFonts w:ascii="Times New Roman" w:hAnsi="Times New Roman"/>
          <w:sz w:val="24"/>
          <w:szCs w:val="24"/>
        </w:rPr>
        <w:t xml:space="preserve"> </w:t>
      </w:r>
      <w:r w:rsidR="007226D0" w:rsidRPr="004D7461">
        <w:rPr>
          <w:rFonts w:ascii="Times New Roman" w:hAnsi="Times New Roman"/>
          <w:sz w:val="24"/>
          <w:szCs w:val="24"/>
        </w:rPr>
        <w:t xml:space="preserve">С учетом всех </w:t>
      </w:r>
      <w:r w:rsidR="00033CC0">
        <w:rPr>
          <w:rFonts w:ascii="Times New Roman" w:hAnsi="Times New Roman"/>
          <w:sz w:val="24"/>
          <w:szCs w:val="24"/>
        </w:rPr>
        <w:t xml:space="preserve">положений, </w:t>
      </w:r>
      <w:r w:rsidR="007226D0" w:rsidRPr="004D7461">
        <w:rPr>
          <w:rFonts w:ascii="Times New Roman" w:hAnsi="Times New Roman"/>
          <w:sz w:val="24"/>
          <w:szCs w:val="24"/>
        </w:rPr>
        <w:t xml:space="preserve">условий, ограничений и исключений </w:t>
      </w:r>
      <w:r w:rsidR="009C7141" w:rsidRPr="004D7461">
        <w:rPr>
          <w:rFonts w:ascii="Times New Roman" w:hAnsi="Times New Roman"/>
          <w:sz w:val="24"/>
          <w:szCs w:val="24"/>
        </w:rPr>
        <w:t>настоящих Правил</w:t>
      </w:r>
      <w:r w:rsidR="007226D0" w:rsidRPr="004D7461">
        <w:rPr>
          <w:rFonts w:ascii="Times New Roman" w:hAnsi="Times New Roman"/>
          <w:sz w:val="24"/>
          <w:szCs w:val="24"/>
        </w:rPr>
        <w:t>, страховани</w:t>
      </w:r>
      <w:r w:rsidR="009C7141" w:rsidRPr="004D7461">
        <w:rPr>
          <w:rFonts w:ascii="Times New Roman" w:hAnsi="Times New Roman"/>
          <w:sz w:val="24"/>
          <w:szCs w:val="24"/>
        </w:rPr>
        <w:t>е</w:t>
      </w:r>
      <w:r w:rsidR="007226D0" w:rsidRPr="004D7461">
        <w:rPr>
          <w:rFonts w:ascii="Times New Roman" w:hAnsi="Times New Roman"/>
          <w:sz w:val="24"/>
          <w:szCs w:val="24"/>
        </w:rPr>
        <w:t xml:space="preserve"> </w:t>
      </w:r>
      <w:r w:rsidR="00033CC0">
        <w:rPr>
          <w:rFonts w:ascii="Times New Roman" w:hAnsi="Times New Roman"/>
          <w:sz w:val="24"/>
          <w:szCs w:val="24"/>
        </w:rPr>
        <w:t xml:space="preserve">покрывает </w:t>
      </w:r>
      <w:r w:rsidR="00033CC0" w:rsidRPr="004D7461">
        <w:rPr>
          <w:rFonts w:ascii="Times New Roman" w:hAnsi="Times New Roman"/>
          <w:sz w:val="24"/>
          <w:szCs w:val="24"/>
        </w:rPr>
        <w:t xml:space="preserve"> </w:t>
      </w:r>
      <w:r w:rsidR="007226D0" w:rsidRPr="004D7461">
        <w:rPr>
          <w:rFonts w:ascii="Times New Roman" w:hAnsi="Times New Roman"/>
          <w:sz w:val="24"/>
          <w:szCs w:val="24"/>
        </w:rPr>
        <w:t>физическ</w:t>
      </w:r>
      <w:r w:rsidR="00033CC0">
        <w:rPr>
          <w:rFonts w:ascii="Times New Roman" w:hAnsi="Times New Roman"/>
          <w:sz w:val="24"/>
          <w:szCs w:val="24"/>
        </w:rPr>
        <w:t xml:space="preserve">ую потерю или физический ущерб </w:t>
      </w:r>
      <w:r w:rsidR="009C7141" w:rsidRPr="004D7461">
        <w:rPr>
          <w:rFonts w:ascii="Times New Roman" w:hAnsi="Times New Roman"/>
          <w:sz w:val="24"/>
          <w:szCs w:val="24"/>
        </w:rPr>
        <w:t>застрахованно</w:t>
      </w:r>
      <w:r w:rsidR="00033CC0">
        <w:rPr>
          <w:rFonts w:ascii="Times New Roman" w:hAnsi="Times New Roman"/>
          <w:sz w:val="24"/>
          <w:szCs w:val="24"/>
        </w:rPr>
        <w:t>му</w:t>
      </w:r>
      <w:r w:rsidR="009C7141" w:rsidRPr="004D7461">
        <w:rPr>
          <w:rFonts w:ascii="Times New Roman" w:hAnsi="Times New Roman"/>
          <w:sz w:val="24"/>
          <w:szCs w:val="24"/>
        </w:rPr>
        <w:t xml:space="preserve"> </w:t>
      </w:r>
      <w:r w:rsidR="007226D0" w:rsidRPr="004D7461">
        <w:rPr>
          <w:rFonts w:ascii="Times New Roman" w:hAnsi="Times New Roman"/>
          <w:sz w:val="24"/>
          <w:szCs w:val="24"/>
        </w:rPr>
        <w:t>имуществ</w:t>
      </w:r>
      <w:r w:rsidR="00033CC0">
        <w:rPr>
          <w:rFonts w:ascii="Times New Roman" w:hAnsi="Times New Roman"/>
          <w:sz w:val="24"/>
          <w:szCs w:val="24"/>
        </w:rPr>
        <w:t>у</w:t>
      </w:r>
      <w:r w:rsidR="007226D0" w:rsidRPr="004D7461">
        <w:rPr>
          <w:rFonts w:ascii="Times New Roman" w:hAnsi="Times New Roman"/>
          <w:sz w:val="24"/>
          <w:szCs w:val="24"/>
        </w:rPr>
        <w:t xml:space="preserve">, </w:t>
      </w:r>
      <w:r w:rsidR="00033CC0">
        <w:rPr>
          <w:rFonts w:ascii="Times New Roman" w:hAnsi="Times New Roman"/>
          <w:sz w:val="24"/>
          <w:szCs w:val="24"/>
        </w:rPr>
        <w:t xml:space="preserve">причиненные любым из нижеперечисленных случаев, указанных в </w:t>
      </w:r>
      <w:r w:rsidR="002B2F77">
        <w:rPr>
          <w:rFonts w:ascii="Times New Roman" w:hAnsi="Times New Roman"/>
          <w:sz w:val="24"/>
          <w:szCs w:val="24"/>
        </w:rPr>
        <w:t xml:space="preserve">конкретном </w:t>
      </w:r>
      <w:r w:rsidR="00033CC0">
        <w:rPr>
          <w:rFonts w:ascii="Times New Roman" w:hAnsi="Times New Roman"/>
          <w:sz w:val="24"/>
          <w:szCs w:val="24"/>
        </w:rPr>
        <w:t>договоре страхования:</w:t>
      </w:r>
    </w:p>
    <w:p w14:paraId="66EF2D57" w14:textId="13E82890" w:rsidR="002B2F77" w:rsidRDefault="002B2F77" w:rsidP="00F936A6">
      <w:pPr>
        <w:pStyle w:val="Standard"/>
        <w:numPr>
          <w:ilvl w:val="0"/>
          <w:numId w:val="73"/>
        </w:numPr>
        <w:tabs>
          <w:tab w:val="left" w:pos="1134"/>
          <w:tab w:val="left" w:pos="1276"/>
        </w:tabs>
        <w:ind w:left="0" w:firstLine="709"/>
        <w:jc w:val="both"/>
        <w:rPr>
          <w:rFonts w:ascii="Times New Roman" w:hAnsi="Times New Roman"/>
          <w:sz w:val="24"/>
          <w:szCs w:val="24"/>
        </w:rPr>
      </w:pPr>
      <w:r w:rsidRPr="002B2F77">
        <w:rPr>
          <w:rFonts w:ascii="Times New Roman" w:hAnsi="Times New Roman"/>
          <w:sz w:val="24"/>
          <w:szCs w:val="24"/>
        </w:rPr>
        <w:t>пожар, взрыв, повреждение водой в результате аварий водопроводных, канализационных, отопительных, противопожарных систем, наезд транспортных средств, кража с незаконным проникновением</w:t>
      </w:r>
      <w:r>
        <w:rPr>
          <w:rFonts w:ascii="Times New Roman" w:hAnsi="Times New Roman"/>
          <w:sz w:val="24"/>
          <w:szCs w:val="24"/>
        </w:rPr>
        <w:t>,</w:t>
      </w:r>
      <w:r w:rsidRPr="002B2F77">
        <w:rPr>
          <w:rFonts w:ascii="Times New Roman" w:hAnsi="Times New Roman"/>
          <w:sz w:val="24"/>
          <w:szCs w:val="24"/>
        </w:rPr>
        <w:t xml:space="preserve"> вызванных непосредственно Киберинцидентом или Киберактом, за исключением событий квалифицированных как террористический акт/диверсия в соответствии со ст. 205 Уголовного Кодекса Российской Федерации (далее - УК РФ) и (или) ст. 281 УК РФ или соответствующей нормы в рамках законодательства иной страны, на территории которой произошло данное событие, но в объеме, как указано в определениях ст. 205 и (или ) ст. 281 УК РФ</w:t>
      </w:r>
      <w:r w:rsidRPr="002B2F77" w:rsidDel="00033CC0">
        <w:rPr>
          <w:rFonts w:ascii="Times New Roman" w:hAnsi="Times New Roman"/>
          <w:sz w:val="24"/>
          <w:szCs w:val="24"/>
        </w:rPr>
        <w:t xml:space="preserve"> </w:t>
      </w:r>
      <w:r>
        <w:rPr>
          <w:rFonts w:ascii="Times New Roman" w:hAnsi="Times New Roman"/>
          <w:sz w:val="24"/>
          <w:szCs w:val="24"/>
        </w:rPr>
        <w:t>.</w:t>
      </w:r>
    </w:p>
    <w:p w14:paraId="65125F38" w14:textId="14A46AE1" w:rsidR="002B2F77" w:rsidRDefault="002B2F77" w:rsidP="000261D4">
      <w:pPr>
        <w:pStyle w:val="Standard"/>
        <w:tabs>
          <w:tab w:val="left" w:pos="1276"/>
          <w:tab w:val="left" w:pos="1560"/>
        </w:tabs>
        <w:ind w:firstLine="709"/>
        <w:jc w:val="both"/>
        <w:rPr>
          <w:rFonts w:ascii="Times New Roman" w:hAnsi="Times New Roman"/>
          <w:sz w:val="24"/>
          <w:szCs w:val="24"/>
        </w:rPr>
      </w:pPr>
      <w:r w:rsidRPr="0088167E">
        <w:rPr>
          <w:rFonts w:ascii="Times New Roman" w:hAnsi="Times New Roman" w:hint="eastAsia"/>
          <w:sz w:val="24"/>
          <w:szCs w:val="24"/>
        </w:rPr>
        <w:t>Уб</w:t>
      </w:r>
      <w:r w:rsidRPr="002B2F77">
        <w:rPr>
          <w:rFonts w:ascii="Times New Roman" w:hAnsi="Times New Roman"/>
          <w:sz w:val="24"/>
          <w:szCs w:val="24"/>
        </w:rPr>
        <w:t>ытки от перерыва в производстве/</w:t>
      </w:r>
      <w:r w:rsidRPr="0088167E">
        <w:rPr>
          <w:rFonts w:ascii="Times New Roman" w:hAnsi="Times New Roman" w:hint="eastAsia"/>
          <w:sz w:val="24"/>
          <w:szCs w:val="24"/>
        </w:rPr>
        <w:t>задержки</w:t>
      </w:r>
      <w:r w:rsidRPr="0088167E">
        <w:rPr>
          <w:rFonts w:ascii="Times New Roman" w:hAnsi="Times New Roman"/>
          <w:sz w:val="24"/>
          <w:szCs w:val="24"/>
        </w:rPr>
        <w:t xml:space="preserve"> </w:t>
      </w:r>
      <w:r w:rsidRPr="0088167E">
        <w:rPr>
          <w:rFonts w:ascii="Times New Roman" w:hAnsi="Times New Roman" w:hint="eastAsia"/>
          <w:sz w:val="24"/>
          <w:szCs w:val="24"/>
        </w:rPr>
        <w:t>начала</w:t>
      </w:r>
      <w:r w:rsidRPr="0088167E">
        <w:rPr>
          <w:rFonts w:ascii="Times New Roman" w:hAnsi="Times New Roman"/>
          <w:sz w:val="24"/>
          <w:szCs w:val="24"/>
        </w:rPr>
        <w:t xml:space="preserve"> </w:t>
      </w:r>
      <w:r w:rsidRPr="0088167E">
        <w:rPr>
          <w:rFonts w:ascii="Times New Roman" w:hAnsi="Times New Roman" w:hint="eastAsia"/>
          <w:sz w:val="24"/>
          <w:szCs w:val="24"/>
        </w:rPr>
        <w:t>производственной</w:t>
      </w:r>
      <w:r w:rsidRPr="0088167E">
        <w:rPr>
          <w:rFonts w:ascii="Times New Roman" w:hAnsi="Times New Roman"/>
          <w:sz w:val="24"/>
          <w:szCs w:val="24"/>
        </w:rPr>
        <w:t xml:space="preserve"> </w:t>
      </w:r>
      <w:r w:rsidRPr="0088167E">
        <w:rPr>
          <w:rFonts w:ascii="Times New Roman" w:hAnsi="Times New Roman" w:hint="eastAsia"/>
          <w:sz w:val="24"/>
          <w:szCs w:val="24"/>
        </w:rPr>
        <w:t>деятельности</w:t>
      </w:r>
      <w:r w:rsidRPr="0088167E">
        <w:rPr>
          <w:rFonts w:ascii="Times New Roman" w:hAnsi="Times New Roman"/>
          <w:sz w:val="24"/>
          <w:szCs w:val="24"/>
        </w:rPr>
        <w:t xml:space="preserve">, </w:t>
      </w:r>
      <w:r w:rsidRPr="0088167E">
        <w:rPr>
          <w:rFonts w:ascii="Times New Roman" w:hAnsi="Times New Roman" w:hint="eastAsia"/>
          <w:sz w:val="24"/>
          <w:szCs w:val="24"/>
        </w:rPr>
        <w:t>возникшие</w:t>
      </w:r>
      <w:r w:rsidRPr="0088167E">
        <w:rPr>
          <w:rFonts w:ascii="Times New Roman" w:hAnsi="Times New Roman"/>
          <w:sz w:val="24"/>
          <w:szCs w:val="24"/>
        </w:rPr>
        <w:t xml:space="preserve"> </w:t>
      </w:r>
      <w:r w:rsidRPr="0088167E">
        <w:rPr>
          <w:rFonts w:ascii="Times New Roman" w:hAnsi="Times New Roman" w:hint="eastAsia"/>
          <w:sz w:val="24"/>
          <w:szCs w:val="24"/>
        </w:rPr>
        <w:t>в</w:t>
      </w:r>
      <w:r w:rsidRPr="0088167E">
        <w:rPr>
          <w:rFonts w:ascii="Times New Roman" w:hAnsi="Times New Roman"/>
          <w:sz w:val="24"/>
          <w:szCs w:val="24"/>
        </w:rPr>
        <w:t xml:space="preserve"> </w:t>
      </w:r>
      <w:r w:rsidRPr="0088167E">
        <w:rPr>
          <w:rFonts w:ascii="Times New Roman" w:hAnsi="Times New Roman" w:hint="eastAsia"/>
          <w:sz w:val="24"/>
          <w:szCs w:val="24"/>
        </w:rPr>
        <w:t>результате</w:t>
      </w:r>
      <w:r w:rsidRPr="0088167E">
        <w:rPr>
          <w:rFonts w:ascii="Times New Roman" w:hAnsi="Times New Roman"/>
          <w:sz w:val="24"/>
          <w:szCs w:val="24"/>
        </w:rPr>
        <w:t xml:space="preserve"> </w:t>
      </w:r>
      <w:r w:rsidRPr="0088167E">
        <w:rPr>
          <w:rFonts w:ascii="Times New Roman" w:hAnsi="Times New Roman" w:hint="eastAsia"/>
          <w:sz w:val="24"/>
          <w:szCs w:val="24"/>
        </w:rPr>
        <w:t>вышеуказанных</w:t>
      </w:r>
      <w:r w:rsidRPr="0088167E">
        <w:rPr>
          <w:rFonts w:ascii="Times New Roman" w:hAnsi="Times New Roman"/>
          <w:sz w:val="24"/>
          <w:szCs w:val="24"/>
        </w:rPr>
        <w:t xml:space="preserve"> </w:t>
      </w:r>
      <w:r w:rsidRPr="0088167E">
        <w:rPr>
          <w:rFonts w:ascii="Times New Roman" w:hAnsi="Times New Roman" w:hint="eastAsia"/>
          <w:sz w:val="24"/>
          <w:szCs w:val="24"/>
        </w:rPr>
        <w:t>пожара</w:t>
      </w:r>
      <w:r w:rsidRPr="0088167E">
        <w:rPr>
          <w:rFonts w:ascii="Times New Roman" w:hAnsi="Times New Roman"/>
          <w:sz w:val="24"/>
          <w:szCs w:val="24"/>
        </w:rPr>
        <w:t xml:space="preserve">, </w:t>
      </w:r>
      <w:r w:rsidRPr="0088167E">
        <w:rPr>
          <w:rFonts w:ascii="Times New Roman" w:hAnsi="Times New Roman" w:hint="eastAsia"/>
          <w:sz w:val="24"/>
          <w:szCs w:val="24"/>
        </w:rPr>
        <w:t>взрыва</w:t>
      </w:r>
      <w:r w:rsidRPr="0088167E">
        <w:rPr>
          <w:rFonts w:ascii="Times New Roman" w:hAnsi="Times New Roman"/>
          <w:sz w:val="24"/>
          <w:szCs w:val="24"/>
        </w:rPr>
        <w:t xml:space="preserve">, </w:t>
      </w:r>
      <w:r w:rsidRPr="0088167E">
        <w:rPr>
          <w:rFonts w:ascii="Times New Roman" w:hAnsi="Times New Roman" w:hint="eastAsia"/>
          <w:sz w:val="24"/>
          <w:szCs w:val="24"/>
        </w:rPr>
        <w:t>повреждения</w:t>
      </w:r>
      <w:r w:rsidRPr="0088167E">
        <w:rPr>
          <w:rFonts w:ascii="Times New Roman" w:hAnsi="Times New Roman"/>
          <w:sz w:val="24"/>
          <w:szCs w:val="24"/>
        </w:rPr>
        <w:t xml:space="preserve"> </w:t>
      </w:r>
      <w:r w:rsidRPr="0088167E">
        <w:rPr>
          <w:rFonts w:ascii="Times New Roman" w:hAnsi="Times New Roman" w:hint="eastAsia"/>
          <w:sz w:val="24"/>
          <w:szCs w:val="24"/>
        </w:rPr>
        <w:t>водой</w:t>
      </w:r>
      <w:r w:rsidRPr="0088167E">
        <w:rPr>
          <w:rFonts w:ascii="Times New Roman" w:hAnsi="Times New Roman"/>
          <w:sz w:val="24"/>
          <w:szCs w:val="24"/>
        </w:rPr>
        <w:t xml:space="preserve"> </w:t>
      </w:r>
      <w:r w:rsidRPr="0088167E">
        <w:rPr>
          <w:rFonts w:ascii="Times New Roman" w:hAnsi="Times New Roman" w:hint="eastAsia"/>
          <w:sz w:val="24"/>
          <w:szCs w:val="24"/>
        </w:rPr>
        <w:t>из</w:t>
      </w:r>
      <w:r w:rsidRPr="0088167E">
        <w:rPr>
          <w:rFonts w:ascii="Times New Roman" w:hAnsi="Times New Roman"/>
          <w:sz w:val="24"/>
          <w:szCs w:val="24"/>
        </w:rPr>
        <w:t xml:space="preserve"> </w:t>
      </w:r>
      <w:r w:rsidRPr="0088167E">
        <w:rPr>
          <w:rFonts w:ascii="Times New Roman" w:hAnsi="Times New Roman" w:hint="eastAsia"/>
          <w:sz w:val="24"/>
          <w:szCs w:val="24"/>
        </w:rPr>
        <w:t>водонесущих</w:t>
      </w:r>
      <w:r w:rsidRPr="0088167E">
        <w:rPr>
          <w:rFonts w:ascii="Times New Roman" w:hAnsi="Times New Roman"/>
          <w:sz w:val="24"/>
          <w:szCs w:val="24"/>
        </w:rPr>
        <w:t xml:space="preserve"> </w:t>
      </w:r>
      <w:r w:rsidRPr="0088167E">
        <w:rPr>
          <w:rFonts w:ascii="Times New Roman" w:hAnsi="Times New Roman" w:hint="eastAsia"/>
          <w:sz w:val="24"/>
          <w:szCs w:val="24"/>
        </w:rPr>
        <w:t>систем</w:t>
      </w:r>
      <w:r w:rsidRPr="0088167E">
        <w:rPr>
          <w:rFonts w:ascii="Times New Roman" w:hAnsi="Times New Roman"/>
          <w:sz w:val="24"/>
          <w:szCs w:val="24"/>
        </w:rPr>
        <w:t xml:space="preserve">, </w:t>
      </w:r>
      <w:r w:rsidRPr="0088167E">
        <w:rPr>
          <w:rFonts w:ascii="Times New Roman" w:hAnsi="Times New Roman" w:hint="eastAsia"/>
          <w:sz w:val="24"/>
          <w:szCs w:val="24"/>
        </w:rPr>
        <w:t>наезда</w:t>
      </w:r>
      <w:r w:rsidRPr="0088167E">
        <w:rPr>
          <w:rFonts w:ascii="Times New Roman" w:hAnsi="Times New Roman"/>
          <w:sz w:val="24"/>
          <w:szCs w:val="24"/>
        </w:rPr>
        <w:t xml:space="preserve"> </w:t>
      </w:r>
      <w:r w:rsidRPr="0088167E">
        <w:rPr>
          <w:rFonts w:ascii="Times New Roman" w:hAnsi="Times New Roman" w:hint="eastAsia"/>
          <w:sz w:val="24"/>
          <w:szCs w:val="24"/>
        </w:rPr>
        <w:t>движущейся</w:t>
      </w:r>
      <w:r w:rsidRPr="0088167E">
        <w:rPr>
          <w:rFonts w:ascii="Times New Roman" w:hAnsi="Times New Roman"/>
          <w:sz w:val="24"/>
          <w:szCs w:val="24"/>
        </w:rPr>
        <w:t xml:space="preserve"> </w:t>
      </w:r>
      <w:r w:rsidRPr="0088167E">
        <w:rPr>
          <w:rFonts w:ascii="Times New Roman" w:hAnsi="Times New Roman" w:hint="eastAsia"/>
          <w:sz w:val="24"/>
          <w:szCs w:val="24"/>
        </w:rPr>
        <w:t>техники</w:t>
      </w:r>
      <w:r w:rsidRPr="0088167E">
        <w:rPr>
          <w:rFonts w:ascii="Times New Roman" w:hAnsi="Times New Roman"/>
          <w:sz w:val="24"/>
          <w:szCs w:val="24"/>
        </w:rPr>
        <w:t xml:space="preserve">, </w:t>
      </w:r>
      <w:r w:rsidRPr="0088167E">
        <w:rPr>
          <w:rFonts w:ascii="Times New Roman" w:hAnsi="Times New Roman" w:hint="eastAsia"/>
          <w:sz w:val="24"/>
          <w:szCs w:val="24"/>
        </w:rPr>
        <w:t>кражи</w:t>
      </w:r>
      <w:r w:rsidRPr="0088167E">
        <w:rPr>
          <w:rFonts w:ascii="Times New Roman" w:hAnsi="Times New Roman"/>
          <w:sz w:val="24"/>
          <w:szCs w:val="24"/>
        </w:rPr>
        <w:t xml:space="preserve"> </w:t>
      </w:r>
      <w:r w:rsidRPr="0088167E">
        <w:rPr>
          <w:rFonts w:ascii="Times New Roman" w:hAnsi="Times New Roman" w:hint="eastAsia"/>
          <w:sz w:val="24"/>
          <w:szCs w:val="24"/>
        </w:rPr>
        <w:t>с</w:t>
      </w:r>
      <w:r w:rsidRPr="0088167E">
        <w:rPr>
          <w:rFonts w:ascii="Times New Roman" w:hAnsi="Times New Roman"/>
          <w:sz w:val="24"/>
          <w:szCs w:val="24"/>
        </w:rPr>
        <w:t xml:space="preserve"> </w:t>
      </w:r>
      <w:r w:rsidRPr="0088167E">
        <w:rPr>
          <w:rFonts w:ascii="Times New Roman" w:hAnsi="Times New Roman" w:hint="eastAsia"/>
          <w:sz w:val="24"/>
          <w:szCs w:val="24"/>
        </w:rPr>
        <w:t>незаконным</w:t>
      </w:r>
      <w:r w:rsidRPr="0088167E">
        <w:rPr>
          <w:rFonts w:ascii="Times New Roman" w:hAnsi="Times New Roman"/>
          <w:sz w:val="24"/>
          <w:szCs w:val="24"/>
        </w:rPr>
        <w:t xml:space="preserve"> </w:t>
      </w:r>
      <w:r w:rsidRPr="0088167E">
        <w:rPr>
          <w:rFonts w:ascii="Times New Roman" w:hAnsi="Times New Roman" w:hint="eastAsia"/>
          <w:sz w:val="24"/>
          <w:szCs w:val="24"/>
        </w:rPr>
        <w:t>проникновением</w:t>
      </w:r>
      <w:r w:rsidRPr="0088167E">
        <w:rPr>
          <w:rFonts w:ascii="Times New Roman" w:hAnsi="Times New Roman"/>
          <w:sz w:val="24"/>
          <w:szCs w:val="24"/>
        </w:rPr>
        <w:t xml:space="preserve">, </w:t>
      </w:r>
      <w:r w:rsidRPr="0088167E">
        <w:rPr>
          <w:rFonts w:ascii="Times New Roman" w:hAnsi="Times New Roman" w:hint="eastAsia"/>
          <w:sz w:val="24"/>
          <w:szCs w:val="24"/>
        </w:rPr>
        <w:t>считаются</w:t>
      </w:r>
      <w:r>
        <w:rPr>
          <w:rFonts w:ascii="Times New Roman" w:hAnsi="Times New Roman"/>
          <w:sz w:val="24"/>
          <w:szCs w:val="24"/>
        </w:rPr>
        <w:t xml:space="preserve"> </w:t>
      </w:r>
      <w:r w:rsidRPr="0088167E">
        <w:rPr>
          <w:rFonts w:ascii="Times New Roman" w:hAnsi="Times New Roman" w:hint="eastAsia"/>
          <w:sz w:val="24"/>
          <w:szCs w:val="24"/>
        </w:rPr>
        <w:t>застрахованы</w:t>
      </w:r>
      <w:r>
        <w:rPr>
          <w:rFonts w:ascii="Times New Roman" w:hAnsi="Times New Roman"/>
          <w:sz w:val="24"/>
          <w:szCs w:val="24"/>
        </w:rPr>
        <w:t xml:space="preserve"> при условии включение в конкретный</w:t>
      </w:r>
      <w:r w:rsidRPr="002B2F77">
        <w:rPr>
          <w:rFonts w:ascii="Times New Roman" w:hAnsi="Times New Roman"/>
          <w:sz w:val="24"/>
          <w:szCs w:val="24"/>
        </w:rPr>
        <w:t xml:space="preserve"> договор</w:t>
      </w:r>
      <w:r w:rsidRPr="0088167E">
        <w:rPr>
          <w:rFonts w:ascii="Times New Roman" w:hAnsi="Times New Roman"/>
          <w:sz w:val="24"/>
          <w:szCs w:val="24"/>
        </w:rPr>
        <w:t xml:space="preserve"> </w:t>
      </w:r>
      <w:r w:rsidRPr="0088167E">
        <w:rPr>
          <w:rFonts w:ascii="Times New Roman" w:hAnsi="Times New Roman" w:hint="eastAsia"/>
          <w:sz w:val="24"/>
          <w:szCs w:val="24"/>
        </w:rPr>
        <w:t>страхования</w:t>
      </w:r>
      <w:r w:rsidRPr="002B2F77">
        <w:rPr>
          <w:rFonts w:ascii="Times New Roman" w:hAnsi="Times New Roman"/>
          <w:sz w:val="24"/>
          <w:szCs w:val="24"/>
        </w:rPr>
        <w:t>.</w:t>
      </w:r>
    </w:p>
    <w:p w14:paraId="5F6FFDE7" w14:textId="25A401F2" w:rsidR="00EC267F" w:rsidRDefault="00B72E39" w:rsidP="00EC267F">
      <w:pPr>
        <w:pStyle w:val="Standard"/>
        <w:tabs>
          <w:tab w:val="left" w:pos="1276"/>
          <w:tab w:val="left" w:pos="1560"/>
        </w:tabs>
        <w:ind w:firstLine="709"/>
        <w:jc w:val="both"/>
        <w:rPr>
          <w:rFonts w:ascii="Times New Roman" w:hAnsi="Times New Roman"/>
          <w:sz w:val="24"/>
          <w:szCs w:val="24"/>
        </w:rPr>
      </w:pPr>
      <w:r>
        <w:rPr>
          <w:rFonts w:ascii="Times New Roman" w:hAnsi="Times New Roman"/>
          <w:sz w:val="24"/>
          <w:szCs w:val="24"/>
        </w:rPr>
        <w:t>Настоящее исключение (п.4.5.8) име</w:t>
      </w:r>
      <w:r w:rsidR="002D4F40" w:rsidRPr="003C5720">
        <w:rPr>
          <w:rFonts w:ascii="Times New Roman" w:hAnsi="Times New Roman"/>
          <w:sz w:val="24"/>
          <w:szCs w:val="24"/>
        </w:rPr>
        <w:t xml:space="preserve">ет превалирующее значение </w:t>
      </w:r>
      <w:r w:rsidR="002D4F40" w:rsidRPr="001A0937">
        <w:rPr>
          <w:rFonts w:ascii="Times New Roman" w:hAnsi="Times New Roman"/>
          <w:sz w:val="24"/>
          <w:szCs w:val="24"/>
        </w:rPr>
        <w:t xml:space="preserve">и, если </w:t>
      </w:r>
      <w:r>
        <w:rPr>
          <w:rFonts w:ascii="Times New Roman" w:hAnsi="Times New Roman"/>
          <w:sz w:val="24"/>
          <w:szCs w:val="24"/>
        </w:rPr>
        <w:t>его</w:t>
      </w:r>
      <w:r w:rsidR="002D4F40" w:rsidRPr="003C5720">
        <w:rPr>
          <w:rFonts w:ascii="Times New Roman" w:hAnsi="Times New Roman"/>
          <w:sz w:val="24"/>
          <w:szCs w:val="24"/>
        </w:rPr>
        <w:t xml:space="preserve"> положения полностью или в части противоречат</w:t>
      </w:r>
      <w:r w:rsidR="002D4F40" w:rsidRPr="001A0937">
        <w:rPr>
          <w:rFonts w:ascii="Times New Roman" w:hAnsi="Times New Roman"/>
          <w:sz w:val="24"/>
          <w:szCs w:val="24"/>
        </w:rPr>
        <w:t xml:space="preserve"> любому иному </w:t>
      </w:r>
      <w:r w:rsidR="002D4F40" w:rsidRPr="00437032">
        <w:rPr>
          <w:rFonts w:ascii="Times New Roman" w:hAnsi="Times New Roman"/>
          <w:sz w:val="24"/>
          <w:szCs w:val="24"/>
        </w:rPr>
        <w:t>условию (любой другой формулировке) имеюще</w:t>
      </w:r>
      <w:r w:rsidR="00032B93" w:rsidRPr="00437032">
        <w:rPr>
          <w:rFonts w:ascii="Times New Roman" w:hAnsi="Times New Roman"/>
          <w:sz w:val="24"/>
          <w:szCs w:val="24"/>
        </w:rPr>
        <w:t>й</w:t>
      </w:r>
      <w:r w:rsidR="002D4F40" w:rsidRPr="00437032">
        <w:rPr>
          <w:rFonts w:ascii="Times New Roman" w:hAnsi="Times New Roman"/>
          <w:sz w:val="24"/>
          <w:szCs w:val="24"/>
        </w:rPr>
        <w:t xml:space="preserve"> отношение к Киберубыткам или Данным (Информации) или Устройствам обработки данных (Информации), </w:t>
      </w:r>
      <w:r>
        <w:rPr>
          <w:rFonts w:ascii="Times New Roman" w:hAnsi="Times New Roman"/>
          <w:sz w:val="24"/>
          <w:szCs w:val="24"/>
        </w:rPr>
        <w:t>применяются условия настоящего</w:t>
      </w:r>
      <w:r w:rsidR="002D4F40" w:rsidRPr="003C5720">
        <w:rPr>
          <w:rFonts w:ascii="Times New Roman" w:hAnsi="Times New Roman"/>
          <w:sz w:val="24"/>
          <w:szCs w:val="24"/>
        </w:rPr>
        <w:t xml:space="preserve"> </w:t>
      </w:r>
      <w:r>
        <w:rPr>
          <w:rFonts w:ascii="Times New Roman" w:hAnsi="Times New Roman"/>
          <w:sz w:val="24"/>
          <w:szCs w:val="24"/>
        </w:rPr>
        <w:t>исключения</w:t>
      </w:r>
      <w:r w:rsidR="002D4F40" w:rsidRPr="003C5720">
        <w:rPr>
          <w:rFonts w:ascii="Times New Roman" w:hAnsi="Times New Roman"/>
          <w:sz w:val="24"/>
          <w:szCs w:val="24"/>
        </w:rPr>
        <w:t xml:space="preserve">, которые заменяют </w:t>
      </w:r>
      <w:r w:rsidR="002D4F40" w:rsidRPr="001A0937">
        <w:rPr>
          <w:rFonts w:ascii="Times New Roman" w:hAnsi="Times New Roman"/>
          <w:sz w:val="24"/>
          <w:szCs w:val="24"/>
        </w:rPr>
        <w:t>такие условия (</w:t>
      </w:r>
      <w:r w:rsidR="002D4F40" w:rsidRPr="00437032">
        <w:rPr>
          <w:rFonts w:ascii="Times New Roman" w:hAnsi="Times New Roman"/>
          <w:sz w:val="24"/>
          <w:szCs w:val="24"/>
        </w:rPr>
        <w:t xml:space="preserve">формулировки) </w:t>
      </w:r>
      <w:r w:rsidR="00032B93" w:rsidRPr="00437032">
        <w:rPr>
          <w:rFonts w:ascii="Times New Roman" w:hAnsi="Times New Roman"/>
          <w:sz w:val="24"/>
          <w:szCs w:val="24"/>
        </w:rPr>
        <w:t xml:space="preserve">Правил или конкретного </w:t>
      </w:r>
      <w:r w:rsidR="002D4F40" w:rsidRPr="00437032">
        <w:rPr>
          <w:rFonts w:ascii="Times New Roman" w:hAnsi="Times New Roman"/>
          <w:sz w:val="24"/>
          <w:szCs w:val="24"/>
        </w:rPr>
        <w:t>Договора страхования.</w:t>
      </w:r>
    </w:p>
    <w:p w14:paraId="5F43DA1E" w14:textId="5DB849A6" w:rsidR="007226D0" w:rsidRPr="004D7461" w:rsidRDefault="00CE0252" w:rsidP="00EC267F">
      <w:pPr>
        <w:pStyle w:val="Standard"/>
        <w:numPr>
          <w:ilvl w:val="3"/>
          <w:numId w:val="83"/>
        </w:numPr>
        <w:tabs>
          <w:tab w:val="left" w:pos="1560"/>
        </w:tabs>
        <w:ind w:left="0" w:firstLine="709"/>
        <w:jc w:val="both"/>
        <w:rPr>
          <w:rFonts w:ascii="Times New Roman" w:hAnsi="Times New Roman"/>
          <w:sz w:val="24"/>
          <w:szCs w:val="24"/>
        </w:rPr>
      </w:pPr>
      <w:r w:rsidRPr="004D7461">
        <w:rPr>
          <w:rFonts w:ascii="Times New Roman" w:hAnsi="Times New Roman"/>
          <w:sz w:val="24"/>
          <w:szCs w:val="24"/>
        </w:rPr>
        <w:t>В целях пункта 4.5.8 настоящих Правил используются следующие термины и определения:</w:t>
      </w:r>
    </w:p>
    <w:p w14:paraId="49139873" w14:textId="4AFAE22C" w:rsidR="007226D0" w:rsidRPr="004D7461" w:rsidRDefault="007226D0" w:rsidP="00EA17A6">
      <w:pPr>
        <w:pStyle w:val="Standard"/>
        <w:numPr>
          <w:ilvl w:val="4"/>
          <w:numId w:val="83"/>
        </w:numPr>
        <w:tabs>
          <w:tab w:val="left" w:pos="1134"/>
          <w:tab w:val="left" w:pos="1701"/>
        </w:tabs>
        <w:ind w:left="0" w:firstLine="709"/>
        <w:jc w:val="both"/>
        <w:rPr>
          <w:rFonts w:ascii="Times New Roman" w:hAnsi="Times New Roman"/>
          <w:sz w:val="24"/>
          <w:szCs w:val="24"/>
        </w:rPr>
      </w:pPr>
      <w:r w:rsidRPr="004D7461">
        <w:rPr>
          <w:rFonts w:ascii="Times New Roman" w:hAnsi="Times New Roman"/>
          <w:sz w:val="24"/>
          <w:szCs w:val="24"/>
        </w:rPr>
        <w:t>Киберубыток означает люб</w:t>
      </w:r>
      <w:r w:rsidR="008D10E0">
        <w:rPr>
          <w:rFonts w:ascii="Times New Roman" w:hAnsi="Times New Roman"/>
          <w:sz w:val="24"/>
          <w:szCs w:val="24"/>
        </w:rPr>
        <w:t>ой убыток</w:t>
      </w:r>
      <w:r w:rsidRPr="004D7461">
        <w:rPr>
          <w:rFonts w:ascii="Times New Roman" w:hAnsi="Times New Roman"/>
          <w:sz w:val="24"/>
          <w:szCs w:val="24"/>
        </w:rPr>
        <w:t>, ущерб, ответственность, претензи</w:t>
      </w:r>
      <w:r w:rsidR="008D10E0">
        <w:rPr>
          <w:rFonts w:ascii="Times New Roman" w:hAnsi="Times New Roman"/>
          <w:sz w:val="24"/>
          <w:szCs w:val="24"/>
        </w:rPr>
        <w:t>и или</w:t>
      </w:r>
      <w:r w:rsidRPr="004D7461">
        <w:rPr>
          <w:rFonts w:ascii="Times New Roman" w:hAnsi="Times New Roman"/>
          <w:sz w:val="24"/>
          <w:szCs w:val="24"/>
        </w:rPr>
        <w:t xml:space="preserve"> расходы любо</w:t>
      </w:r>
      <w:r w:rsidR="008D10E0">
        <w:rPr>
          <w:rFonts w:ascii="Times New Roman" w:hAnsi="Times New Roman"/>
          <w:sz w:val="24"/>
          <w:szCs w:val="24"/>
        </w:rPr>
        <w:t>го</w:t>
      </w:r>
      <w:r w:rsidRPr="004D7461">
        <w:rPr>
          <w:rFonts w:ascii="Times New Roman" w:hAnsi="Times New Roman"/>
          <w:sz w:val="24"/>
          <w:szCs w:val="24"/>
        </w:rPr>
        <w:t xml:space="preserve"> </w:t>
      </w:r>
      <w:r w:rsidR="008D10E0">
        <w:rPr>
          <w:rFonts w:ascii="Times New Roman" w:hAnsi="Times New Roman"/>
          <w:sz w:val="24"/>
          <w:szCs w:val="24"/>
        </w:rPr>
        <w:t>характера</w:t>
      </w:r>
      <w:r w:rsidRPr="004D7461">
        <w:rPr>
          <w:rFonts w:ascii="Times New Roman" w:hAnsi="Times New Roman"/>
          <w:sz w:val="24"/>
          <w:szCs w:val="24"/>
        </w:rPr>
        <w:t>, прямо или косвенно вызванные, способству</w:t>
      </w:r>
      <w:r w:rsidR="008D10E0">
        <w:rPr>
          <w:rFonts w:ascii="Times New Roman" w:hAnsi="Times New Roman"/>
          <w:sz w:val="24"/>
          <w:szCs w:val="24"/>
        </w:rPr>
        <w:t xml:space="preserve">ющие, вытекающие из или </w:t>
      </w:r>
      <w:r w:rsidR="00655A87" w:rsidRPr="004D7461">
        <w:rPr>
          <w:rFonts w:ascii="Times New Roman" w:hAnsi="Times New Roman"/>
          <w:sz w:val="24"/>
          <w:szCs w:val="24"/>
        </w:rPr>
        <w:t>возни</w:t>
      </w:r>
      <w:r w:rsidR="00655A87">
        <w:rPr>
          <w:rFonts w:ascii="Times New Roman" w:hAnsi="Times New Roman"/>
          <w:sz w:val="24"/>
          <w:szCs w:val="24"/>
        </w:rPr>
        <w:t>кшие</w:t>
      </w:r>
      <w:r w:rsidRPr="004D7461">
        <w:rPr>
          <w:rFonts w:ascii="Times New Roman" w:hAnsi="Times New Roman"/>
          <w:sz w:val="24"/>
          <w:szCs w:val="24"/>
        </w:rPr>
        <w:t xml:space="preserve"> в результате или в связи с </w:t>
      </w:r>
      <w:r w:rsidR="008D10E0">
        <w:rPr>
          <w:rFonts w:ascii="Times New Roman" w:hAnsi="Times New Roman"/>
          <w:sz w:val="24"/>
          <w:szCs w:val="24"/>
        </w:rPr>
        <w:t xml:space="preserve">любым </w:t>
      </w:r>
      <w:r w:rsidRPr="004D7461">
        <w:rPr>
          <w:rFonts w:ascii="Times New Roman" w:hAnsi="Times New Roman"/>
          <w:sz w:val="24"/>
          <w:szCs w:val="24"/>
        </w:rPr>
        <w:t>Кибер</w:t>
      </w:r>
      <w:r w:rsidR="008D10E0">
        <w:rPr>
          <w:rFonts w:ascii="Times New Roman" w:hAnsi="Times New Roman"/>
          <w:sz w:val="24"/>
          <w:szCs w:val="24"/>
        </w:rPr>
        <w:t>актом</w:t>
      </w:r>
      <w:r w:rsidRPr="004D7461">
        <w:rPr>
          <w:rFonts w:ascii="Times New Roman" w:hAnsi="Times New Roman"/>
          <w:sz w:val="24"/>
          <w:szCs w:val="24"/>
        </w:rPr>
        <w:t xml:space="preserve"> или Киберинцидентом, включая, но не ограничиваясь любыми действиями, </w:t>
      </w:r>
      <w:r w:rsidR="008D10E0">
        <w:rPr>
          <w:rFonts w:ascii="Times New Roman" w:hAnsi="Times New Roman"/>
          <w:sz w:val="24"/>
          <w:szCs w:val="24"/>
        </w:rPr>
        <w:t>предпринятыми в целях</w:t>
      </w:r>
      <w:r w:rsidR="008D10E0" w:rsidRPr="004D7461">
        <w:rPr>
          <w:rFonts w:ascii="Times New Roman" w:hAnsi="Times New Roman"/>
          <w:sz w:val="24"/>
          <w:szCs w:val="24"/>
        </w:rPr>
        <w:t xml:space="preserve"> </w:t>
      </w:r>
      <w:r w:rsidRPr="004D7461">
        <w:rPr>
          <w:rFonts w:ascii="Times New Roman" w:hAnsi="Times New Roman"/>
          <w:sz w:val="24"/>
          <w:szCs w:val="24"/>
        </w:rPr>
        <w:t>контрол</w:t>
      </w:r>
      <w:r w:rsidR="008D10E0">
        <w:rPr>
          <w:rFonts w:ascii="Times New Roman" w:hAnsi="Times New Roman"/>
          <w:sz w:val="24"/>
          <w:szCs w:val="24"/>
        </w:rPr>
        <w:t>я</w:t>
      </w:r>
      <w:r w:rsidRPr="004D7461">
        <w:rPr>
          <w:rFonts w:ascii="Times New Roman" w:hAnsi="Times New Roman"/>
          <w:sz w:val="24"/>
          <w:szCs w:val="24"/>
        </w:rPr>
        <w:t xml:space="preserve">, </w:t>
      </w:r>
      <w:r w:rsidR="00AD02A9">
        <w:rPr>
          <w:rFonts w:ascii="Times New Roman" w:hAnsi="Times New Roman"/>
          <w:sz w:val="24"/>
          <w:szCs w:val="24"/>
        </w:rPr>
        <w:t>предотвращения</w:t>
      </w:r>
      <w:r w:rsidRPr="004D7461">
        <w:rPr>
          <w:rFonts w:ascii="Times New Roman" w:hAnsi="Times New Roman"/>
          <w:sz w:val="24"/>
          <w:szCs w:val="24"/>
        </w:rPr>
        <w:t xml:space="preserve">, </w:t>
      </w:r>
      <w:r w:rsidR="00AD02A9">
        <w:rPr>
          <w:rFonts w:ascii="Times New Roman" w:hAnsi="Times New Roman"/>
          <w:sz w:val="24"/>
          <w:szCs w:val="24"/>
        </w:rPr>
        <w:t>пресечения</w:t>
      </w:r>
      <w:r w:rsidR="00AD02A9" w:rsidRPr="004D7461">
        <w:rPr>
          <w:rFonts w:ascii="Times New Roman" w:hAnsi="Times New Roman"/>
          <w:sz w:val="24"/>
          <w:szCs w:val="24"/>
        </w:rPr>
        <w:t xml:space="preserve"> </w:t>
      </w:r>
      <w:r w:rsidRPr="004D7461">
        <w:rPr>
          <w:rFonts w:ascii="Times New Roman" w:hAnsi="Times New Roman"/>
          <w:sz w:val="24"/>
          <w:szCs w:val="24"/>
        </w:rPr>
        <w:t>или устранени</w:t>
      </w:r>
      <w:r w:rsidR="00AD02A9">
        <w:rPr>
          <w:rFonts w:ascii="Times New Roman" w:hAnsi="Times New Roman"/>
          <w:sz w:val="24"/>
          <w:szCs w:val="24"/>
        </w:rPr>
        <w:t>я</w:t>
      </w:r>
      <w:r w:rsidRPr="004D7461">
        <w:rPr>
          <w:rFonts w:ascii="Times New Roman" w:hAnsi="Times New Roman"/>
          <w:sz w:val="24"/>
          <w:szCs w:val="24"/>
        </w:rPr>
        <w:t xml:space="preserve"> любо</w:t>
      </w:r>
      <w:r w:rsidR="00AD02A9">
        <w:rPr>
          <w:rFonts w:ascii="Times New Roman" w:hAnsi="Times New Roman"/>
          <w:sz w:val="24"/>
          <w:szCs w:val="24"/>
        </w:rPr>
        <w:t>го</w:t>
      </w:r>
      <w:r w:rsidRPr="004D7461">
        <w:rPr>
          <w:rFonts w:ascii="Times New Roman" w:hAnsi="Times New Roman"/>
          <w:sz w:val="24"/>
          <w:szCs w:val="24"/>
        </w:rPr>
        <w:t xml:space="preserve"> Кибер</w:t>
      </w:r>
      <w:r w:rsidR="00AD02A9">
        <w:rPr>
          <w:rFonts w:ascii="Times New Roman" w:hAnsi="Times New Roman"/>
          <w:sz w:val="24"/>
          <w:szCs w:val="24"/>
        </w:rPr>
        <w:t>акта</w:t>
      </w:r>
      <w:r w:rsidR="00AD02A9" w:rsidRPr="004D7461">
        <w:rPr>
          <w:rFonts w:ascii="Times New Roman" w:hAnsi="Times New Roman"/>
          <w:sz w:val="24"/>
          <w:szCs w:val="24"/>
        </w:rPr>
        <w:t xml:space="preserve"> </w:t>
      </w:r>
      <w:r w:rsidRPr="004D7461">
        <w:rPr>
          <w:rFonts w:ascii="Times New Roman" w:hAnsi="Times New Roman"/>
          <w:sz w:val="24"/>
          <w:szCs w:val="24"/>
        </w:rPr>
        <w:t>или Киберинцидента.</w:t>
      </w:r>
    </w:p>
    <w:p w14:paraId="0FCC4EAB" w14:textId="7D83FABC" w:rsidR="007226D0" w:rsidRPr="004D7461" w:rsidRDefault="007226D0" w:rsidP="00EA17A6">
      <w:pPr>
        <w:pStyle w:val="Standard"/>
        <w:numPr>
          <w:ilvl w:val="4"/>
          <w:numId w:val="83"/>
        </w:numPr>
        <w:tabs>
          <w:tab w:val="left" w:pos="1134"/>
          <w:tab w:val="left" w:pos="1701"/>
        </w:tabs>
        <w:ind w:left="0" w:firstLine="709"/>
        <w:jc w:val="both"/>
        <w:rPr>
          <w:rFonts w:ascii="Times New Roman" w:hAnsi="Times New Roman"/>
          <w:sz w:val="24"/>
          <w:szCs w:val="24"/>
        </w:rPr>
      </w:pPr>
      <w:r w:rsidRPr="004D7461">
        <w:rPr>
          <w:rFonts w:ascii="Times New Roman" w:hAnsi="Times New Roman"/>
          <w:sz w:val="24"/>
          <w:szCs w:val="24"/>
        </w:rPr>
        <w:t>Кибе</w:t>
      </w:r>
      <w:r w:rsidR="00AD02A9">
        <w:rPr>
          <w:rFonts w:ascii="Times New Roman" w:hAnsi="Times New Roman"/>
          <w:sz w:val="24"/>
          <w:szCs w:val="24"/>
        </w:rPr>
        <w:t>ракт</w:t>
      </w:r>
      <w:r w:rsidRPr="004D7461">
        <w:rPr>
          <w:rFonts w:ascii="Times New Roman" w:hAnsi="Times New Roman"/>
          <w:sz w:val="24"/>
          <w:szCs w:val="24"/>
        </w:rPr>
        <w:t xml:space="preserve"> означает несанкционированное, </w:t>
      </w:r>
      <w:r w:rsidR="00AD02A9">
        <w:rPr>
          <w:rFonts w:ascii="Times New Roman" w:hAnsi="Times New Roman"/>
          <w:sz w:val="24"/>
          <w:szCs w:val="24"/>
        </w:rPr>
        <w:t>злонамеренное</w:t>
      </w:r>
      <w:r w:rsidR="00AD02A9" w:rsidRPr="004D7461">
        <w:rPr>
          <w:rFonts w:ascii="Times New Roman" w:hAnsi="Times New Roman"/>
          <w:sz w:val="24"/>
          <w:szCs w:val="24"/>
        </w:rPr>
        <w:t xml:space="preserve"> </w:t>
      </w:r>
      <w:r w:rsidRPr="004D7461">
        <w:rPr>
          <w:rFonts w:ascii="Times New Roman" w:hAnsi="Times New Roman"/>
          <w:sz w:val="24"/>
          <w:szCs w:val="24"/>
        </w:rPr>
        <w:t xml:space="preserve">или преступное </w:t>
      </w:r>
      <w:r w:rsidR="00AD02A9">
        <w:rPr>
          <w:rFonts w:ascii="Times New Roman" w:hAnsi="Times New Roman"/>
          <w:sz w:val="24"/>
          <w:szCs w:val="24"/>
        </w:rPr>
        <w:t>действие</w:t>
      </w:r>
      <w:r w:rsidR="00AD02A9" w:rsidRPr="004D7461">
        <w:rPr>
          <w:rFonts w:ascii="Times New Roman" w:hAnsi="Times New Roman"/>
          <w:sz w:val="24"/>
          <w:szCs w:val="24"/>
        </w:rPr>
        <w:t xml:space="preserve"> </w:t>
      </w:r>
      <w:r w:rsidRPr="004D7461">
        <w:rPr>
          <w:rFonts w:ascii="Times New Roman" w:hAnsi="Times New Roman"/>
          <w:sz w:val="24"/>
          <w:szCs w:val="24"/>
        </w:rPr>
        <w:t xml:space="preserve">или серию связанных несанкционированных, </w:t>
      </w:r>
      <w:r w:rsidR="00AD02A9">
        <w:rPr>
          <w:rFonts w:ascii="Times New Roman" w:hAnsi="Times New Roman"/>
          <w:sz w:val="24"/>
          <w:szCs w:val="24"/>
        </w:rPr>
        <w:t>злонамеренных</w:t>
      </w:r>
      <w:r w:rsidR="00AD02A9" w:rsidRPr="004D7461">
        <w:rPr>
          <w:rFonts w:ascii="Times New Roman" w:hAnsi="Times New Roman"/>
          <w:sz w:val="24"/>
          <w:szCs w:val="24"/>
        </w:rPr>
        <w:t xml:space="preserve"> </w:t>
      </w:r>
      <w:r w:rsidRPr="004D7461">
        <w:rPr>
          <w:rFonts w:ascii="Times New Roman" w:hAnsi="Times New Roman"/>
          <w:sz w:val="24"/>
          <w:szCs w:val="24"/>
        </w:rPr>
        <w:t xml:space="preserve">или преступных </w:t>
      </w:r>
      <w:r w:rsidR="00AD02A9">
        <w:rPr>
          <w:rFonts w:ascii="Times New Roman" w:hAnsi="Times New Roman"/>
          <w:sz w:val="24"/>
          <w:szCs w:val="24"/>
        </w:rPr>
        <w:t>действий</w:t>
      </w:r>
      <w:r w:rsidRPr="004D7461">
        <w:rPr>
          <w:rFonts w:ascii="Times New Roman" w:hAnsi="Times New Roman"/>
          <w:sz w:val="24"/>
          <w:szCs w:val="24"/>
        </w:rPr>
        <w:t>, независимо от времени и места</w:t>
      </w:r>
      <w:r w:rsidR="00AD02A9">
        <w:rPr>
          <w:rFonts w:ascii="Times New Roman" w:hAnsi="Times New Roman"/>
          <w:sz w:val="24"/>
          <w:szCs w:val="24"/>
        </w:rPr>
        <w:t>,</w:t>
      </w:r>
      <w:r w:rsidRPr="004D7461">
        <w:rPr>
          <w:rFonts w:ascii="Times New Roman" w:hAnsi="Times New Roman"/>
          <w:sz w:val="24"/>
          <w:szCs w:val="24"/>
        </w:rPr>
        <w:t xml:space="preserve"> или</w:t>
      </w:r>
      <w:r w:rsidR="00AD02A9">
        <w:rPr>
          <w:rFonts w:ascii="Times New Roman" w:hAnsi="Times New Roman"/>
          <w:sz w:val="24"/>
          <w:szCs w:val="24"/>
        </w:rPr>
        <w:t xml:space="preserve"> их</w:t>
      </w:r>
      <w:r w:rsidRPr="004D7461">
        <w:rPr>
          <w:rFonts w:ascii="Times New Roman" w:hAnsi="Times New Roman"/>
          <w:sz w:val="24"/>
          <w:szCs w:val="24"/>
        </w:rPr>
        <w:t xml:space="preserve"> угроз</w:t>
      </w:r>
      <w:r w:rsidR="00AD02A9">
        <w:rPr>
          <w:rFonts w:ascii="Times New Roman" w:hAnsi="Times New Roman"/>
          <w:sz w:val="24"/>
          <w:szCs w:val="24"/>
        </w:rPr>
        <w:t>у</w:t>
      </w:r>
      <w:r w:rsidRPr="004D7461">
        <w:rPr>
          <w:rFonts w:ascii="Times New Roman" w:hAnsi="Times New Roman"/>
          <w:sz w:val="24"/>
          <w:szCs w:val="24"/>
        </w:rPr>
        <w:t xml:space="preserve"> или </w:t>
      </w:r>
      <w:r w:rsidR="00655A87">
        <w:rPr>
          <w:rFonts w:ascii="Times New Roman" w:hAnsi="Times New Roman"/>
          <w:sz w:val="24"/>
          <w:szCs w:val="24"/>
        </w:rPr>
        <w:t xml:space="preserve">фальсификацию, </w:t>
      </w:r>
      <w:r w:rsidR="00655A87" w:rsidRPr="004D7461">
        <w:rPr>
          <w:rFonts w:ascii="Times New Roman" w:hAnsi="Times New Roman"/>
          <w:sz w:val="24"/>
          <w:szCs w:val="24"/>
        </w:rPr>
        <w:t>включающую</w:t>
      </w:r>
      <w:r w:rsidRPr="004D7461">
        <w:rPr>
          <w:rFonts w:ascii="Times New Roman" w:hAnsi="Times New Roman"/>
          <w:sz w:val="24"/>
          <w:szCs w:val="24"/>
        </w:rPr>
        <w:t xml:space="preserve"> доступ</w:t>
      </w:r>
      <w:r w:rsidR="0088652B">
        <w:rPr>
          <w:rFonts w:ascii="Times New Roman" w:hAnsi="Times New Roman"/>
          <w:sz w:val="24"/>
          <w:szCs w:val="24"/>
        </w:rPr>
        <w:t xml:space="preserve"> к</w:t>
      </w:r>
      <w:r w:rsidRPr="004D7461">
        <w:rPr>
          <w:rFonts w:ascii="Times New Roman" w:hAnsi="Times New Roman"/>
          <w:sz w:val="24"/>
          <w:szCs w:val="24"/>
        </w:rPr>
        <w:t>, обработк</w:t>
      </w:r>
      <w:r w:rsidR="0088652B">
        <w:rPr>
          <w:rFonts w:ascii="Times New Roman" w:hAnsi="Times New Roman"/>
          <w:sz w:val="24"/>
          <w:szCs w:val="24"/>
        </w:rPr>
        <w:t>у</w:t>
      </w:r>
      <w:r w:rsidRPr="004D7461">
        <w:rPr>
          <w:rFonts w:ascii="Times New Roman" w:hAnsi="Times New Roman"/>
          <w:sz w:val="24"/>
          <w:szCs w:val="24"/>
        </w:rPr>
        <w:t>, использовани</w:t>
      </w:r>
      <w:r w:rsidR="0088652B">
        <w:rPr>
          <w:rFonts w:ascii="Times New Roman" w:hAnsi="Times New Roman"/>
          <w:sz w:val="24"/>
          <w:szCs w:val="24"/>
        </w:rPr>
        <w:t>е</w:t>
      </w:r>
      <w:r w:rsidRPr="004D7461">
        <w:rPr>
          <w:rFonts w:ascii="Times New Roman" w:hAnsi="Times New Roman"/>
          <w:sz w:val="24"/>
          <w:szCs w:val="24"/>
        </w:rPr>
        <w:t xml:space="preserve"> или </w:t>
      </w:r>
      <w:r w:rsidR="0088652B">
        <w:rPr>
          <w:rFonts w:ascii="Times New Roman" w:hAnsi="Times New Roman"/>
          <w:sz w:val="24"/>
          <w:szCs w:val="24"/>
        </w:rPr>
        <w:t>эксплуатацию</w:t>
      </w:r>
      <w:r w:rsidR="0088652B" w:rsidRPr="004D7461">
        <w:rPr>
          <w:rFonts w:ascii="Times New Roman" w:hAnsi="Times New Roman"/>
          <w:sz w:val="24"/>
          <w:szCs w:val="24"/>
        </w:rPr>
        <w:t xml:space="preserve"> </w:t>
      </w:r>
      <w:r w:rsidR="0088652B">
        <w:rPr>
          <w:rFonts w:ascii="Times New Roman" w:hAnsi="Times New Roman"/>
          <w:sz w:val="24"/>
          <w:szCs w:val="24"/>
        </w:rPr>
        <w:t>любой</w:t>
      </w:r>
      <w:r w:rsidRPr="004D7461">
        <w:rPr>
          <w:rFonts w:ascii="Times New Roman" w:hAnsi="Times New Roman"/>
          <w:sz w:val="24"/>
          <w:szCs w:val="24"/>
        </w:rPr>
        <w:t xml:space="preserve"> Компьютерной </w:t>
      </w:r>
      <w:r w:rsidR="0088652B">
        <w:rPr>
          <w:rFonts w:ascii="Times New Roman" w:hAnsi="Times New Roman"/>
          <w:sz w:val="24"/>
          <w:szCs w:val="24"/>
        </w:rPr>
        <w:t>с</w:t>
      </w:r>
      <w:r w:rsidRPr="004D7461">
        <w:rPr>
          <w:rFonts w:ascii="Times New Roman" w:hAnsi="Times New Roman"/>
          <w:sz w:val="24"/>
          <w:szCs w:val="24"/>
        </w:rPr>
        <w:t>истем</w:t>
      </w:r>
      <w:r w:rsidR="0088652B">
        <w:rPr>
          <w:rFonts w:ascii="Times New Roman" w:hAnsi="Times New Roman"/>
          <w:sz w:val="24"/>
          <w:szCs w:val="24"/>
        </w:rPr>
        <w:t>ы</w:t>
      </w:r>
      <w:r w:rsidRPr="004D7461">
        <w:rPr>
          <w:rFonts w:ascii="Times New Roman" w:hAnsi="Times New Roman"/>
          <w:sz w:val="24"/>
          <w:szCs w:val="24"/>
        </w:rPr>
        <w:t>.</w:t>
      </w:r>
    </w:p>
    <w:p w14:paraId="2BF2B643" w14:textId="66F7D071" w:rsidR="007226D0" w:rsidRPr="004D7461" w:rsidRDefault="007226D0" w:rsidP="00EA17A6">
      <w:pPr>
        <w:pStyle w:val="Standard"/>
        <w:numPr>
          <w:ilvl w:val="4"/>
          <w:numId w:val="83"/>
        </w:numPr>
        <w:tabs>
          <w:tab w:val="left" w:pos="1276"/>
          <w:tab w:val="left" w:pos="1701"/>
        </w:tabs>
        <w:ind w:hanging="1315"/>
        <w:jc w:val="both"/>
        <w:rPr>
          <w:rFonts w:ascii="Times New Roman" w:hAnsi="Times New Roman"/>
          <w:sz w:val="24"/>
          <w:szCs w:val="24"/>
        </w:rPr>
      </w:pPr>
      <w:r w:rsidRPr="004D7461">
        <w:rPr>
          <w:rFonts w:ascii="Times New Roman" w:hAnsi="Times New Roman"/>
          <w:sz w:val="24"/>
          <w:szCs w:val="24"/>
        </w:rPr>
        <w:t>Киберинцидент означает:</w:t>
      </w:r>
    </w:p>
    <w:p w14:paraId="1946EE67" w14:textId="50F656B1" w:rsidR="007226D0" w:rsidRDefault="007226D0" w:rsidP="00CE10FD">
      <w:pPr>
        <w:pStyle w:val="Standard"/>
        <w:numPr>
          <w:ilvl w:val="0"/>
          <w:numId w:val="73"/>
        </w:numPr>
        <w:tabs>
          <w:tab w:val="left" w:pos="1134"/>
          <w:tab w:val="left" w:pos="1276"/>
        </w:tabs>
        <w:ind w:left="0" w:firstLine="709"/>
        <w:jc w:val="both"/>
        <w:rPr>
          <w:rFonts w:ascii="Times New Roman" w:hAnsi="Times New Roman"/>
          <w:sz w:val="24"/>
        </w:rPr>
      </w:pPr>
      <w:r w:rsidRPr="004D7461">
        <w:rPr>
          <w:rFonts w:ascii="Times New Roman" w:hAnsi="Times New Roman"/>
          <w:sz w:val="24"/>
        </w:rPr>
        <w:t xml:space="preserve">любую ошибку или упущение, или серию </w:t>
      </w:r>
      <w:r w:rsidR="00E46803">
        <w:rPr>
          <w:rFonts w:ascii="Times New Roman" w:hAnsi="Times New Roman"/>
          <w:sz w:val="24"/>
        </w:rPr>
        <w:t xml:space="preserve">связанных </w:t>
      </w:r>
      <w:r w:rsidRPr="004D7461">
        <w:rPr>
          <w:rFonts w:ascii="Times New Roman" w:hAnsi="Times New Roman"/>
          <w:sz w:val="24"/>
        </w:rPr>
        <w:t xml:space="preserve">ошибок или упущений, </w:t>
      </w:r>
      <w:r w:rsidR="00E46803">
        <w:rPr>
          <w:rFonts w:ascii="Times New Roman" w:hAnsi="Times New Roman"/>
          <w:sz w:val="24"/>
        </w:rPr>
        <w:t>затрагивающих</w:t>
      </w:r>
      <w:r w:rsidRPr="004D7461">
        <w:rPr>
          <w:rFonts w:ascii="Times New Roman" w:hAnsi="Times New Roman"/>
          <w:sz w:val="24"/>
        </w:rPr>
        <w:t xml:space="preserve"> доступ</w:t>
      </w:r>
      <w:r w:rsidR="00E46803">
        <w:rPr>
          <w:rFonts w:ascii="Times New Roman" w:hAnsi="Times New Roman"/>
          <w:sz w:val="24"/>
        </w:rPr>
        <w:t xml:space="preserve"> к</w:t>
      </w:r>
      <w:r w:rsidRPr="004D7461">
        <w:rPr>
          <w:rFonts w:ascii="Times New Roman" w:hAnsi="Times New Roman"/>
          <w:sz w:val="24"/>
        </w:rPr>
        <w:t>, обработк</w:t>
      </w:r>
      <w:r w:rsidR="00E46803">
        <w:rPr>
          <w:rFonts w:ascii="Times New Roman" w:hAnsi="Times New Roman"/>
          <w:sz w:val="24"/>
        </w:rPr>
        <w:t>у</w:t>
      </w:r>
      <w:r w:rsidRPr="004D7461">
        <w:rPr>
          <w:rFonts w:ascii="Times New Roman" w:hAnsi="Times New Roman"/>
          <w:sz w:val="24"/>
        </w:rPr>
        <w:t>, использовани</w:t>
      </w:r>
      <w:r w:rsidR="00E46803">
        <w:rPr>
          <w:rFonts w:ascii="Times New Roman" w:hAnsi="Times New Roman"/>
          <w:sz w:val="24"/>
        </w:rPr>
        <w:t>е</w:t>
      </w:r>
      <w:r w:rsidRPr="004D7461">
        <w:rPr>
          <w:rFonts w:ascii="Times New Roman" w:hAnsi="Times New Roman"/>
          <w:sz w:val="24"/>
        </w:rPr>
        <w:t xml:space="preserve"> или </w:t>
      </w:r>
      <w:r w:rsidR="00E46803">
        <w:rPr>
          <w:rFonts w:ascii="Times New Roman" w:hAnsi="Times New Roman"/>
          <w:sz w:val="24"/>
        </w:rPr>
        <w:t>эксплуатацию</w:t>
      </w:r>
      <w:r w:rsidR="00E46803" w:rsidRPr="004D7461">
        <w:rPr>
          <w:rFonts w:ascii="Times New Roman" w:hAnsi="Times New Roman"/>
          <w:sz w:val="24"/>
        </w:rPr>
        <w:t xml:space="preserve"> </w:t>
      </w:r>
      <w:r w:rsidR="00E46803">
        <w:rPr>
          <w:rFonts w:ascii="Times New Roman" w:hAnsi="Times New Roman"/>
          <w:sz w:val="24"/>
        </w:rPr>
        <w:t>любой</w:t>
      </w:r>
      <w:r w:rsidRPr="004D7461">
        <w:rPr>
          <w:rFonts w:ascii="Times New Roman" w:hAnsi="Times New Roman"/>
          <w:sz w:val="24"/>
        </w:rPr>
        <w:t xml:space="preserve"> Компьютерной </w:t>
      </w:r>
      <w:r w:rsidR="00E46803">
        <w:rPr>
          <w:rFonts w:ascii="Times New Roman" w:hAnsi="Times New Roman"/>
          <w:sz w:val="24"/>
        </w:rPr>
        <w:t>с</w:t>
      </w:r>
      <w:r w:rsidRPr="004D7461">
        <w:rPr>
          <w:rFonts w:ascii="Times New Roman" w:hAnsi="Times New Roman"/>
          <w:sz w:val="24"/>
        </w:rPr>
        <w:t>истем</w:t>
      </w:r>
      <w:r w:rsidR="00E46803">
        <w:rPr>
          <w:rFonts w:ascii="Times New Roman" w:hAnsi="Times New Roman"/>
          <w:sz w:val="24"/>
        </w:rPr>
        <w:t>ы</w:t>
      </w:r>
      <w:r w:rsidRPr="004D7461">
        <w:rPr>
          <w:rFonts w:ascii="Times New Roman" w:hAnsi="Times New Roman"/>
          <w:sz w:val="24"/>
        </w:rPr>
        <w:t>;</w:t>
      </w:r>
    </w:p>
    <w:p w14:paraId="048A8726" w14:textId="50F6E6B6" w:rsidR="00BD1B92" w:rsidRPr="004D7461" w:rsidRDefault="00BD1B92" w:rsidP="00DC459C">
      <w:pPr>
        <w:pStyle w:val="Standard"/>
        <w:tabs>
          <w:tab w:val="left" w:pos="1134"/>
          <w:tab w:val="left" w:pos="1276"/>
        </w:tabs>
        <w:ind w:left="709"/>
        <w:jc w:val="both"/>
        <w:rPr>
          <w:rFonts w:ascii="Times New Roman" w:hAnsi="Times New Roman"/>
          <w:sz w:val="24"/>
        </w:rPr>
      </w:pPr>
      <w:r>
        <w:rPr>
          <w:rFonts w:ascii="Times New Roman" w:hAnsi="Times New Roman"/>
          <w:sz w:val="24"/>
        </w:rPr>
        <w:t>или</w:t>
      </w:r>
    </w:p>
    <w:p w14:paraId="51349286" w14:textId="145BFB2B" w:rsidR="007226D0" w:rsidRPr="004D7461" w:rsidRDefault="007226D0" w:rsidP="00CE10FD">
      <w:pPr>
        <w:pStyle w:val="Standard"/>
        <w:numPr>
          <w:ilvl w:val="0"/>
          <w:numId w:val="73"/>
        </w:numPr>
        <w:tabs>
          <w:tab w:val="left" w:pos="1134"/>
          <w:tab w:val="left" w:pos="1276"/>
        </w:tabs>
        <w:ind w:left="0" w:firstLine="709"/>
        <w:jc w:val="both"/>
        <w:rPr>
          <w:rFonts w:ascii="Times New Roman" w:hAnsi="Times New Roman"/>
          <w:sz w:val="24"/>
        </w:rPr>
      </w:pPr>
      <w:r w:rsidRPr="004D7461">
        <w:rPr>
          <w:rFonts w:ascii="Times New Roman" w:hAnsi="Times New Roman"/>
          <w:sz w:val="24"/>
        </w:rPr>
        <w:t xml:space="preserve">любую частичную или полную </w:t>
      </w:r>
      <w:r w:rsidR="00BD1B92">
        <w:rPr>
          <w:rFonts w:ascii="Times New Roman" w:hAnsi="Times New Roman"/>
          <w:sz w:val="24"/>
        </w:rPr>
        <w:t>неработоспособность,</w:t>
      </w:r>
      <w:r w:rsidR="00BD1B92" w:rsidRPr="004D7461">
        <w:rPr>
          <w:rFonts w:ascii="Times New Roman" w:hAnsi="Times New Roman"/>
          <w:sz w:val="24"/>
        </w:rPr>
        <w:t xml:space="preserve"> </w:t>
      </w:r>
      <w:r w:rsidRPr="004D7461">
        <w:rPr>
          <w:rFonts w:ascii="Times New Roman" w:hAnsi="Times New Roman"/>
          <w:sz w:val="24"/>
        </w:rPr>
        <w:t xml:space="preserve">или отказ или серию связанных </w:t>
      </w:r>
      <w:r w:rsidR="00BD1B92">
        <w:rPr>
          <w:rFonts w:ascii="Times New Roman" w:hAnsi="Times New Roman"/>
          <w:sz w:val="24"/>
        </w:rPr>
        <w:t xml:space="preserve">частичной или полной </w:t>
      </w:r>
      <w:r w:rsidR="00655A87">
        <w:rPr>
          <w:rFonts w:ascii="Times New Roman" w:hAnsi="Times New Roman"/>
          <w:sz w:val="24"/>
        </w:rPr>
        <w:t>неработоспособности,</w:t>
      </w:r>
      <w:r w:rsidR="00BD1B92">
        <w:rPr>
          <w:rFonts w:ascii="Times New Roman" w:hAnsi="Times New Roman"/>
          <w:sz w:val="24"/>
        </w:rPr>
        <w:t xml:space="preserve"> </w:t>
      </w:r>
      <w:r w:rsidRPr="004D7461">
        <w:rPr>
          <w:rFonts w:ascii="Times New Roman" w:hAnsi="Times New Roman"/>
          <w:sz w:val="24"/>
        </w:rPr>
        <w:t>или отказ</w:t>
      </w:r>
      <w:r w:rsidR="00F2273F">
        <w:rPr>
          <w:rFonts w:ascii="Times New Roman" w:hAnsi="Times New Roman"/>
          <w:sz w:val="24"/>
        </w:rPr>
        <w:t>ов доступа</w:t>
      </w:r>
      <w:r w:rsidRPr="004D7461">
        <w:rPr>
          <w:rFonts w:ascii="Times New Roman" w:hAnsi="Times New Roman"/>
          <w:sz w:val="24"/>
        </w:rPr>
        <w:t>, обработк</w:t>
      </w:r>
      <w:r w:rsidR="00F2273F">
        <w:rPr>
          <w:rFonts w:ascii="Times New Roman" w:hAnsi="Times New Roman"/>
          <w:sz w:val="24"/>
        </w:rPr>
        <w:t>и</w:t>
      </w:r>
      <w:r w:rsidRPr="004D7461">
        <w:rPr>
          <w:rFonts w:ascii="Times New Roman" w:hAnsi="Times New Roman"/>
          <w:sz w:val="24"/>
        </w:rPr>
        <w:t xml:space="preserve">, </w:t>
      </w:r>
      <w:r w:rsidR="00F2273F" w:rsidRPr="004D7461">
        <w:rPr>
          <w:rFonts w:ascii="Times New Roman" w:hAnsi="Times New Roman"/>
          <w:sz w:val="24"/>
        </w:rPr>
        <w:t>использовани</w:t>
      </w:r>
      <w:r w:rsidR="00F2273F">
        <w:rPr>
          <w:rFonts w:ascii="Times New Roman" w:hAnsi="Times New Roman"/>
          <w:sz w:val="24"/>
        </w:rPr>
        <w:t>я</w:t>
      </w:r>
      <w:r w:rsidR="00F2273F" w:rsidRPr="004D7461">
        <w:rPr>
          <w:rFonts w:ascii="Times New Roman" w:hAnsi="Times New Roman"/>
          <w:sz w:val="24"/>
        </w:rPr>
        <w:t xml:space="preserve"> </w:t>
      </w:r>
      <w:r w:rsidRPr="004D7461">
        <w:rPr>
          <w:rFonts w:ascii="Times New Roman" w:hAnsi="Times New Roman"/>
          <w:sz w:val="24"/>
        </w:rPr>
        <w:t xml:space="preserve">или </w:t>
      </w:r>
      <w:r w:rsidR="00F2273F">
        <w:rPr>
          <w:rFonts w:ascii="Times New Roman" w:hAnsi="Times New Roman"/>
          <w:sz w:val="24"/>
        </w:rPr>
        <w:t>эксплуатации</w:t>
      </w:r>
      <w:r w:rsidR="00F2273F" w:rsidRPr="004D7461">
        <w:rPr>
          <w:rFonts w:ascii="Times New Roman" w:hAnsi="Times New Roman"/>
          <w:sz w:val="24"/>
        </w:rPr>
        <w:t xml:space="preserve"> </w:t>
      </w:r>
      <w:r w:rsidR="00F2273F">
        <w:rPr>
          <w:rFonts w:ascii="Times New Roman" w:hAnsi="Times New Roman"/>
          <w:sz w:val="24"/>
        </w:rPr>
        <w:t>любой</w:t>
      </w:r>
      <w:r w:rsidRPr="004D7461">
        <w:rPr>
          <w:rFonts w:ascii="Times New Roman" w:hAnsi="Times New Roman"/>
          <w:sz w:val="24"/>
        </w:rPr>
        <w:t xml:space="preserve"> Компьютерной </w:t>
      </w:r>
      <w:r w:rsidR="00F2273F">
        <w:rPr>
          <w:rFonts w:ascii="Times New Roman" w:hAnsi="Times New Roman"/>
          <w:sz w:val="24"/>
        </w:rPr>
        <w:t>с</w:t>
      </w:r>
      <w:r w:rsidR="00F2273F" w:rsidRPr="004D7461">
        <w:rPr>
          <w:rFonts w:ascii="Times New Roman" w:hAnsi="Times New Roman"/>
          <w:sz w:val="24"/>
        </w:rPr>
        <w:t>истемы</w:t>
      </w:r>
      <w:r w:rsidRPr="004D7461">
        <w:rPr>
          <w:rFonts w:ascii="Times New Roman" w:hAnsi="Times New Roman"/>
          <w:sz w:val="24"/>
        </w:rPr>
        <w:t>.</w:t>
      </w:r>
    </w:p>
    <w:p w14:paraId="5B7B80F8" w14:textId="67A995B0" w:rsidR="007226D0" w:rsidRPr="004D7461" w:rsidRDefault="00F81D90" w:rsidP="00EC267F">
      <w:pPr>
        <w:pStyle w:val="Standard"/>
        <w:numPr>
          <w:ilvl w:val="4"/>
          <w:numId w:val="83"/>
        </w:numPr>
        <w:tabs>
          <w:tab w:val="left" w:pos="1276"/>
          <w:tab w:val="left" w:pos="1701"/>
        </w:tabs>
        <w:ind w:left="0" w:firstLine="709"/>
        <w:jc w:val="both"/>
        <w:rPr>
          <w:rFonts w:ascii="Times New Roman" w:hAnsi="Times New Roman"/>
          <w:sz w:val="24"/>
          <w:szCs w:val="24"/>
        </w:rPr>
      </w:pPr>
      <w:r w:rsidRPr="004D7461">
        <w:rPr>
          <w:rFonts w:ascii="Times New Roman" w:hAnsi="Times New Roman"/>
          <w:sz w:val="24"/>
          <w:szCs w:val="24"/>
        </w:rPr>
        <w:t xml:space="preserve">Компьютерная </w:t>
      </w:r>
      <w:r w:rsidR="0066497E">
        <w:rPr>
          <w:rFonts w:ascii="Times New Roman" w:hAnsi="Times New Roman"/>
          <w:sz w:val="24"/>
          <w:szCs w:val="24"/>
        </w:rPr>
        <w:t>с</w:t>
      </w:r>
      <w:r w:rsidRPr="004D7461">
        <w:rPr>
          <w:rFonts w:ascii="Times New Roman" w:hAnsi="Times New Roman"/>
          <w:sz w:val="24"/>
          <w:szCs w:val="24"/>
        </w:rPr>
        <w:t>истема означает</w:t>
      </w:r>
      <w:r w:rsidR="00F2273F">
        <w:rPr>
          <w:rFonts w:ascii="Times New Roman" w:hAnsi="Times New Roman"/>
          <w:sz w:val="24"/>
          <w:szCs w:val="24"/>
        </w:rPr>
        <w:t>:</w:t>
      </w:r>
      <w:r w:rsidRPr="004D7461">
        <w:rPr>
          <w:rFonts w:ascii="Times New Roman" w:hAnsi="Times New Roman"/>
          <w:sz w:val="24"/>
          <w:szCs w:val="24"/>
        </w:rPr>
        <w:t xml:space="preserve"> </w:t>
      </w:r>
      <w:r w:rsidR="007226D0" w:rsidRPr="004D7461">
        <w:rPr>
          <w:rFonts w:ascii="Times New Roman" w:hAnsi="Times New Roman"/>
          <w:sz w:val="24"/>
          <w:szCs w:val="24"/>
        </w:rPr>
        <w:t xml:space="preserve">любой компьютер, </w:t>
      </w:r>
      <w:r w:rsidR="00BC5F28">
        <w:rPr>
          <w:rFonts w:ascii="Times New Roman" w:hAnsi="Times New Roman"/>
          <w:sz w:val="24"/>
          <w:szCs w:val="24"/>
        </w:rPr>
        <w:t xml:space="preserve">аппаратное обеспечение, </w:t>
      </w:r>
      <w:r w:rsidR="007226D0" w:rsidRPr="004D7461">
        <w:rPr>
          <w:rFonts w:ascii="Times New Roman" w:hAnsi="Times New Roman"/>
          <w:sz w:val="24"/>
          <w:szCs w:val="24"/>
        </w:rPr>
        <w:t xml:space="preserve">программное обеспечение, </w:t>
      </w:r>
      <w:r w:rsidR="00BC5F28">
        <w:rPr>
          <w:rFonts w:ascii="Times New Roman" w:hAnsi="Times New Roman"/>
          <w:sz w:val="24"/>
          <w:szCs w:val="24"/>
        </w:rPr>
        <w:t xml:space="preserve">коммуникационная система, </w:t>
      </w:r>
      <w:r w:rsidR="007226D0" w:rsidRPr="004D7461">
        <w:rPr>
          <w:rFonts w:ascii="Times New Roman" w:hAnsi="Times New Roman"/>
          <w:sz w:val="24"/>
          <w:szCs w:val="24"/>
        </w:rPr>
        <w:t xml:space="preserve">электронное устройство (включая, </w:t>
      </w:r>
      <w:r w:rsidR="00BC5F28">
        <w:rPr>
          <w:rFonts w:ascii="Times New Roman" w:hAnsi="Times New Roman"/>
          <w:sz w:val="24"/>
          <w:szCs w:val="24"/>
        </w:rPr>
        <w:t xml:space="preserve">но не ограничиваясь этим </w:t>
      </w:r>
      <w:r w:rsidR="007226D0" w:rsidRPr="004D7461">
        <w:rPr>
          <w:rFonts w:ascii="Times New Roman" w:hAnsi="Times New Roman"/>
          <w:sz w:val="24"/>
          <w:szCs w:val="24"/>
        </w:rPr>
        <w:t xml:space="preserve">смартфон, ноутбук, планшет, </w:t>
      </w:r>
      <w:r w:rsidR="00BC5F28">
        <w:rPr>
          <w:rFonts w:ascii="Times New Roman" w:hAnsi="Times New Roman"/>
          <w:sz w:val="24"/>
          <w:szCs w:val="24"/>
        </w:rPr>
        <w:t>носимое</w:t>
      </w:r>
      <w:r w:rsidR="00BC5F28" w:rsidRPr="004D7461">
        <w:rPr>
          <w:rFonts w:ascii="Times New Roman" w:hAnsi="Times New Roman"/>
          <w:sz w:val="24"/>
          <w:szCs w:val="24"/>
        </w:rPr>
        <w:t xml:space="preserve"> </w:t>
      </w:r>
      <w:r w:rsidR="007226D0" w:rsidRPr="004D7461">
        <w:rPr>
          <w:rFonts w:ascii="Times New Roman" w:hAnsi="Times New Roman"/>
          <w:sz w:val="24"/>
          <w:szCs w:val="24"/>
        </w:rPr>
        <w:t xml:space="preserve">устройство), сервер, облако или микроконтроллер, включая любую </w:t>
      </w:r>
      <w:r w:rsidR="00BC5F28">
        <w:rPr>
          <w:rFonts w:ascii="Times New Roman" w:hAnsi="Times New Roman"/>
          <w:sz w:val="24"/>
          <w:szCs w:val="24"/>
        </w:rPr>
        <w:t>аналогичную</w:t>
      </w:r>
      <w:r w:rsidR="00BC5F28" w:rsidRPr="004D7461">
        <w:rPr>
          <w:rFonts w:ascii="Times New Roman" w:hAnsi="Times New Roman"/>
          <w:sz w:val="24"/>
          <w:szCs w:val="24"/>
        </w:rPr>
        <w:t xml:space="preserve"> </w:t>
      </w:r>
      <w:r w:rsidR="007226D0" w:rsidRPr="004D7461">
        <w:rPr>
          <w:rFonts w:ascii="Times New Roman" w:hAnsi="Times New Roman"/>
          <w:sz w:val="24"/>
          <w:szCs w:val="24"/>
        </w:rPr>
        <w:t xml:space="preserve">систему или любую конфигурацию из </w:t>
      </w:r>
      <w:r w:rsidR="00BC5F28" w:rsidRPr="004D7461">
        <w:rPr>
          <w:rFonts w:ascii="Times New Roman" w:hAnsi="Times New Roman"/>
          <w:sz w:val="24"/>
          <w:szCs w:val="24"/>
        </w:rPr>
        <w:t>выш</w:t>
      </w:r>
      <w:r w:rsidR="00BC5F28">
        <w:rPr>
          <w:rFonts w:ascii="Times New Roman" w:hAnsi="Times New Roman"/>
          <w:sz w:val="24"/>
          <w:szCs w:val="24"/>
        </w:rPr>
        <w:t>еперечисленного и</w:t>
      </w:r>
      <w:r w:rsidR="007226D0" w:rsidRPr="004D7461">
        <w:rPr>
          <w:rFonts w:ascii="Times New Roman" w:hAnsi="Times New Roman"/>
          <w:sz w:val="24"/>
          <w:szCs w:val="24"/>
        </w:rPr>
        <w:t xml:space="preserve"> включая люб</w:t>
      </w:r>
      <w:r w:rsidR="00BC5F28">
        <w:rPr>
          <w:rFonts w:ascii="Times New Roman" w:hAnsi="Times New Roman"/>
          <w:sz w:val="24"/>
          <w:szCs w:val="24"/>
        </w:rPr>
        <w:t>о</w:t>
      </w:r>
      <w:r w:rsidR="007226D0" w:rsidRPr="004D7461">
        <w:rPr>
          <w:rFonts w:ascii="Times New Roman" w:hAnsi="Times New Roman"/>
          <w:sz w:val="24"/>
          <w:szCs w:val="24"/>
        </w:rPr>
        <w:t>е связанн</w:t>
      </w:r>
      <w:r w:rsidR="00BC5F28">
        <w:rPr>
          <w:rFonts w:ascii="Times New Roman" w:hAnsi="Times New Roman"/>
          <w:sz w:val="24"/>
          <w:szCs w:val="24"/>
        </w:rPr>
        <w:t>ое</w:t>
      </w:r>
      <w:r w:rsidR="007226D0" w:rsidRPr="004D7461">
        <w:rPr>
          <w:rFonts w:ascii="Times New Roman" w:hAnsi="Times New Roman"/>
          <w:sz w:val="24"/>
          <w:szCs w:val="24"/>
        </w:rPr>
        <w:t xml:space="preserve"> </w:t>
      </w:r>
      <w:r w:rsidR="00BC5F28">
        <w:rPr>
          <w:rFonts w:ascii="Times New Roman" w:hAnsi="Times New Roman"/>
          <w:sz w:val="24"/>
          <w:szCs w:val="24"/>
        </w:rPr>
        <w:t>устройство ввода,</w:t>
      </w:r>
      <w:r w:rsidR="007226D0" w:rsidRPr="004D7461">
        <w:rPr>
          <w:rFonts w:ascii="Times New Roman" w:hAnsi="Times New Roman"/>
          <w:sz w:val="24"/>
          <w:szCs w:val="24"/>
        </w:rPr>
        <w:t xml:space="preserve"> вывод</w:t>
      </w:r>
      <w:r w:rsidR="00BC5F28">
        <w:rPr>
          <w:rFonts w:ascii="Times New Roman" w:hAnsi="Times New Roman"/>
          <w:sz w:val="24"/>
          <w:szCs w:val="24"/>
        </w:rPr>
        <w:t>а</w:t>
      </w:r>
      <w:r w:rsidR="007226D0" w:rsidRPr="004D7461">
        <w:rPr>
          <w:rFonts w:ascii="Times New Roman" w:hAnsi="Times New Roman"/>
          <w:sz w:val="24"/>
          <w:szCs w:val="24"/>
        </w:rPr>
        <w:t>, хранения данных, сетевое оборудование или резервн</w:t>
      </w:r>
      <w:r w:rsidR="00BC5F28">
        <w:rPr>
          <w:rFonts w:ascii="Times New Roman" w:hAnsi="Times New Roman"/>
          <w:sz w:val="24"/>
          <w:szCs w:val="24"/>
        </w:rPr>
        <w:t>ый объект,</w:t>
      </w:r>
      <w:r w:rsidR="007226D0" w:rsidRPr="004D7461">
        <w:rPr>
          <w:rFonts w:ascii="Times New Roman" w:hAnsi="Times New Roman"/>
          <w:sz w:val="24"/>
          <w:szCs w:val="24"/>
        </w:rPr>
        <w:t xml:space="preserve"> </w:t>
      </w:r>
      <w:r w:rsidR="00BC5F28">
        <w:rPr>
          <w:rFonts w:ascii="Times New Roman" w:hAnsi="Times New Roman"/>
          <w:sz w:val="24"/>
          <w:szCs w:val="24"/>
        </w:rPr>
        <w:t xml:space="preserve">который </w:t>
      </w:r>
      <w:r w:rsidR="007226D0" w:rsidRPr="004D7461">
        <w:rPr>
          <w:rFonts w:ascii="Times New Roman" w:hAnsi="Times New Roman"/>
          <w:sz w:val="24"/>
          <w:szCs w:val="24"/>
        </w:rPr>
        <w:t>принадлеж</w:t>
      </w:r>
      <w:r w:rsidR="00BC5F28">
        <w:rPr>
          <w:rFonts w:ascii="Times New Roman" w:hAnsi="Times New Roman"/>
          <w:sz w:val="24"/>
          <w:szCs w:val="24"/>
        </w:rPr>
        <w:t>ит</w:t>
      </w:r>
      <w:r w:rsidR="007226D0" w:rsidRPr="004D7461">
        <w:rPr>
          <w:rFonts w:ascii="Times New Roman" w:hAnsi="Times New Roman"/>
          <w:sz w:val="24"/>
          <w:szCs w:val="24"/>
        </w:rPr>
        <w:t xml:space="preserve"> или управля</w:t>
      </w:r>
      <w:r w:rsidR="00BC5F28">
        <w:rPr>
          <w:rFonts w:ascii="Times New Roman" w:hAnsi="Times New Roman"/>
          <w:sz w:val="24"/>
          <w:szCs w:val="24"/>
        </w:rPr>
        <w:t>ется</w:t>
      </w:r>
      <w:r w:rsidR="007226D0" w:rsidRPr="004D7461">
        <w:rPr>
          <w:rFonts w:ascii="Times New Roman" w:hAnsi="Times New Roman"/>
          <w:sz w:val="24"/>
          <w:szCs w:val="24"/>
        </w:rPr>
        <w:t xml:space="preserve"> Страхователем или любой другой стороной.</w:t>
      </w:r>
    </w:p>
    <w:p w14:paraId="2C0F7ED7" w14:textId="6F09B417" w:rsidR="007226D0" w:rsidRPr="004D7461" w:rsidRDefault="007226D0" w:rsidP="00EC267F">
      <w:pPr>
        <w:pStyle w:val="Standard"/>
        <w:numPr>
          <w:ilvl w:val="4"/>
          <w:numId w:val="83"/>
        </w:numPr>
        <w:tabs>
          <w:tab w:val="left" w:pos="1276"/>
          <w:tab w:val="left" w:pos="1701"/>
        </w:tabs>
        <w:ind w:left="0" w:firstLine="709"/>
        <w:jc w:val="both"/>
        <w:rPr>
          <w:rFonts w:ascii="Times New Roman" w:hAnsi="Times New Roman"/>
          <w:sz w:val="24"/>
          <w:szCs w:val="24"/>
        </w:rPr>
      </w:pPr>
      <w:r w:rsidRPr="004D7461">
        <w:rPr>
          <w:rFonts w:ascii="Times New Roman" w:hAnsi="Times New Roman"/>
          <w:sz w:val="24"/>
          <w:szCs w:val="24"/>
        </w:rPr>
        <w:lastRenderedPageBreak/>
        <w:t xml:space="preserve">Данные </w:t>
      </w:r>
      <w:r w:rsidR="00BC5F28">
        <w:rPr>
          <w:rFonts w:ascii="Times New Roman" w:hAnsi="Times New Roman"/>
          <w:sz w:val="24"/>
          <w:szCs w:val="24"/>
        </w:rPr>
        <w:t xml:space="preserve">(Информация) </w:t>
      </w:r>
      <w:r w:rsidRPr="004D7461">
        <w:rPr>
          <w:rFonts w:ascii="Times New Roman" w:hAnsi="Times New Roman"/>
          <w:sz w:val="24"/>
          <w:szCs w:val="24"/>
        </w:rPr>
        <w:t>означают</w:t>
      </w:r>
      <w:r w:rsidR="00BC5F28">
        <w:rPr>
          <w:rFonts w:ascii="Times New Roman" w:hAnsi="Times New Roman"/>
          <w:sz w:val="24"/>
          <w:szCs w:val="24"/>
        </w:rPr>
        <w:t>:</w:t>
      </w:r>
      <w:r w:rsidRPr="004D7461">
        <w:rPr>
          <w:rFonts w:ascii="Times New Roman" w:hAnsi="Times New Roman"/>
          <w:sz w:val="24"/>
          <w:szCs w:val="24"/>
        </w:rPr>
        <w:t xml:space="preserve"> факты, </w:t>
      </w:r>
      <w:r w:rsidR="009F25F4">
        <w:rPr>
          <w:rFonts w:ascii="Times New Roman" w:hAnsi="Times New Roman"/>
          <w:sz w:val="24"/>
          <w:szCs w:val="24"/>
        </w:rPr>
        <w:t>понятия</w:t>
      </w:r>
      <w:r w:rsidRPr="004D7461">
        <w:rPr>
          <w:rFonts w:ascii="Times New Roman" w:hAnsi="Times New Roman"/>
          <w:sz w:val="24"/>
          <w:szCs w:val="24"/>
        </w:rPr>
        <w:t>, код или любую другую информацию</w:t>
      </w:r>
      <w:r w:rsidR="009F25F4">
        <w:rPr>
          <w:rFonts w:ascii="Times New Roman" w:hAnsi="Times New Roman"/>
          <w:sz w:val="24"/>
          <w:szCs w:val="24"/>
        </w:rPr>
        <w:t xml:space="preserve"> любого рода</w:t>
      </w:r>
      <w:r w:rsidRPr="004D7461">
        <w:rPr>
          <w:rFonts w:ascii="Times New Roman" w:hAnsi="Times New Roman"/>
          <w:sz w:val="24"/>
          <w:szCs w:val="24"/>
        </w:rPr>
        <w:t>,</w:t>
      </w:r>
      <w:r w:rsidR="009F25F4">
        <w:rPr>
          <w:rFonts w:ascii="Times New Roman" w:hAnsi="Times New Roman"/>
          <w:sz w:val="24"/>
          <w:szCs w:val="24"/>
        </w:rPr>
        <w:t xml:space="preserve"> которая записывается или передается в форме, </w:t>
      </w:r>
      <w:r w:rsidRPr="004D7461">
        <w:rPr>
          <w:rFonts w:ascii="Times New Roman" w:hAnsi="Times New Roman"/>
          <w:sz w:val="24"/>
          <w:szCs w:val="24"/>
        </w:rPr>
        <w:t xml:space="preserve"> </w:t>
      </w:r>
      <w:r w:rsidR="009F25F4">
        <w:rPr>
          <w:rFonts w:ascii="Times New Roman" w:hAnsi="Times New Roman"/>
          <w:sz w:val="24"/>
          <w:szCs w:val="24"/>
        </w:rPr>
        <w:t>подлежащей</w:t>
      </w:r>
      <w:r w:rsidRPr="004D7461">
        <w:rPr>
          <w:rFonts w:ascii="Times New Roman" w:hAnsi="Times New Roman"/>
          <w:sz w:val="24"/>
          <w:szCs w:val="24"/>
        </w:rPr>
        <w:t xml:space="preserve"> использовани</w:t>
      </w:r>
      <w:r w:rsidR="009F25F4">
        <w:rPr>
          <w:rFonts w:ascii="Times New Roman" w:hAnsi="Times New Roman"/>
          <w:sz w:val="24"/>
          <w:szCs w:val="24"/>
        </w:rPr>
        <w:t>ю</w:t>
      </w:r>
      <w:r w:rsidRPr="004D7461">
        <w:rPr>
          <w:rFonts w:ascii="Times New Roman" w:hAnsi="Times New Roman"/>
          <w:sz w:val="24"/>
          <w:szCs w:val="24"/>
        </w:rPr>
        <w:t>, доступ</w:t>
      </w:r>
      <w:r w:rsidR="009F25F4">
        <w:rPr>
          <w:rFonts w:ascii="Times New Roman" w:hAnsi="Times New Roman"/>
          <w:sz w:val="24"/>
          <w:szCs w:val="24"/>
        </w:rPr>
        <w:t>у</w:t>
      </w:r>
      <w:r w:rsidRPr="004D7461">
        <w:rPr>
          <w:rFonts w:ascii="Times New Roman" w:hAnsi="Times New Roman"/>
          <w:sz w:val="24"/>
          <w:szCs w:val="24"/>
        </w:rPr>
        <w:t>, обработк</w:t>
      </w:r>
      <w:r w:rsidR="009F25F4">
        <w:rPr>
          <w:rFonts w:ascii="Times New Roman" w:hAnsi="Times New Roman"/>
          <w:sz w:val="24"/>
          <w:szCs w:val="24"/>
        </w:rPr>
        <w:t>е</w:t>
      </w:r>
      <w:r w:rsidRPr="004D7461">
        <w:rPr>
          <w:rFonts w:ascii="Times New Roman" w:hAnsi="Times New Roman"/>
          <w:sz w:val="24"/>
          <w:szCs w:val="24"/>
        </w:rPr>
        <w:t>, передач</w:t>
      </w:r>
      <w:r w:rsidR="009F25F4">
        <w:rPr>
          <w:rFonts w:ascii="Times New Roman" w:hAnsi="Times New Roman"/>
          <w:sz w:val="24"/>
          <w:szCs w:val="24"/>
        </w:rPr>
        <w:t>е</w:t>
      </w:r>
      <w:r w:rsidRPr="004D7461">
        <w:rPr>
          <w:rFonts w:ascii="Times New Roman" w:hAnsi="Times New Roman"/>
          <w:sz w:val="24"/>
          <w:szCs w:val="24"/>
        </w:rPr>
        <w:t xml:space="preserve"> или хранени</w:t>
      </w:r>
      <w:r w:rsidR="009F25F4">
        <w:rPr>
          <w:rFonts w:ascii="Times New Roman" w:hAnsi="Times New Roman"/>
          <w:sz w:val="24"/>
          <w:szCs w:val="24"/>
        </w:rPr>
        <w:t>ю</w:t>
      </w:r>
      <w:r w:rsidRPr="004D7461">
        <w:rPr>
          <w:rFonts w:ascii="Times New Roman" w:hAnsi="Times New Roman"/>
          <w:sz w:val="24"/>
          <w:szCs w:val="24"/>
        </w:rPr>
        <w:t xml:space="preserve"> Компьютерной </w:t>
      </w:r>
      <w:r w:rsidR="009F25F4">
        <w:rPr>
          <w:rFonts w:ascii="Times New Roman" w:hAnsi="Times New Roman"/>
          <w:sz w:val="24"/>
          <w:szCs w:val="24"/>
        </w:rPr>
        <w:t>с</w:t>
      </w:r>
      <w:r w:rsidRPr="004D7461">
        <w:rPr>
          <w:rFonts w:ascii="Times New Roman" w:hAnsi="Times New Roman"/>
          <w:sz w:val="24"/>
          <w:szCs w:val="24"/>
        </w:rPr>
        <w:t>истемой.</w:t>
      </w:r>
    </w:p>
    <w:p w14:paraId="456A3DAF" w14:textId="0CAB7620" w:rsidR="00FF79F3" w:rsidRDefault="009F25F4" w:rsidP="00EC267F">
      <w:pPr>
        <w:pStyle w:val="Standard"/>
        <w:numPr>
          <w:ilvl w:val="4"/>
          <w:numId w:val="83"/>
        </w:numPr>
        <w:tabs>
          <w:tab w:val="left" w:pos="1276"/>
          <w:tab w:val="left" w:pos="1701"/>
        </w:tabs>
        <w:ind w:left="0" w:firstLine="709"/>
        <w:jc w:val="both"/>
        <w:rPr>
          <w:rFonts w:ascii="Times New Roman" w:hAnsi="Times New Roman"/>
          <w:sz w:val="24"/>
          <w:szCs w:val="24"/>
        </w:rPr>
      </w:pPr>
      <w:r>
        <w:rPr>
          <w:rFonts w:ascii="Times New Roman" w:hAnsi="Times New Roman"/>
          <w:sz w:val="24"/>
          <w:szCs w:val="24"/>
        </w:rPr>
        <w:t>Устройство</w:t>
      </w:r>
      <w:r w:rsidRPr="004D7461">
        <w:rPr>
          <w:rFonts w:ascii="Times New Roman" w:hAnsi="Times New Roman"/>
          <w:sz w:val="24"/>
          <w:szCs w:val="24"/>
        </w:rPr>
        <w:t xml:space="preserve"> </w:t>
      </w:r>
      <w:r w:rsidR="007226D0" w:rsidRPr="004D7461">
        <w:rPr>
          <w:rFonts w:ascii="Times New Roman" w:hAnsi="Times New Roman"/>
          <w:sz w:val="24"/>
          <w:szCs w:val="24"/>
        </w:rPr>
        <w:t xml:space="preserve">обработки </w:t>
      </w:r>
      <w:r w:rsidR="007675E8">
        <w:rPr>
          <w:rFonts w:ascii="Times New Roman" w:hAnsi="Times New Roman"/>
          <w:sz w:val="24"/>
          <w:szCs w:val="24"/>
        </w:rPr>
        <w:t>Д</w:t>
      </w:r>
      <w:r w:rsidR="007226D0" w:rsidRPr="004D7461">
        <w:rPr>
          <w:rFonts w:ascii="Times New Roman" w:hAnsi="Times New Roman"/>
          <w:sz w:val="24"/>
          <w:szCs w:val="24"/>
        </w:rPr>
        <w:t>анных</w:t>
      </w:r>
      <w:r w:rsidR="007675E8">
        <w:rPr>
          <w:rFonts w:ascii="Times New Roman" w:hAnsi="Times New Roman"/>
          <w:sz w:val="24"/>
          <w:szCs w:val="24"/>
        </w:rPr>
        <w:t xml:space="preserve"> (Информации)</w:t>
      </w:r>
      <w:r w:rsidR="007226D0" w:rsidRPr="004D7461">
        <w:rPr>
          <w:rFonts w:ascii="Times New Roman" w:hAnsi="Times New Roman"/>
          <w:sz w:val="24"/>
          <w:szCs w:val="24"/>
        </w:rPr>
        <w:t xml:space="preserve"> </w:t>
      </w:r>
      <w:r w:rsidR="007675E8">
        <w:rPr>
          <w:rFonts w:ascii="Times New Roman" w:hAnsi="Times New Roman"/>
          <w:sz w:val="24"/>
          <w:szCs w:val="24"/>
        </w:rPr>
        <w:t>-</w:t>
      </w:r>
      <w:r w:rsidR="007675E8" w:rsidRPr="004D7461">
        <w:rPr>
          <w:rFonts w:ascii="Times New Roman" w:hAnsi="Times New Roman"/>
          <w:sz w:val="24"/>
          <w:szCs w:val="24"/>
        </w:rPr>
        <w:t xml:space="preserve"> </w:t>
      </w:r>
      <w:r w:rsidR="007226D0" w:rsidRPr="004D7461">
        <w:rPr>
          <w:rFonts w:ascii="Times New Roman" w:hAnsi="Times New Roman"/>
          <w:sz w:val="24"/>
          <w:szCs w:val="24"/>
        </w:rPr>
        <w:t xml:space="preserve">любое </w:t>
      </w:r>
      <w:r w:rsidR="00F81D90" w:rsidRPr="004D7461">
        <w:rPr>
          <w:rFonts w:ascii="Times New Roman" w:hAnsi="Times New Roman"/>
          <w:sz w:val="24"/>
          <w:szCs w:val="24"/>
        </w:rPr>
        <w:t xml:space="preserve">застрахованное </w:t>
      </w:r>
      <w:r w:rsidR="007226D0" w:rsidRPr="004D7461">
        <w:rPr>
          <w:rFonts w:ascii="Times New Roman" w:hAnsi="Times New Roman"/>
          <w:sz w:val="24"/>
          <w:szCs w:val="24"/>
        </w:rPr>
        <w:t>имущество, на котором могут храниться Данные</w:t>
      </w:r>
      <w:r w:rsidR="007675E8">
        <w:rPr>
          <w:rFonts w:ascii="Times New Roman" w:hAnsi="Times New Roman"/>
          <w:sz w:val="24"/>
          <w:szCs w:val="24"/>
        </w:rPr>
        <w:t xml:space="preserve"> (Информация)</w:t>
      </w:r>
      <w:r w:rsidR="007226D0" w:rsidRPr="004D7461">
        <w:rPr>
          <w:rFonts w:ascii="Times New Roman" w:hAnsi="Times New Roman"/>
          <w:sz w:val="24"/>
          <w:szCs w:val="24"/>
        </w:rPr>
        <w:t>, но не сами Данные</w:t>
      </w:r>
      <w:r w:rsidR="00702A65">
        <w:rPr>
          <w:rFonts w:ascii="Times New Roman" w:hAnsi="Times New Roman"/>
          <w:sz w:val="24"/>
          <w:szCs w:val="24"/>
        </w:rPr>
        <w:t xml:space="preserve"> (Информация)</w:t>
      </w:r>
      <w:r w:rsidR="007226D0" w:rsidRPr="004D7461">
        <w:rPr>
          <w:rFonts w:ascii="Times New Roman" w:hAnsi="Times New Roman"/>
          <w:sz w:val="24"/>
          <w:szCs w:val="24"/>
        </w:rPr>
        <w:t>.</w:t>
      </w:r>
    </w:p>
    <w:p w14:paraId="7FC2A50C" w14:textId="22818926" w:rsidR="008353BA" w:rsidRPr="003C5720" w:rsidRDefault="008353BA" w:rsidP="00EA17A6">
      <w:pPr>
        <w:pStyle w:val="ConsPlusNormal"/>
        <w:jc w:val="both"/>
        <w:rPr>
          <w:rFonts w:ascii="Times New Roman" w:hAnsi="Times New Roman"/>
          <w:sz w:val="24"/>
          <w:szCs w:val="24"/>
        </w:rPr>
      </w:pPr>
      <w:r w:rsidRPr="00AC5C6F">
        <w:rPr>
          <w:rFonts w:ascii="Times New Roman" w:hAnsi="Times New Roman"/>
          <w:sz w:val="24"/>
          <w:szCs w:val="24"/>
        </w:rPr>
        <w:t xml:space="preserve">Если Устройство обработки Данных (Информации) </w:t>
      </w:r>
      <w:r>
        <w:rPr>
          <w:rFonts w:ascii="Times New Roman" w:hAnsi="Times New Roman"/>
          <w:sz w:val="24"/>
          <w:szCs w:val="24"/>
        </w:rPr>
        <w:t>застраховано</w:t>
      </w:r>
      <w:r w:rsidRPr="00AC5C6F">
        <w:rPr>
          <w:rFonts w:ascii="Times New Roman" w:hAnsi="Times New Roman"/>
          <w:sz w:val="24"/>
          <w:szCs w:val="24"/>
        </w:rPr>
        <w:t xml:space="preserve"> по Договору</w:t>
      </w:r>
      <w:r>
        <w:rPr>
          <w:rFonts w:ascii="Times New Roman" w:hAnsi="Times New Roman"/>
          <w:sz w:val="24"/>
          <w:szCs w:val="24"/>
        </w:rPr>
        <w:t xml:space="preserve"> страхования</w:t>
      </w:r>
      <w:r w:rsidRPr="00AC5C6F">
        <w:rPr>
          <w:rFonts w:ascii="Times New Roman" w:hAnsi="Times New Roman"/>
          <w:sz w:val="24"/>
          <w:szCs w:val="24"/>
        </w:rPr>
        <w:t xml:space="preserve"> и в результате физического воздействия на него оно утрачено или повреждено полностью или частично в результате страхового случая, предусмотренного Договором, размер ущерба будет определяться как совокупность затрат (стоимость) на приобретение чистого Устройства обработки Данных (Информации) и расходов на копирование информации с резервной копии или оригиналов предыдущей версии Устройства обработки Данных (Информации). Такие расходы не включают в себя никакие иные затраты на научно-технические или какие-либо иные мероприятия по воссозданию, сбору, монтажу Данных (Информации). Если Устройство обработки Данных (Информации) не отремонтировано/не восстановлено или не заменено, то размер ущерба будет определяться как стоимость чистого Устройства обработ</w:t>
      </w:r>
      <w:r w:rsidR="00D674D6">
        <w:rPr>
          <w:rFonts w:ascii="Times New Roman" w:hAnsi="Times New Roman"/>
          <w:sz w:val="24"/>
          <w:szCs w:val="24"/>
        </w:rPr>
        <w:t xml:space="preserve">ки Данных (Информации). По настоящим Правилам </w:t>
      </w:r>
      <w:r w:rsidRPr="00AC5C6F">
        <w:rPr>
          <w:rFonts w:ascii="Times New Roman" w:hAnsi="Times New Roman"/>
          <w:sz w:val="24"/>
          <w:szCs w:val="24"/>
        </w:rPr>
        <w:t>в любом случае не подлежит возмещению стоимость Данных (Информации), принадлежащей страхователю или какому-либо иному лицу, даже если Данные (Информация) не могут быть воссоз</w:t>
      </w:r>
      <w:r>
        <w:rPr>
          <w:rFonts w:ascii="Times New Roman" w:hAnsi="Times New Roman"/>
          <w:sz w:val="24"/>
          <w:szCs w:val="24"/>
        </w:rPr>
        <w:t>даны, собраны или смонтированы.</w:t>
      </w:r>
    </w:p>
    <w:p w14:paraId="064AF498" w14:textId="4C68D4A8" w:rsidR="00B2500C" w:rsidRPr="004D7461" w:rsidRDefault="009E326A" w:rsidP="009572DE">
      <w:pPr>
        <w:pStyle w:val="Standard"/>
        <w:numPr>
          <w:ilvl w:val="2"/>
          <w:numId w:val="1"/>
        </w:numPr>
        <w:tabs>
          <w:tab w:val="left" w:pos="1276"/>
        </w:tabs>
        <w:ind w:firstLine="709"/>
        <w:jc w:val="both"/>
        <w:rPr>
          <w:rFonts w:ascii="Times New Roman" w:hAnsi="Times New Roman"/>
          <w:sz w:val="24"/>
          <w:szCs w:val="24"/>
        </w:rPr>
      </w:pPr>
      <w:r w:rsidRPr="00F936A6">
        <w:rPr>
          <w:rFonts w:ascii="Times New Roman" w:hAnsi="Times New Roman" w:hint="eastAsia"/>
          <w:sz w:val="24"/>
          <w:szCs w:val="24"/>
        </w:rPr>
        <w:t>Если</w:t>
      </w:r>
      <w:r w:rsidRPr="00F936A6">
        <w:rPr>
          <w:rFonts w:ascii="Times New Roman" w:hAnsi="Times New Roman"/>
          <w:sz w:val="24"/>
          <w:szCs w:val="24"/>
        </w:rPr>
        <w:t xml:space="preserve"> </w:t>
      </w:r>
      <w:r w:rsidRPr="00F936A6">
        <w:rPr>
          <w:rFonts w:ascii="Times New Roman" w:hAnsi="Times New Roman" w:hint="eastAsia"/>
          <w:sz w:val="24"/>
          <w:szCs w:val="24"/>
        </w:rPr>
        <w:t>иное</w:t>
      </w:r>
      <w:r w:rsidRPr="00F936A6">
        <w:rPr>
          <w:rFonts w:ascii="Times New Roman" w:hAnsi="Times New Roman"/>
          <w:sz w:val="24"/>
          <w:szCs w:val="24"/>
        </w:rPr>
        <w:t xml:space="preserve"> </w:t>
      </w:r>
      <w:r w:rsidRPr="00F936A6">
        <w:rPr>
          <w:rFonts w:ascii="Times New Roman" w:hAnsi="Times New Roman" w:hint="eastAsia"/>
          <w:sz w:val="24"/>
          <w:szCs w:val="24"/>
        </w:rPr>
        <w:t>прямо</w:t>
      </w:r>
      <w:r w:rsidRPr="00F936A6">
        <w:rPr>
          <w:rFonts w:ascii="Times New Roman" w:hAnsi="Times New Roman"/>
          <w:sz w:val="24"/>
          <w:szCs w:val="24"/>
        </w:rPr>
        <w:t xml:space="preserve"> </w:t>
      </w:r>
      <w:r w:rsidRPr="00F936A6">
        <w:rPr>
          <w:rFonts w:ascii="Times New Roman" w:hAnsi="Times New Roman" w:hint="eastAsia"/>
          <w:sz w:val="24"/>
          <w:szCs w:val="24"/>
        </w:rPr>
        <w:t>не</w:t>
      </w:r>
      <w:r w:rsidRPr="00F936A6">
        <w:rPr>
          <w:rFonts w:ascii="Times New Roman" w:hAnsi="Times New Roman"/>
          <w:sz w:val="24"/>
          <w:szCs w:val="24"/>
        </w:rPr>
        <w:t xml:space="preserve"> </w:t>
      </w:r>
      <w:r w:rsidRPr="00F936A6">
        <w:rPr>
          <w:rFonts w:ascii="Times New Roman" w:hAnsi="Times New Roman" w:hint="eastAsia"/>
          <w:sz w:val="24"/>
          <w:szCs w:val="24"/>
        </w:rPr>
        <w:t>предусмотрено</w:t>
      </w:r>
      <w:r w:rsidRPr="00F936A6">
        <w:rPr>
          <w:rFonts w:ascii="Times New Roman" w:hAnsi="Times New Roman"/>
          <w:sz w:val="24"/>
          <w:szCs w:val="24"/>
        </w:rPr>
        <w:t xml:space="preserve"> </w:t>
      </w:r>
      <w:r w:rsidRPr="00F936A6">
        <w:rPr>
          <w:rFonts w:ascii="Times New Roman" w:hAnsi="Times New Roman" w:hint="eastAsia"/>
          <w:sz w:val="24"/>
          <w:szCs w:val="24"/>
        </w:rPr>
        <w:t>договором</w:t>
      </w:r>
      <w:r w:rsidRPr="00F936A6">
        <w:rPr>
          <w:rFonts w:ascii="Times New Roman" w:hAnsi="Times New Roman"/>
          <w:sz w:val="24"/>
          <w:szCs w:val="24"/>
        </w:rPr>
        <w:t xml:space="preserve"> </w:t>
      </w:r>
      <w:r w:rsidRPr="00F936A6">
        <w:rPr>
          <w:rFonts w:ascii="Times New Roman" w:hAnsi="Times New Roman" w:hint="eastAsia"/>
          <w:sz w:val="24"/>
          <w:szCs w:val="24"/>
        </w:rPr>
        <w:t>страхования</w:t>
      </w:r>
      <w:r w:rsidRPr="00F936A6">
        <w:rPr>
          <w:rFonts w:ascii="Times New Roman" w:hAnsi="Times New Roman"/>
          <w:sz w:val="24"/>
          <w:szCs w:val="24"/>
        </w:rPr>
        <w:t xml:space="preserve"> </w:t>
      </w:r>
      <w:r w:rsidRPr="00F936A6">
        <w:rPr>
          <w:rFonts w:ascii="Times New Roman" w:hAnsi="Times New Roman" w:hint="eastAsia"/>
          <w:sz w:val="24"/>
          <w:szCs w:val="24"/>
        </w:rPr>
        <w:t>в</w:t>
      </w:r>
      <w:r w:rsidRPr="00F936A6">
        <w:rPr>
          <w:rFonts w:ascii="Times New Roman" w:hAnsi="Times New Roman"/>
          <w:sz w:val="24"/>
          <w:szCs w:val="24"/>
        </w:rPr>
        <w:t xml:space="preserve"> </w:t>
      </w:r>
      <w:r w:rsidRPr="00F936A6">
        <w:rPr>
          <w:rFonts w:ascii="Times New Roman" w:hAnsi="Times New Roman" w:hint="eastAsia"/>
          <w:sz w:val="24"/>
          <w:szCs w:val="24"/>
        </w:rPr>
        <w:t>качестве</w:t>
      </w:r>
      <w:r w:rsidRPr="00F936A6">
        <w:rPr>
          <w:rFonts w:ascii="Times New Roman" w:hAnsi="Times New Roman"/>
          <w:sz w:val="24"/>
          <w:szCs w:val="24"/>
        </w:rPr>
        <w:t xml:space="preserve"> </w:t>
      </w:r>
      <w:r w:rsidRPr="00F936A6">
        <w:rPr>
          <w:rFonts w:ascii="Times New Roman" w:hAnsi="Times New Roman" w:hint="eastAsia"/>
          <w:sz w:val="24"/>
          <w:szCs w:val="24"/>
        </w:rPr>
        <w:t>дополнительно</w:t>
      </w:r>
      <w:r w:rsidRPr="00F936A6">
        <w:rPr>
          <w:rFonts w:ascii="Times New Roman" w:hAnsi="Times New Roman"/>
          <w:sz w:val="24"/>
          <w:szCs w:val="24"/>
        </w:rPr>
        <w:t xml:space="preserve"> </w:t>
      </w:r>
      <w:r w:rsidRPr="00F936A6">
        <w:rPr>
          <w:rFonts w:ascii="Times New Roman" w:hAnsi="Times New Roman" w:hint="eastAsia"/>
          <w:sz w:val="24"/>
          <w:szCs w:val="24"/>
        </w:rPr>
        <w:t>застрахованных</w:t>
      </w:r>
      <w:r w:rsidRPr="00F936A6">
        <w:rPr>
          <w:rFonts w:ascii="Times New Roman" w:hAnsi="Times New Roman"/>
          <w:sz w:val="24"/>
          <w:szCs w:val="24"/>
        </w:rPr>
        <w:t xml:space="preserve"> </w:t>
      </w:r>
      <w:r w:rsidRPr="00F936A6">
        <w:rPr>
          <w:rFonts w:ascii="Times New Roman" w:hAnsi="Times New Roman" w:hint="eastAsia"/>
          <w:sz w:val="24"/>
          <w:szCs w:val="24"/>
        </w:rPr>
        <w:t>рисков</w:t>
      </w:r>
      <w:r w:rsidRPr="00F936A6">
        <w:rPr>
          <w:rFonts w:ascii="Times New Roman" w:hAnsi="Times New Roman"/>
          <w:sz w:val="24"/>
          <w:szCs w:val="24"/>
        </w:rPr>
        <w:t>,</w:t>
      </w:r>
      <w:r>
        <w:rPr>
          <w:rFonts w:asciiTheme="minorHAnsi" w:hAnsiTheme="minorHAnsi"/>
        </w:rPr>
        <w:t xml:space="preserve"> </w:t>
      </w:r>
      <w:r w:rsidRPr="004D7461">
        <w:rPr>
          <w:rFonts w:ascii="Times New Roman" w:hAnsi="Times New Roman"/>
          <w:sz w:val="24"/>
          <w:szCs w:val="24"/>
        </w:rPr>
        <w:t>д</w:t>
      </w:r>
      <w:r w:rsidR="00B2500C" w:rsidRPr="004D7461">
        <w:rPr>
          <w:rFonts w:ascii="Times New Roman" w:hAnsi="Times New Roman"/>
          <w:sz w:val="24"/>
          <w:szCs w:val="24"/>
        </w:rPr>
        <w:t xml:space="preserve">ля указанных в п.п. 4.1 и 4.2 настоящих Правил групп рисков не являются застрахованными рисками и не могут быть признаны страховым случаем убытки Страхователя (Выгодоприобретателя) в застрахованном имуществе, вызванные или усугубленные (увеличенные) заведомым нарушением или неисполнением Страхователем (Выгодоприобретателем), работниками или представителями Страхователя (Выгодоприобретателя), действующими </w:t>
      </w:r>
      <w:r w:rsidR="00E57FEE" w:rsidRPr="004D7461">
        <w:rPr>
          <w:rFonts w:ascii="Times New Roman" w:hAnsi="Times New Roman"/>
          <w:sz w:val="24"/>
          <w:szCs w:val="24"/>
        </w:rPr>
        <w:t xml:space="preserve">с ведома и (или) </w:t>
      </w:r>
      <w:r w:rsidR="00B2500C" w:rsidRPr="004D7461">
        <w:rPr>
          <w:rFonts w:ascii="Times New Roman" w:hAnsi="Times New Roman"/>
          <w:sz w:val="24"/>
          <w:szCs w:val="24"/>
        </w:rPr>
        <w:t xml:space="preserve">по поручению и в интересах Страхователя (Выгодоприобретателя), установленных законами или иными нормативными актами норм противопожарной безопасности, промышленной безопасности, норм эксплуатации, хранения, охраны или иных аналогичных норм, соблюдение которых для Страхователя (Выгодоприобретателя) является обязательным при эксплуатации (обращении, использовании, применении), содержании, хранении имущества, в отношении которого заключается и действует договор страхования. </w:t>
      </w:r>
    </w:p>
    <w:p w14:paraId="5E97B9B6" w14:textId="7548F4AA" w:rsidR="00433DA1" w:rsidRPr="004D7461" w:rsidRDefault="00B2500C" w:rsidP="009572DE">
      <w:pPr>
        <w:pStyle w:val="Standard"/>
        <w:numPr>
          <w:ilvl w:val="3"/>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В общем случае условие п. 4.5.</w:t>
      </w:r>
      <w:r w:rsidR="006D4703" w:rsidRPr="004D7461">
        <w:rPr>
          <w:rFonts w:ascii="Times New Roman" w:hAnsi="Times New Roman"/>
          <w:sz w:val="24"/>
          <w:szCs w:val="24"/>
        </w:rPr>
        <w:t>9</w:t>
      </w:r>
      <w:r w:rsidRPr="004D7461">
        <w:rPr>
          <w:rFonts w:ascii="Times New Roman" w:hAnsi="Times New Roman"/>
          <w:sz w:val="24"/>
          <w:szCs w:val="24"/>
        </w:rPr>
        <w:t xml:space="preserve"> корреспондирует с обязанностью Страхователя (Выгодоприобретателя), указанной в п. 11.2.4 настоящих Правил. Если в конкретном договоре страхования указывается на подтверждение и (или) обязанность Страхователя (Выгодоприобретателя) в соблюдении определенных, прямо поименованных в этом договоре норм, правил, условий, требований, обязательств, то условие п. 4.5.</w:t>
      </w:r>
      <w:r w:rsidR="006D4703" w:rsidRPr="004D7461">
        <w:rPr>
          <w:rFonts w:ascii="Times New Roman" w:hAnsi="Times New Roman"/>
          <w:sz w:val="24"/>
          <w:szCs w:val="24"/>
        </w:rPr>
        <w:t>9</w:t>
      </w:r>
      <w:r w:rsidRPr="004D7461">
        <w:rPr>
          <w:rFonts w:ascii="Times New Roman" w:hAnsi="Times New Roman"/>
          <w:sz w:val="24"/>
          <w:szCs w:val="24"/>
        </w:rPr>
        <w:t xml:space="preserve"> настоящих Правил также действует в отношении </w:t>
      </w:r>
      <w:r w:rsidR="006D4703" w:rsidRPr="004D7461">
        <w:rPr>
          <w:rFonts w:ascii="Times New Roman" w:hAnsi="Times New Roman"/>
          <w:sz w:val="24"/>
          <w:szCs w:val="24"/>
        </w:rPr>
        <w:t xml:space="preserve">как </w:t>
      </w:r>
      <w:r w:rsidRPr="004D7461">
        <w:rPr>
          <w:rFonts w:ascii="Times New Roman" w:hAnsi="Times New Roman"/>
          <w:sz w:val="24"/>
          <w:szCs w:val="24"/>
        </w:rPr>
        <w:t>всех позиций указанных в договоре норм, правил, условий, требований, обязательств в совокупности, так и в отношении каждой такой позиции в отдельности</w:t>
      </w:r>
      <w:r w:rsidR="0061199F" w:rsidRPr="004D7461">
        <w:rPr>
          <w:rFonts w:ascii="Times New Roman" w:hAnsi="Times New Roman"/>
          <w:sz w:val="24"/>
          <w:szCs w:val="24"/>
        </w:rPr>
        <w:t>.</w:t>
      </w:r>
    </w:p>
    <w:p w14:paraId="33B01162" w14:textId="171809FC" w:rsidR="00003643" w:rsidRPr="004D7461" w:rsidRDefault="00DC459C" w:rsidP="009572DE">
      <w:pPr>
        <w:pStyle w:val="Standard"/>
        <w:numPr>
          <w:ilvl w:val="3"/>
          <w:numId w:val="1"/>
        </w:numPr>
        <w:tabs>
          <w:tab w:val="left" w:pos="1701"/>
        </w:tabs>
        <w:ind w:firstLine="709"/>
        <w:jc w:val="both"/>
        <w:rPr>
          <w:rFonts w:ascii="Times New Roman" w:hAnsi="Times New Roman"/>
          <w:sz w:val="24"/>
          <w:szCs w:val="24"/>
        </w:rPr>
      </w:pPr>
      <w:r>
        <w:rPr>
          <w:rFonts w:ascii="Times New Roman" w:hAnsi="Times New Roman"/>
          <w:sz w:val="24"/>
          <w:szCs w:val="24"/>
        </w:rPr>
        <w:t>Н</w:t>
      </w:r>
      <w:r w:rsidR="0088606F" w:rsidRPr="004D7461">
        <w:rPr>
          <w:rFonts w:ascii="Times New Roman" w:hAnsi="Times New Roman"/>
          <w:sz w:val="24"/>
          <w:szCs w:val="24"/>
        </w:rPr>
        <w:t>есмотря на любые иные положения настоящих Правил</w:t>
      </w:r>
      <w:r w:rsidR="00250FDD">
        <w:rPr>
          <w:rFonts w:ascii="Times New Roman" w:hAnsi="Times New Roman"/>
          <w:sz w:val="24"/>
          <w:szCs w:val="24"/>
        </w:rPr>
        <w:t>, если иное не предусмотрено конкретным договором страхования</w:t>
      </w:r>
      <w:r w:rsidR="00003643" w:rsidRPr="004D7461">
        <w:rPr>
          <w:rFonts w:ascii="Times New Roman" w:hAnsi="Times New Roman"/>
          <w:sz w:val="24"/>
          <w:szCs w:val="24"/>
        </w:rPr>
        <w:t>:</w:t>
      </w:r>
    </w:p>
    <w:p w14:paraId="1BDEE6C2" w14:textId="65745DD6" w:rsidR="00D83449" w:rsidRPr="004D7461" w:rsidRDefault="0088606F" w:rsidP="009572DE">
      <w:pPr>
        <w:pStyle w:val="Standard"/>
        <w:numPr>
          <w:ilvl w:val="4"/>
          <w:numId w:val="1"/>
        </w:numPr>
        <w:tabs>
          <w:tab w:val="left" w:pos="1560"/>
          <w:tab w:val="left" w:pos="1701"/>
        </w:tabs>
        <w:ind w:firstLine="709"/>
        <w:jc w:val="both"/>
        <w:rPr>
          <w:rFonts w:ascii="Times New Roman" w:hAnsi="Times New Roman"/>
          <w:sz w:val="24"/>
          <w:szCs w:val="24"/>
        </w:rPr>
      </w:pPr>
      <w:r w:rsidRPr="004D7461">
        <w:rPr>
          <w:rFonts w:ascii="Times New Roman" w:hAnsi="Times New Roman"/>
          <w:sz w:val="24"/>
          <w:szCs w:val="24"/>
        </w:rPr>
        <w:t xml:space="preserve">Событие </w:t>
      </w:r>
      <w:r w:rsidR="00770E68" w:rsidRPr="004D7461">
        <w:rPr>
          <w:rFonts w:ascii="Times New Roman" w:hAnsi="Times New Roman"/>
          <w:sz w:val="24"/>
          <w:szCs w:val="24"/>
        </w:rPr>
        <w:t xml:space="preserve">(убыток, ущерб застрахованному имуществу) </w:t>
      </w:r>
      <w:r w:rsidR="00D83449" w:rsidRPr="004D7461">
        <w:rPr>
          <w:rFonts w:ascii="Times New Roman" w:hAnsi="Times New Roman"/>
          <w:sz w:val="24"/>
          <w:szCs w:val="24"/>
        </w:rPr>
        <w:t>не является страховым случаем и страховое возмещение не выплачивается, если событие вызвано действиями Страхователя</w:t>
      </w:r>
      <w:r w:rsidR="00770E68" w:rsidRPr="004D7461">
        <w:rPr>
          <w:rFonts w:ascii="Times New Roman" w:hAnsi="Times New Roman"/>
          <w:sz w:val="24"/>
          <w:szCs w:val="24"/>
        </w:rPr>
        <w:t xml:space="preserve"> </w:t>
      </w:r>
      <w:r w:rsidR="00D83449" w:rsidRPr="004D7461">
        <w:rPr>
          <w:rFonts w:ascii="Times New Roman" w:hAnsi="Times New Roman"/>
          <w:sz w:val="24"/>
          <w:szCs w:val="24"/>
        </w:rPr>
        <w:t>/</w:t>
      </w:r>
      <w:r w:rsidR="00770E68" w:rsidRPr="004D7461">
        <w:rPr>
          <w:rFonts w:ascii="Times New Roman" w:hAnsi="Times New Roman"/>
          <w:sz w:val="24"/>
          <w:szCs w:val="24"/>
        </w:rPr>
        <w:t xml:space="preserve"> </w:t>
      </w:r>
      <w:r w:rsidR="00D83449" w:rsidRPr="004D7461">
        <w:rPr>
          <w:rFonts w:ascii="Times New Roman" w:hAnsi="Times New Roman"/>
          <w:sz w:val="24"/>
          <w:szCs w:val="24"/>
        </w:rPr>
        <w:t>Выгодоприобретателя и</w:t>
      </w:r>
      <w:r w:rsidR="00770E68" w:rsidRPr="004D7461">
        <w:rPr>
          <w:rFonts w:ascii="Times New Roman" w:hAnsi="Times New Roman"/>
          <w:sz w:val="24"/>
          <w:szCs w:val="24"/>
        </w:rPr>
        <w:t xml:space="preserve"> (</w:t>
      </w:r>
      <w:r w:rsidR="00D83449" w:rsidRPr="004D7461">
        <w:rPr>
          <w:rFonts w:ascii="Times New Roman" w:hAnsi="Times New Roman"/>
          <w:sz w:val="24"/>
          <w:szCs w:val="24"/>
        </w:rPr>
        <w:t>или</w:t>
      </w:r>
      <w:r w:rsidR="00770E68" w:rsidRPr="004D7461">
        <w:rPr>
          <w:rFonts w:ascii="Times New Roman" w:hAnsi="Times New Roman"/>
          <w:sz w:val="24"/>
          <w:szCs w:val="24"/>
        </w:rPr>
        <w:t>)</w:t>
      </w:r>
      <w:r w:rsidR="00D83449" w:rsidRPr="004D7461">
        <w:rPr>
          <w:rFonts w:ascii="Times New Roman" w:hAnsi="Times New Roman"/>
          <w:sz w:val="24"/>
          <w:szCs w:val="24"/>
        </w:rPr>
        <w:t xml:space="preserve"> его сотрудников и</w:t>
      </w:r>
      <w:r w:rsidR="00770E68" w:rsidRPr="004D7461">
        <w:rPr>
          <w:rFonts w:ascii="Times New Roman" w:hAnsi="Times New Roman"/>
          <w:sz w:val="24"/>
          <w:szCs w:val="24"/>
        </w:rPr>
        <w:t xml:space="preserve"> (</w:t>
      </w:r>
      <w:r w:rsidR="00D83449" w:rsidRPr="004D7461">
        <w:rPr>
          <w:rFonts w:ascii="Times New Roman" w:hAnsi="Times New Roman"/>
          <w:sz w:val="24"/>
          <w:szCs w:val="24"/>
        </w:rPr>
        <w:t>или</w:t>
      </w:r>
      <w:r w:rsidR="00770E68" w:rsidRPr="004D7461">
        <w:rPr>
          <w:rFonts w:ascii="Times New Roman" w:hAnsi="Times New Roman"/>
          <w:sz w:val="24"/>
          <w:szCs w:val="24"/>
        </w:rPr>
        <w:t>)</w:t>
      </w:r>
      <w:r w:rsidR="00D83449" w:rsidRPr="004D7461">
        <w:rPr>
          <w:rFonts w:ascii="Times New Roman" w:hAnsi="Times New Roman"/>
          <w:sz w:val="24"/>
          <w:szCs w:val="24"/>
        </w:rPr>
        <w:t xml:space="preserve"> любых лиц, действующих в интересах Страхователя</w:t>
      </w:r>
      <w:r w:rsidR="00770E68" w:rsidRPr="004D7461">
        <w:rPr>
          <w:rFonts w:ascii="Times New Roman" w:hAnsi="Times New Roman"/>
          <w:sz w:val="24"/>
          <w:szCs w:val="24"/>
        </w:rPr>
        <w:t xml:space="preserve"> </w:t>
      </w:r>
      <w:r w:rsidR="00D83449" w:rsidRPr="004D7461">
        <w:rPr>
          <w:rFonts w:ascii="Times New Roman" w:hAnsi="Times New Roman"/>
          <w:sz w:val="24"/>
          <w:szCs w:val="24"/>
        </w:rPr>
        <w:t>/</w:t>
      </w:r>
      <w:r w:rsidR="00770E68" w:rsidRPr="004D7461">
        <w:rPr>
          <w:rFonts w:ascii="Times New Roman" w:hAnsi="Times New Roman"/>
          <w:sz w:val="24"/>
          <w:szCs w:val="24"/>
        </w:rPr>
        <w:t xml:space="preserve"> </w:t>
      </w:r>
      <w:r w:rsidR="00D83449" w:rsidRPr="004D7461">
        <w:rPr>
          <w:rFonts w:ascii="Times New Roman" w:hAnsi="Times New Roman"/>
          <w:sz w:val="24"/>
          <w:szCs w:val="24"/>
        </w:rPr>
        <w:t>Выгодоприобретателя, и:</w:t>
      </w:r>
    </w:p>
    <w:p w14:paraId="51475214" w14:textId="0A8E6587" w:rsidR="00D83449" w:rsidRPr="004D7461" w:rsidRDefault="00D83449" w:rsidP="006565CF">
      <w:pPr>
        <w:pStyle w:val="Standard"/>
        <w:numPr>
          <w:ilvl w:val="2"/>
          <w:numId w:val="76"/>
        </w:numPr>
        <w:tabs>
          <w:tab w:val="left" w:pos="1134"/>
        </w:tabs>
        <w:ind w:firstLine="709"/>
        <w:jc w:val="both"/>
        <w:rPr>
          <w:rFonts w:ascii="Times New Roman" w:hAnsi="Times New Roman"/>
          <w:sz w:val="24"/>
          <w:szCs w:val="24"/>
        </w:rPr>
      </w:pPr>
      <w:r w:rsidRPr="004D7461">
        <w:rPr>
          <w:rFonts w:ascii="Times New Roman" w:hAnsi="Times New Roman"/>
          <w:sz w:val="24"/>
          <w:szCs w:val="24"/>
        </w:rPr>
        <w:t>явилось следствием нарушения Страхователем</w:t>
      </w:r>
      <w:r w:rsidR="003167C3" w:rsidRPr="004D7461">
        <w:rPr>
          <w:rFonts w:ascii="Times New Roman" w:hAnsi="Times New Roman"/>
          <w:sz w:val="24"/>
          <w:szCs w:val="24"/>
        </w:rPr>
        <w:t xml:space="preserve"> </w:t>
      </w:r>
      <w:r w:rsidRPr="004D7461">
        <w:rPr>
          <w:rFonts w:ascii="Times New Roman" w:hAnsi="Times New Roman"/>
          <w:sz w:val="24"/>
          <w:szCs w:val="24"/>
        </w:rPr>
        <w:t>/</w:t>
      </w:r>
      <w:r w:rsidR="003167C3" w:rsidRPr="004D7461">
        <w:rPr>
          <w:rFonts w:ascii="Times New Roman" w:hAnsi="Times New Roman"/>
          <w:sz w:val="24"/>
          <w:szCs w:val="24"/>
        </w:rPr>
        <w:t xml:space="preserve"> </w:t>
      </w:r>
      <w:r w:rsidRPr="004D7461">
        <w:rPr>
          <w:rFonts w:ascii="Times New Roman" w:hAnsi="Times New Roman"/>
          <w:sz w:val="24"/>
          <w:szCs w:val="24"/>
        </w:rPr>
        <w:t>Выгодоприобретателем норм и правил в области пожарной безопасности, указанного ГосПожНадзором (МЧС) в Предписании с истёкшим сроком исполнения, и</w:t>
      </w:r>
      <w:r w:rsidR="00770E68" w:rsidRPr="004D7461">
        <w:rPr>
          <w:rFonts w:ascii="Times New Roman" w:hAnsi="Times New Roman"/>
          <w:sz w:val="24"/>
          <w:szCs w:val="24"/>
        </w:rPr>
        <w:t xml:space="preserve"> (</w:t>
      </w:r>
      <w:r w:rsidRPr="004D7461">
        <w:rPr>
          <w:rFonts w:ascii="Times New Roman" w:hAnsi="Times New Roman"/>
          <w:sz w:val="24"/>
          <w:szCs w:val="24"/>
        </w:rPr>
        <w:t>или</w:t>
      </w:r>
      <w:r w:rsidR="00770E68" w:rsidRPr="004D7461">
        <w:rPr>
          <w:rFonts w:ascii="Times New Roman" w:hAnsi="Times New Roman"/>
          <w:sz w:val="24"/>
          <w:szCs w:val="24"/>
        </w:rPr>
        <w:t>)</w:t>
      </w:r>
    </w:p>
    <w:p w14:paraId="3824AC8C" w14:textId="093DD9F2" w:rsidR="00D83449" w:rsidRPr="004D7461" w:rsidRDefault="00D83449" w:rsidP="006565CF">
      <w:pPr>
        <w:pStyle w:val="Standard"/>
        <w:numPr>
          <w:ilvl w:val="2"/>
          <w:numId w:val="76"/>
        </w:numPr>
        <w:tabs>
          <w:tab w:val="left" w:pos="1134"/>
        </w:tabs>
        <w:ind w:firstLine="709"/>
        <w:jc w:val="both"/>
        <w:rPr>
          <w:rFonts w:ascii="Times New Roman" w:hAnsi="Times New Roman"/>
          <w:sz w:val="24"/>
          <w:szCs w:val="24"/>
        </w:rPr>
      </w:pPr>
      <w:r w:rsidRPr="004D7461">
        <w:rPr>
          <w:rFonts w:ascii="Times New Roman" w:hAnsi="Times New Roman"/>
          <w:sz w:val="24"/>
          <w:szCs w:val="24"/>
        </w:rPr>
        <w:lastRenderedPageBreak/>
        <w:t>явилось следствием нарушения Страхователем</w:t>
      </w:r>
      <w:r w:rsidR="003167C3" w:rsidRPr="004D7461">
        <w:rPr>
          <w:rFonts w:ascii="Times New Roman" w:hAnsi="Times New Roman"/>
          <w:sz w:val="24"/>
          <w:szCs w:val="24"/>
        </w:rPr>
        <w:t xml:space="preserve"> </w:t>
      </w:r>
      <w:r w:rsidRPr="004D7461">
        <w:rPr>
          <w:rFonts w:ascii="Times New Roman" w:hAnsi="Times New Roman"/>
          <w:sz w:val="24"/>
          <w:szCs w:val="24"/>
        </w:rPr>
        <w:t>/</w:t>
      </w:r>
      <w:r w:rsidR="003167C3" w:rsidRPr="004D7461">
        <w:rPr>
          <w:rFonts w:ascii="Times New Roman" w:hAnsi="Times New Roman"/>
          <w:sz w:val="24"/>
          <w:szCs w:val="24"/>
        </w:rPr>
        <w:t xml:space="preserve"> </w:t>
      </w:r>
      <w:r w:rsidRPr="004D7461">
        <w:rPr>
          <w:rFonts w:ascii="Times New Roman" w:hAnsi="Times New Roman"/>
          <w:sz w:val="24"/>
          <w:szCs w:val="24"/>
        </w:rPr>
        <w:t>Выгодоприобретателем норм и правил в области промышленной безопасности, указанного органами Федеральной службы по экологическому, технологическому и атомному надзору (РосТехНадзором) в Предписании с истёкшим сроком исполнения, и</w:t>
      </w:r>
      <w:r w:rsidR="00770E68" w:rsidRPr="004D7461">
        <w:rPr>
          <w:rFonts w:ascii="Times New Roman" w:hAnsi="Times New Roman"/>
          <w:sz w:val="24"/>
          <w:szCs w:val="24"/>
        </w:rPr>
        <w:t xml:space="preserve"> (</w:t>
      </w:r>
      <w:r w:rsidRPr="004D7461">
        <w:rPr>
          <w:rFonts w:ascii="Times New Roman" w:hAnsi="Times New Roman"/>
          <w:sz w:val="24"/>
          <w:szCs w:val="24"/>
        </w:rPr>
        <w:t>или</w:t>
      </w:r>
      <w:r w:rsidR="00770E68" w:rsidRPr="004D7461">
        <w:rPr>
          <w:rFonts w:ascii="Times New Roman" w:hAnsi="Times New Roman"/>
          <w:sz w:val="24"/>
          <w:szCs w:val="24"/>
        </w:rPr>
        <w:t>)</w:t>
      </w:r>
    </w:p>
    <w:p w14:paraId="71D23B55" w14:textId="3BB5F41D" w:rsidR="00D83449" w:rsidRPr="00250FDD" w:rsidRDefault="00D83449" w:rsidP="00250FDD">
      <w:pPr>
        <w:pStyle w:val="Standard"/>
        <w:numPr>
          <w:ilvl w:val="2"/>
          <w:numId w:val="76"/>
        </w:numPr>
        <w:tabs>
          <w:tab w:val="left" w:pos="1134"/>
        </w:tabs>
        <w:ind w:firstLine="709"/>
        <w:jc w:val="both"/>
        <w:rPr>
          <w:rFonts w:ascii="Times New Roman" w:hAnsi="Times New Roman"/>
          <w:sz w:val="24"/>
          <w:szCs w:val="24"/>
        </w:rPr>
      </w:pPr>
      <w:r w:rsidRPr="004D7461">
        <w:rPr>
          <w:rFonts w:ascii="Times New Roman" w:hAnsi="Times New Roman"/>
          <w:sz w:val="24"/>
          <w:szCs w:val="24"/>
        </w:rPr>
        <w:t>явилось следствием нарушения Страхователем</w:t>
      </w:r>
      <w:r w:rsidR="003167C3" w:rsidRPr="004D7461">
        <w:rPr>
          <w:rFonts w:ascii="Times New Roman" w:hAnsi="Times New Roman"/>
          <w:sz w:val="24"/>
          <w:szCs w:val="24"/>
        </w:rPr>
        <w:t xml:space="preserve"> </w:t>
      </w:r>
      <w:r w:rsidRPr="004D7461">
        <w:rPr>
          <w:rFonts w:ascii="Times New Roman" w:hAnsi="Times New Roman"/>
          <w:sz w:val="24"/>
          <w:szCs w:val="24"/>
        </w:rPr>
        <w:t>/</w:t>
      </w:r>
      <w:r w:rsidR="003167C3" w:rsidRPr="004D7461">
        <w:rPr>
          <w:rFonts w:ascii="Times New Roman" w:hAnsi="Times New Roman"/>
          <w:sz w:val="24"/>
          <w:szCs w:val="24"/>
        </w:rPr>
        <w:t xml:space="preserve"> </w:t>
      </w:r>
      <w:r w:rsidRPr="004D7461">
        <w:rPr>
          <w:rFonts w:ascii="Times New Roman" w:hAnsi="Times New Roman"/>
          <w:sz w:val="24"/>
          <w:szCs w:val="24"/>
        </w:rPr>
        <w:t>Выгодоприобретателем установленных норм и правил при использовании не предусмотренных проектной документаци</w:t>
      </w:r>
      <w:r w:rsidR="00640A18">
        <w:rPr>
          <w:rFonts w:ascii="Times New Roman" w:hAnsi="Times New Roman"/>
          <w:sz w:val="24"/>
          <w:szCs w:val="24"/>
        </w:rPr>
        <w:t>е</w:t>
      </w:r>
      <w:r w:rsidRPr="004D7461">
        <w:rPr>
          <w:rFonts w:ascii="Times New Roman" w:hAnsi="Times New Roman"/>
          <w:sz w:val="24"/>
          <w:szCs w:val="24"/>
        </w:rPr>
        <w:t xml:space="preserve">й </w:t>
      </w:r>
      <w:r w:rsidR="00640A18">
        <w:rPr>
          <w:rFonts w:ascii="Times New Roman" w:hAnsi="Times New Roman"/>
          <w:sz w:val="24"/>
          <w:szCs w:val="24"/>
        </w:rPr>
        <w:t xml:space="preserve">здания/помещения </w:t>
      </w:r>
      <w:r w:rsidRPr="004D7461">
        <w:rPr>
          <w:rFonts w:ascii="Times New Roman" w:hAnsi="Times New Roman"/>
          <w:sz w:val="24"/>
          <w:szCs w:val="24"/>
        </w:rPr>
        <w:t>бытовых электронагревательных приборов или любых других элементов отопления/обогрева, а также, включая эксплуатацию и монтаж электропроводки, если такой монтаж произведен Страхователем</w:t>
      </w:r>
      <w:r w:rsidR="003167C3" w:rsidRPr="004D7461">
        <w:rPr>
          <w:rFonts w:ascii="Times New Roman" w:hAnsi="Times New Roman"/>
          <w:sz w:val="24"/>
          <w:szCs w:val="24"/>
        </w:rPr>
        <w:t xml:space="preserve"> </w:t>
      </w:r>
      <w:r w:rsidRPr="004D7461">
        <w:rPr>
          <w:rFonts w:ascii="Times New Roman" w:hAnsi="Times New Roman"/>
          <w:sz w:val="24"/>
          <w:szCs w:val="24"/>
        </w:rPr>
        <w:t>/</w:t>
      </w:r>
      <w:r w:rsidR="003167C3" w:rsidRPr="004D7461">
        <w:rPr>
          <w:rFonts w:ascii="Times New Roman" w:hAnsi="Times New Roman"/>
          <w:sz w:val="24"/>
          <w:szCs w:val="24"/>
        </w:rPr>
        <w:t xml:space="preserve"> </w:t>
      </w:r>
      <w:r w:rsidRPr="004D7461">
        <w:rPr>
          <w:rFonts w:ascii="Times New Roman" w:hAnsi="Times New Roman"/>
          <w:sz w:val="24"/>
          <w:szCs w:val="24"/>
        </w:rPr>
        <w:t>Выгодоприобретателем или с ведома Страхователя</w:t>
      </w:r>
      <w:r w:rsidR="003167C3" w:rsidRPr="004D7461">
        <w:rPr>
          <w:rFonts w:ascii="Times New Roman" w:hAnsi="Times New Roman"/>
          <w:sz w:val="24"/>
          <w:szCs w:val="24"/>
        </w:rPr>
        <w:t xml:space="preserve"> </w:t>
      </w:r>
      <w:r w:rsidRPr="004D7461">
        <w:rPr>
          <w:rFonts w:ascii="Times New Roman" w:hAnsi="Times New Roman"/>
          <w:sz w:val="24"/>
          <w:szCs w:val="24"/>
        </w:rPr>
        <w:t>/</w:t>
      </w:r>
      <w:r w:rsidR="003167C3" w:rsidRPr="004D7461">
        <w:rPr>
          <w:rFonts w:ascii="Times New Roman" w:hAnsi="Times New Roman"/>
          <w:sz w:val="24"/>
          <w:szCs w:val="24"/>
        </w:rPr>
        <w:t xml:space="preserve"> </w:t>
      </w:r>
      <w:r w:rsidRPr="004D7461">
        <w:rPr>
          <w:rFonts w:ascii="Times New Roman" w:hAnsi="Times New Roman"/>
          <w:sz w:val="24"/>
          <w:szCs w:val="24"/>
        </w:rPr>
        <w:t>Выгодоприобретателя с нарушением действующих правил устройства электроустановок</w:t>
      </w:r>
      <w:r w:rsidR="003167C3" w:rsidRPr="00250FDD">
        <w:rPr>
          <w:rFonts w:ascii="Times New Roman" w:hAnsi="Times New Roman"/>
          <w:sz w:val="24"/>
          <w:szCs w:val="24"/>
        </w:rPr>
        <w:t>.</w:t>
      </w:r>
    </w:p>
    <w:p w14:paraId="5E445B48" w14:textId="5440A002" w:rsidR="00003643" w:rsidRPr="004D7461" w:rsidRDefault="00003643" w:rsidP="009572DE">
      <w:pPr>
        <w:pStyle w:val="Standard"/>
        <w:numPr>
          <w:ilvl w:val="4"/>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Если Страхователь / Выгодоприобретатель допустил нарушения</w:t>
      </w:r>
      <w:r w:rsidRPr="004D7461">
        <w:rPr>
          <w:rFonts w:ascii="Times New Roman" w:hAnsi="Times New Roman"/>
          <w:color w:val="FF0000"/>
          <w:sz w:val="24"/>
          <w:szCs w:val="24"/>
        </w:rPr>
        <w:t xml:space="preserve"> </w:t>
      </w:r>
      <w:r w:rsidRPr="004D7461">
        <w:rPr>
          <w:rFonts w:ascii="Times New Roman" w:hAnsi="Times New Roman"/>
          <w:sz w:val="24"/>
          <w:szCs w:val="24"/>
        </w:rPr>
        <w:t>норм и правил в области пожарной безопасности, установленных нормативными правовыми актами Российской Федерации, которые выражаются в загромождении товарами проходов между стеллажами в помещении склада, захламлении склада мусором и (или) неиспользуемой тарой, что  способствовало увеличению ущерба, то Страховщик имеет право уменьшить сумму страхового возмещения в той мере, в которой вышеуказанные действия привели к увеличению размера ущерба застрахованному имуществу.</w:t>
      </w:r>
    </w:p>
    <w:p w14:paraId="4E473C86" w14:textId="2D90CEB4" w:rsidR="00C07542" w:rsidRPr="004D7461" w:rsidRDefault="00C07542" w:rsidP="009572DE">
      <w:pPr>
        <w:pStyle w:val="Standard"/>
        <w:numPr>
          <w:ilvl w:val="4"/>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Произошедшее событие (по рискам пожар / взрыв) не является страховым случаем и страховое возмещение не выплачивается, если на момент события будет выявлено, что система автоматической пожарной сигнализации или автоматической системы пожаротушения  находились в нерабочем / неисправном состоянии, в связи с отказом Страхователя / Выгодоприобретателя от технического обслуживания с одновременным отсутствием у Страхователя / Выгодоприобретателя лицензии на данный вид работ и долговременным (на срок не менее одного календарного месяца) отсутствием действующего договора с организацией, обладающей подобной лицензией.</w:t>
      </w:r>
    </w:p>
    <w:p w14:paraId="7DBC65BD" w14:textId="7B5841BE" w:rsidR="00433DA1" w:rsidRDefault="00386C1E" w:rsidP="009572DE">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Для всех групп рисков не является страховым случаем причинение (в том числе в результате страхового случая) </w:t>
      </w:r>
      <w:r w:rsidR="0061199F" w:rsidRPr="004D7461">
        <w:rPr>
          <w:rFonts w:ascii="Times New Roman" w:hAnsi="Times New Roman"/>
          <w:sz w:val="24"/>
          <w:szCs w:val="24"/>
        </w:rPr>
        <w:t xml:space="preserve">упущенной выгоды </w:t>
      </w:r>
      <w:bookmarkStart w:id="4" w:name="3"/>
      <w:r w:rsidR="0061199F" w:rsidRPr="004D7461">
        <w:rPr>
          <w:rFonts w:ascii="Times New Roman" w:hAnsi="Times New Roman"/>
          <w:sz w:val="24"/>
          <w:szCs w:val="24"/>
        </w:rPr>
        <w:t>(за исключением случаев страхования убытков о</w:t>
      </w:r>
      <w:r w:rsidR="00E574B8" w:rsidRPr="004D7461">
        <w:rPr>
          <w:rFonts w:ascii="Times New Roman" w:hAnsi="Times New Roman"/>
          <w:sz w:val="24"/>
          <w:szCs w:val="24"/>
        </w:rPr>
        <w:t>т</w:t>
      </w:r>
      <w:r w:rsidR="0061199F" w:rsidRPr="004D7461">
        <w:rPr>
          <w:rFonts w:ascii="Times New Roman" w:hAnsi="Times New Roman"/>
          <w:sz w:val="24"/>
          <w:szCs w:val="24"/>
        </w:rPr>
        <w:t xml:space="preserve"> перерыва в </w:t>
      </w:r>
      <w:r w:rsidR="00924F99">
        <w:rPr>
          <w:rFonts w:ascii="Times New Roman" w:hAnsi="Times New Roman"/>
          <w:sz w:val="24"/>
          <w:szCs w:val="24"/>
        </w:rPr>
        <w:t>производстве (</w:t>
      </w:r>
      <w:r w:rsidR="0061199F" w:rsidRPr="004D7461">
        <w:rPr>
          <w:rFonts w:ascii="Times New Roman" w:hAnsi="Times New Roman"/>
          <w:sz w:val="24"/>
          <w:szCs w:val="24"/>
        </w:rPr>
        <w:t>хозяйственной деятельности</w:t>
      </w:r>
      <w:r w:rsidR="00924F99">
        <w:rPr>
          <w:rFonts w:ascii="Times New Roman" w:hAnsi="Times New Roman"/>
          <w:sz w:val="24"/>
          <w:szCs w:val="24"/>
        </w:rPr>
        <w:t>)</w:t>
      </w:r>
      <w:r w:rsidR="0061199F" w:rsidRPr="004D7461">
        <w:rPr>
          <w:rFonts w:ascii="Times New Roman" w:hAnsi="Times New Roman"/>
          <w:sz w:val="24"/>
          <w:szCs w:val="24"/>
        </w:rPr>
        <w:t xml:space="preserve"> в соответствии с п.15.18 настоящих Правил) </w:t>
      </w:r>
      <w:bookmarkEnd w:id="4"/>
      <w:r w:rsidR="0061199F" w:rsidRPr="004D7461">
        <w:rPr>
          <w:rFonts w:ascii="Times New Roman" w:hAnsi="Times New Roman"/>
          <w:sz w:val="24"/>
          <w:szCs w:val="24"/>
        </w:rPr>
        <w:t>и морального вреда</w:t>
      </w:r>
      <w:r w:rsidR="00525BE8" w:rsidRPr="004D7461">
        <w:rPr>
          <w:rFonts w:ascii="Times New Roman" w:hAnsi="Times New Roman"/>
          <w:sz w:val="24"/>
          <w:szCs w:val="24"/>
        </w:rPr>
        <w:t>, а также наложение неустоек, штрафов, пеней и иных штрафных санкций</w:t>
      </w:r>
      <w:r w:rsidR="0061199F" w:rsidRPr="004D7461">
        <w:rPr>
          <w:rFonts w:ascii="Times New Roman" w:hAnsi="Times New Roman"/>
          <w:sz w:val="24"/>
          <w:szCs w:val="24"/>
        </w:rPr>
        <w:t>.</w:t>
      </w:r>
    </w:p>
    <w:p w14:paraId="715D2D81" w14:textId="4EE29776" w:rsidR="00BF1539" w:rsidRPr="004D7461" w:rsidRDefault="00BF1539" w:rsidP="009572DE">
      <w:pPr>
        <w:pStyle w:val="Standard"/>
        <w:numPr>
          <w:ilvl w:val="2"/>
          <w:numId w:val="1"/>
        </w:numPr>
        <w:tabs>
          <w:tab w:val="left" w:pos="1276"/>
        </w:tabs>
        <w:ind w:firstLine="709"/>
        <w:jc w:val="both"/>
        <w:rPr>
          <w:rFonts w:ascii="Times New Roman" w:hAnsi="Times New Roman"/>
          <w:sz w:val="24"/>
          <w:szCs w:val="24"/>
        </w:rPr>
      </w:pPr>
      <w:r w:rsidRPr="002E4B59">
        <w:rPr>
          <w:rFonts w:ascii="Times New Roman" w:hAnsi="Times New Roman"/>
          <w:sz w:val="24"/>
          <w:szCs w:val="24"/>
        </w:rPr>
        <w:t xml:space="preserve">При страховании </w:t>
      </w:r>
      <w:r w:rsidR="005E7482">
        <w:rPr>
          <w:rFonts w:ascii="Times New Roman" w:hAnsi="Times New Roman"/>
          <w:sz w:val="24"/>
          <w:szCs w:val="24"/>
        </w:rPr>
        <w:t>товарно-материальных ценностей, относящихся к продуктам питания, напиткам</w:t>
      </w:r>
      <w:r w:rsidRPr="002E4B59">
        <w:rPr>
          <w:rFonts w:ascii="Times New Roman" w:hAnsi="Times New Roman"/>
          <w:sz w:val="24"/>
          <w:szCs w:val="24"/>
        </w:rPr>
        <w:t xml:space="preserve"> и иной продукции, имеющей срок годности, договор страхования в отношен</w:t>
      </w:r>
      <w:r w:rsidR="005E7482">
        <w:rPr>
          <w:rFonts w:ascii="Times New Roman" w:hAnsi="Times New Roman"/>
          <w:sz w:val="24"/>
          <w:szCs w:val="24"/>
        </w:rPr>
        <w:t xml:space="preserve">ии такой продукции прекращает свое действие </w:t>
      </w:r>
      <w:r w:rsidRPr="002E4B59">
        <w:rPr>
          <w:rFonts w:ascii="Times New Roman" w:hAnsi="Times New Roman"/>
          <w:sz w:val="24"/>
          <w:szCs w:val="24"/>
        </w:rPr>
        <w:t>по истечении срока годности</w:t>
      </w:r>
      <w:r w:rsidR="00C72E2D">
        <w:rPr>
          <w:rFonts w:ascii="Times New Roman" w:hAnsi="Times New Roman"/>
          <w:sz w:val="24"/>
          <w:szCs w:val="24"/>
        </w:rPr>
        <w:t xml:space="preserve"> ТМЦ</w:t>
      </w:r>
      <w:r w:rsidRPr="002E4B59">
        <w:rPr>
          <w:rFonts w:ascii="Times New Roman" w:hAnsi="Times New Roman"/>
          <w:sz w:val="24"/>
          <w:szCs w:val="24"/>
        </w:rPr>
        <w:t>, а при страховании медицинских, косметических и парфюмерных товаров, а также закон</w:t>
      </w:r>
      <w:r w:rsidR="00C72E2D">
        <w:rPr>
          <w:rFonts w:ascii="Times New Roman" w:hAnsi="Times New Roman"/>
          <w:sz w:val="24"/>
          <w:szCs w:val="24"/>
        </w:rPr>
        <w:t xml:space="preserve">сервированных продуктов питания </w:t>
      </w:r>
      <w:r w:rsidRPr="002E4B59">
        <w:rPr>
          <w:rFonts w:ascii="Times New Roman" w:hAnsi="Times New Roman"/>
          <w:sz w:val="24"/>
          <w:szCs w:val="24"/>
        </w:rPr>
        <w:t>- за 30 календарных дней до истечения срока их годности (но не позднее окончания срока страхования по договору страхования). По истечении указанных сроков данное имущество не является застрахованным и страховые выплаты в отношении данного имущества не производятся.</w:t>
      </w:r>
    </w:p>
    <w:p w14:paraId="3F97EFB5"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Страхование по группам рисков, указанным в п.п. 4.1, 4.2, 4.3 настоящих Правил, в дополнение к общим положениям и условиям настоящих Правил, определяется и регулируется соответствующими каждой группе рисков условиями («Дополнительными условиями»), указанными в Разделе 15 настоящих Правил, в том числе, с учетом дополнительных исключений из страхования (случаев отказа в страховой выплате) по каждой группе рисков.</w:t>
      </w:r>
    </w:p>
    <w:p w14:paraId="42D3C9E5"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При наступлении страхового случая, в дополнение к страховой выплате за ущерб, причиненный застрахованному имуществу, подлежат возмещению Страховщиком произведенные Страхователем (Выгодоприобретателем) разумные и целесообразные расходы в целях уменьшения размера ущерба застрахованному имуществу (расходы на спасание застрахованного имущества).</w:t>
      </w:r>
    </w:p>
    <w:p w14:paraId="51F5398C" w14:textId="77777777" w:rsidR="00433DA1" w:rsidRPr="004D7461" w:rsidRDefault="0061199F"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lastRenderedPageBreak/>
        <w:t xml:space="preserve">При условии, что об этом  прямо указано в договоре страхования, подлежат возмещению Страховщиком произведенные Страхователем (Выгодоприобретателем) разумные и целесообразные расходы по расчистке, оговоренные в п. 2.17 настоящих Правил, а также иные расходы, непосредственно связанные с наступлением страхового случая, включая, но не ограничиваясь, расходы на оплату услуг архитекторов и инженеров (оплату профессиональных услуг специалистов, привлеченных для составления проектной документации на восстановление поврежденного имущества); дополнительные расходы на временный ремонт, а также по ускорению окончательного ремонта или замены погибшего или поврежденного имущества, включая сверхурочные и срочные грузоперевозки; расходы по обеспечению временной защиты и сохранению имущества после страхового случая; затраты на пополнение израсходованных средств пожаротушения, включая пену. Подлежат возмещению только те расходы, из указанных в настоящем подпункте, по каждому виду (статье) которых в договоре страхования установлена отдельная страховая сумма (лимит возмещения) в денежной величине либо </w:t>
      </w:r>
      <w:r w:rsidR="007E2015" w:rsidRPr="004D7461">
        <w:rPr>
          <w:rFonts w:ascii="Times New Roman" w:hAnsi="Times New Roman"/>
          <w:sz w:val="24"/>
        </w:rPr>
        <w:t>установлен порядок определения предельного размера возмещаемых расходов (по отдельности или в совокупности)</w:t>
      </w:r>
      <w:r w:rsidRPr="004D7461">
        <w:rPr>
          <w:rFonts w:ascii="Times New Roman" w:hAnsi="Times New Roman"/>
          <w:sz w:val="24"/>
          <w:szCs w:val="24"/>
        </w:rPr>
        <w:t xml:space="preserve">. Включение в объём страховой защиты расходов, указанных в </w:t>
      </w:r>
      <w:r w:rsidR="00E574B8" w:rsidRPr="004D7461">
        <w:rPr>
          <w:rFonts w:ascii="Times New Roman" w:hAnsi="Times New Roman"/>
          <w:sz w:val="24"/>
          <w:szCs w:val="24"/>
        </w:rPr>
        <w:t>настоящем пункте</w:t>
      </w:r>
      <w:r w:rsidRPr="004D7461">
        <w:rPr>
          <w:rFonts w:ascii="Times New Roman" w:hAnsi="Times New Roman"/>
          <w:sz w:val="24"/>
          <w:szCs w:val="24"/>
        </w:rPr>
        <w:t xml:space="preserve">, учитывается при </w:t>
      </w:r>
      <w:r w:rsidR="007E2015" w:rsidRPr="004D7461">
        <w:rPr>
          <w:rFonts w:ascii="Times New Roman" w:hAnsi="Times New Roman"/>
          <w:sz w:val="24"/>
          <w:szCs w:val="24"/>
        </w:rPr>
        <w:t>определении</w:t>
      </w:r>
      <w:r w:rsidRPr="004D7461">
        <w:rPr>
          <w:rFonts w:ascii="Times New Roman" w:hAnsi="Times New Roman"/>
          <w:sz w:val="24"/>
          <w:szCs w:val="24"/>
        </w:rPr>
        <w:t xml:space="preserve"> страховой премии по конкретному договору страхования.</w:t>
      </w:r>
    </w:p>
    <w:p w14:paraId="47AD8427"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Набор страховых рисков (групп страховых рисков), а также подлежащих возмещению дополнительных расходов для конкретного договора страхования определяется по соглашению сторон и указывается в договоре.</w:t>
      </w:r>
    </w:p>
    <w:p w14:paraId="66B3B344" w14:textId="71336B28" w:rsidR="00433DA1" w:rsidRDefault="00433DA1" w:rsidP="00CE10FD">
      <w:pPr>
        <w:pStyle w:val="Standard"/>
        <w:tabs>
          <w:tab w:val="left" w:pos="1276"/>
        </w:tabs>
        <w:ind w:firstLine="709"/>
        <w:jc w:val="both"/>
        <w:rPr>
          <w:rFonts w:ascii="Times New Roman" w:hAnsi="Times New Roman"/>
          <w:sz w:val="24"/>
          <w:szCs w:val="24"/>
        </w:rPr>
      </w:pPr>
    </w:p>
    <w:p w14:paraId="5CA2DFE8" w14:textId="41F5B38D" w:rsidR="00FE7663" w:rsidRDefault="00FE7663" w:rsidP="00CE10FD">
      <w:pPr>
        <w:pStyle w:val="Standard"/>
        <w:tabs>
          <w:tab w:val="left" w:pos="1276"/>
        </w:tabs>
        <w:ind w:firstLine="709"/>
        <w:jc w:val="both"/>
        <w:rPr>
          <w:rFonts w:ascii="Times New Roman" w:hAnsi="Times New Roman"/>
          <w:sz w:val="24"/>
          <w:szCs w:val="24"/>
        </w:rPr>
      </w:pPr>
    </w:p>
    <w:p w14:paraId="09F61300" w14:textId="77777777" w:rsidR="00FE7663" w:rsidRPr="004D7461" w:rsidRDefault="00FE7663" w:rsidP="00CE10FD">
      <w:pPr>
        <w:pStyle w:val="Standard"/>
        <w:tabs>
          <w:tab w:val="left" w:pos="1276"/>
        </w:tabs>
        <w:ind w:firstLine="709"/>
        <w:jc w:val="both"/>
        <w:rPr>
          <w:rFonts w:ascii="Times New Roman" w:hAnsi="Times New Roman"/>
          <w:sz w:val="24"/>
          <w:szCs w:val="24"/>
        </w:rPr>
      </w:pPr>
    </w:p>
    <w:p w14:paraId="16F13583" w14:textId="03FF21D9" w:rsidR="00433DA1" w:rsidRPr="004731A1" w:rsidRDefault="0061199F" w:rsidP="009572DE">
      <w:pPr>
        <w:pStyle w:val="Standard"/>
        <w:numPr>
          <w:ilvl w:val="0"/>
          <w:numId w:val="1"/>
        </w:numPr>
        <w:tabs>
          <w:tab w:val="left" w:pos="1134"/>
        </w:tabs>
        <w:ind w:firstLine="709"/>
        <w:jc w:val="center"/>
        <w:rPr>
          <w:rFonts w:ascii="Times New Roman" w:hAnsi="Times New Roman"/>
          <w:b/>
          <w:sz w:val="24"/>
          <w:szCs w:val="24"/>
        </w:rPr>
      </w:pPr>
      <w:r w:rsidRPr="006565CF">
        <w:rPr>
          <w:rFonts w:ascii="Times New Roman" w:hAnsi="Times New Roman"/>
          <w:b/>
          <w:sz w:val="24"/>
          <w:szCs w:val="24"/>
        </w:rPr>
        <w:t>СТРАХОВАЯ СУММА</w:t>
      </w:r>
      <w:r w:rsidR="004731A1">
        <w:rPr>
          <w:rFonts w:ascii="Times New Roman" w:hAnsi="Times New Roman"/>
          <w:b/>
          <w:sz w:val="24"/>
          <w:szCs w:val="24"/>
        </w:rPr>
        <w:t xml:space="preserve"> </w:t>
      </w:r>
    </w:p>
    <w:p w14:paraId="3E9E9518" w14:textId="77777777" w:rsidR="00433DA1" w:rsidRPr="004D7461" w:rsidRDefault="00433DA1" w:rsidP="00732B4A">
      <w:pPr>
        <w:pStyle w:val="Standard"/>
        <w:ind w:firstLine="567"/>
        <w:jc w:val="center"/>
        <w:rPr>
          <w:rFonts w:ascii="Times New Roman" w:hAnsi="Times New Roman"/>
          <w:sz w:val="24"/>
          <w:szCs w:val="24"/>
        </w:rPr>
      </w:pPr>
    </w:p>
    <w:p w14:paraId="64CA7D87"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Страховая сумма не должна превышать страховую стоимость застрахованного имущества.</w:t>
      </w:r>
    </w:p>
    <w:p w14:paraId="473E8CA5"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Страховой стоимостью имущества является его действительная стоимость в месте его нахождения в день заключения договора страхования.</w:t>
      </w:r>
    </w:p>
    <w:p w14:paraId="45A65F4C"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был умышленно введен Страхователем в заблуждение относительно этой стоимости.</w:t>
      </w:r>
    </w:p>
    <w:p w14:paraId="1AA2B9C8"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Если иное не установлено в договоре страхования, в рамках настоящих Правил действительной стоимостью считается:</w:t>
      </w:r>
    </w:p>
    <w:p w14:paraId="6FBDF8F5" w14:textId="77777777" w:rsidR="00433DA1" w:rsidRPr="004D7461" w:rsidRDefault="0061199F"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Для зданий и сооружений – стоимость строительства в данной местности объекта, аналогичного застрахованному по своим проектным характеристикам и качеству строительных материалов, уменьшенная на процент износа, соответствующий эксплуатационно-техническому состоянию застрахованного здания (сооружения).</w:t>
      </w:r>
    </w:p>
    <w:p w14:paraId="6604BDE5" w14:textId="77777777" w:rsidR="00433DA1" w:rsidRPr="004D7461" w:rsidRDefault="0061199F"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Для объектов в стадии незавершенного строительства – сумма фактически произведенных материальных и трудовых затрат на дату заключения договора страхования, исходя из усредненных цен, норм и расценок для данного вида работ и затраченных материалов в данное время в данной местности.</w:t>
      </w:r>
    </w:p>
    <w:p w14:paraId="5EF5F3CC" w14:textId="77777777" w:rsidR="00433DA1" w:rsidRPr="004D7461" w:rsidRDefault="0061199F"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Для оборудования, машин, инструментов, инвентаря, приборов, вычислительной техники, мебели, предметов интерьера </w:t>
      </w:r>
      <w:r w:rsidR="00A14643" w:rsidRPr="004D7461">
        <w:rPr>
          <w:rFonts w:ascii="Times New Roman" w:hAnsi="Times New Roman"/>
          <w:sz w:val="24"/>
          <w:szCs w:val="24"/>
        </w:rPr>
        <w:t>–</w:t>
      </w:r>
      <w:r w:rsidRPr="004D7461">
        <w:rPr>
          <w:rFonts w:ascii="Times New Roman" w:hAnsi="Times New Roman"/>
          <w:sz w:val="24"/>
          <w:szCs w:val="24"/>
        </w:rPr>
        <w:t xml:space="preserve"> стоимость приобретения аналогичного по назначению и эксплуатационно-техническим характеристикам нового имущества (включая затраты на доставку к месту страхования, монтаж, уплату таможенных пошлин и сборов, других обязательных платежей), уменьшенная на процент износа, соответствующий эксплуатационно-техническому состоянию застрахованного имущества (машин, оборудования и т.д.).</w:t>
      </w:r>
    </w:p>
    <w:p w14:paraId="1C96D1BF" w14:textId="77777777" w:rsidR="00433DA1" w:rsidRPr="004D7461" w:rsidRDefault="0061199F"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lastRenderedPageBreak/>
        <w:t>Для продукции, производимой Страхователем (как не завершенной производством, так и готовой) – стоимость повторного производства данной продукции Страхователем (включая расходы на само производство, закупку сырья, полуфабрикатов, транспортные расходы), но не выше стоимости производства данной продукции на дату заключения договора страхования.</w:t>
      </w:r>
    </w:p>
    <w:p w14:paraId="60F950CB" w14:textId="77777777" w:rsidR="00433DA1" w:rsidRPr="004D7461" w:rsidRDefault="0061199F"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Для товаров, которыми Страхователь торгует, а также для сырья, закупленного Страхователем </w:t>
      </w:r>
      <w:r w:rsidR="00A14643" w:rsidRPr="004D7461">
        <w:rPr>
          <w:rFonts w:ascii="Times New Roman" w:hAnsi="Times New Roman"/>
          <w:sz w:val="24"/>
          <w:szCs w:val="24"/>
        </w:rPr>
        <w:t>–</w:t>
      </w:r>
      <w:r w:rsidRPr="004D7461">
        <w:rPr>
          <w:rFonts w:ascii="Times New Roman" w:hAnsi="Times New Roman"/>
          <w:sz w:val="24"/>
          <w:szCs w:val="24"/>
        </w:rPr>
        <w:t xml:space="preserve"> стоимость данных товаров по минимальным рыночным ценам, необходимым для повторной их закупки, включая затраты на их транспортировку, упаковку, таможенные пошлины и прочие сборы, но не свыше цен, по которым они могли бы быть куплены Страхователем на дату заключения договора страхования.</w:t>
      </w:r>
    </w:p>
    <w:p w14:paraId="579D75BA" w14:textId="77777777" w:rsidR="00433DA1" w:rsidRPr="004D7461" w:rsidRDefault="0061199F"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Для иного имущества, принимаемого на страхование по настоящим Правилам, – действительная стоимость имущества в месте страхования в день заключения договора страхования, которая может определяться на основании: заключения профессионального оценщика, документов бухгалтерской отчетности, договора купли-продажи, поставки и т.п. договоров, товарно-транспортной накладной, чеков и т.п. документов.</w:t>
      </w:r>
    </w:p>
    <w:p w14:paraId="4EBA55AF" w14:textId="77777777" w:rsidR="00433DA1" w:rsidRPr="004D7461" w:rsidRDefault="006D5D4C"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rPr>
        <w:t>Если договором страхования не предусмотрено иное, в случае, когда установленная в договоре страхования страховая сумма окажется меньше страховой стоимости, указанной в договоре страхования (неполное имущественное страхование), суммы убытка/ущерба выплачиваются пропорционально соотношению страховой суммы к действительной стоимости застрахованного объекта («пропорциональная система»). Соответствие страховых сумм к страховой стоимости устанавливается отдельно по каждому застрахованному объекту или совокупности объектов, указанных в договоре страхования</w:t>
      </w:r>
      <w:r w:rsidR="0061199F" w:rsidRPr="004D7461">
        <w:rPr>
          <w:rFonts w:ascii="Times New Roman" w:hAnsi="Times New Roman"/>
          <w:sz w:val="24"/>
          <w:szCs w:val="24"/>
        </w:rPr>
        <w:t>.</w:t>
      </w:r>
    </w:p>
    <w:p w14:paraId="5D75F0BE" w14:textId="77777777" w:rsidR="007A4542" w:rsidRPr="004D7461" w:rsidRDefault="00E53582" w:rsidP="009572DE">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rPr>
        <w:t>Договором страхования может быть предусмотрено, что в случае, если страховая сумма ниже страховой стоимости, указанной в договоре страхования, то выплата страхового возмещения при наступлении страхового случая осуществляется в размере причиненных убытков, без учета соотношения страховой суммы и страховой стоимости (система «первого риска»), но в любом случае не выше страховой суммы, установленной договором страхования</w:t>
      </w:r>
      <w:r w:rsidR="007A4542" w:rsidRPr="004D7461">
        <w:rPr>
          <w:rFonts w:ascii="Times New Roman" w:hAnsi="Times New Roman"/>
          <w:sz w:val="24"/>
          <w:szCs w:val="24"/>
        </w:rPr>
        <w:t>.</w:t>
      </w:r>
    </w:p>
    <w:p w14:paraId="10A17E85" w14:textId="77777777" w:rsidR="007A4542" w:rsidRPr="004D7461" w:rsidRDefault="00E53582" w:rsidP="009572DE">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rPr>
        <w:t>Если при заключении договора страхования страховая стоимость не определялась и в договоре страхования не указывалась, то выплата страхового возмещения при наступлении страхового случая осуществляется по системе «первого риска» в пределах установленной в договоре страховой суммы</w:t>
      </w:r>
      <w:r w:rsidR="007A4542" w:rsidRPr="004D7461">
        <w:rPr>
          <w:rFonts w:ascii="Times New Roman" w:hAnsi="Times New Roman"/>
          <w:sz w:val="24"/>
          <w:szCs w:val="24"/>
        </w:rPr>
        <w:t>.</w:t>
      </w:r>
    </w:p>
    <w:p w14:paraId="1E7F7176"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В случае, когда имущество застраховано лишь в части страховой стоимости, Страхователь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14:paraId="1A3077BD" w14:textId="77777777" w:rsidR="00433DA1" w:rsidRPr="004D7461" w:rsidRDefault="00933B40"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rPr>
        <w:t>Если страховая сумма, указанная в договоре страхования, превышает страховую стоимость застрахованного имущества, договор является ничтожным в той части страховой суммы, которая превышает страховую стоимость. Уплаченная излишне часть страховой премии возврату в этом случае не подлежит</w:t>
      </w:r>
      <w:r w:rsidR="0061199F" w:rsidRPr="004D7461">
        <w:rPr>
          <w:rFonts w:ascii="Times New Roman" w:hAnsi="Times New Roman"/>
          <w:sz w:val="24"/>
          <w:szCs w:val="24"/>
        </w:rPr>
        <w:t>.</w:t>
      </w:r>
    </w:p>
    <w:p w14:paraId="506E4628"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Если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то 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14:paraId="318644B9"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Одно и то</w:t>
      </w:r>
      <w:r w:rsidR="00FD52CC" w:rsidRPr="004D7461">
        <w:rPr>
          <w:rFonts w:ascii="Times New Roman" w:hAnsi="Times New Roman"/>
          <w:sz w:val="24"/>
          <w:szCs w:val="24"/>
        </w:rPr>
        <w:t xml:space="preserve"> </w:t>
      </w:r>
      <w:r w:rsidRPr="004D7461">
        <w:rPr>
          <w:rFonts w:ascii="Times New Roman" w:hAnsi="Times New Roman"/>
          <w:sz w:val="24"/>
          <w:szCs w:val="24"/>
        </w:rPr>
        <w:t>же имущество может быть застраховано от разных страховых рисков как по одному, так и по отдельным договорам страхования, в том числе по договорам с разными страховщиками.</w:t>
      </w:r>
    </w:p>
    <w:p w14:paraId="07073F08"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После производства страховой выплаты страховая сумма уменьшается на сумму страховой выплаты, если иное не предусмотрено договором страхования. Уменьшение страховой суммы производится со дня наступления страхового случая. После восстановления </w:t>
      </w:r>
      <w:r w:rsidRPr="004D7461">
        <w:rPr>
          <w:rFonts w:ascii="Times New Roman" w:hAnsi="Times New Roman"/>
          <w:sz w:val="24"/>
          <w:szCs w:val="24"/>
        </w:rPr>
        <w:lastRenderedPageBreak/>
        <w:t>(замены) поврежденного (утраченного) имущества Страхователь имеет право за дополнительную страховую премию восстановить первоначальную страховую сумму.</w:t>
      </w:r>
    </w:p>
    <w:p w14:paraId="3C09D6DF" w14:textId="11C3F4BB"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Страховщик несет обязательства по производству страховой выплаты при наступлении страхового случая в</w:t>
      </w:r>
      <w:r w:rsidR="00B64BC3" w:rsidRPr="004D7461">
        <w:rPr>
          <w:rFonts w:ascii="Times New Roman" w:hAnsi="Times New Roman"/>
          <w:sz w:val="24"/>
          <w:szCs w:val="24"/>
        </w:rPr>
        <w:t xml:space="preserve"> </w:t>
      </w:r>
      <w:r w:rsidRPr="004D7461">
        <w:rPr>
          <w:rFonts w:ascii="Times New Roman" w:hAnsi="Times New Roman"/>
          <w:sz w:val="24"/>
          <w:szCs w:val="24"/>
        </w:rPr>
        <w:t>пределах установленных в договоре страхования страховых сумм.</w:t>
      </w:r>
    </w:p>
    <w:p w14:paraId="6084EEFE" w14:textId="40A926D6"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Помимо общей страховой суммы по договору страхования, по соглашению сторон при заключении договора страхования могут быть установлены страховые суммы</w:t>
      </w:r>
      <w:r w:rsidR="002F5B61">
        <w:rPr>
          <w:rFonts w:ascii="Times New Roman" w:hAnsi="Times New Roman"/>
          <w:sz w:val="24"/>
          <w:szCs w:val="24"/>
        </w:rPr>
        <w:t xml:space="preserve"> (</w:t>
      </w:r>
      <w:r w:rsidR="002F5B61" w:rsidRPr="004D7461">
        <w:rPr>
          <w:rFonts w:ascii="Times New Roman" w:hAnsi="Times New Roman"/>
          <w:sz w:val="24"/>
          <w:szCs w:val="24"/>
        </w:rPr>
        <w:t>лимиты возмещений</w:t>
      </w:r>
      <w:r w:rsidR="002F5B61">
        <w:rPr>
          <w:rFonts w:ascii="Times New Roman" w:hAnsi="Times New Roman"/>
          <w:sz w:val="24"/>
          <w:szCs w:val="24"/>
        </w:rPr>
        <w:t>)</w:t>
      </w:r>
      <w:r w:rsidRPr="004D7461">
        <w:rPr>
          <w:rFonts w:ascii="Times New Roman" w:hAnsi="Times New Roman"/>
          <w:sz w:val="24"/>
          <w:szCs w:val="24"/>
        </w:rPr>
        <w:t xml:space="preserve"> в отношении:</w:t>
      </w:r>
    </w:p>
    <w:p w14:paraId="66D17923" w14:textId="4C087B77" w:rsidR="00433DA1" w:rsidRPr="004D7461" w:rsidRDefault="00466FC3"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О</w:t>
      </w:r>
      <w:r w:rsidR="0061199F" w:rsidRPr="004D7461">
        <w:rPr>
          <w:rFonts w:ascii="Times New Roman" w:hAnsi="Times New Roman"/>
          <w:sz w:val="24"/>
          <w:szCs w:val="24"/>
        </w:rPr>
        <w:t>тдельных позиций (единиц) застрахованного имущества;</w:t>
      </w:r>
    </w:p>
    <w:p w14:paraId="0D211F04" w14:textId="16BAB5F6" w:rsidR="00433DA1" w:rsidRPr="004D7461" w:rsidRDefault="00466FC3"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О</w:t>
      </w:r>
      <w:r w:rsidR="0061199F" w:rsidRPr="004D7461">
        <w:rPr>
          <w:rFonts w:ascii="Times New Roman" w:hAnsi="Times New Roman"/>
          <w:sz w:val="24"/>
          <w:szCs w:val="24"/>
        </w:rPr>
        <w:t>тдельных номенклатурных групп застрахованного имущества;</w:t>
      </w:r>
    </w:p>
    <w:p w14:paraId="4AAF9420" w14:textId="153FC60C" w:rsidR="00433DA1" w:rsidRPr="004D7461" w:rsidRDefault="00466FC3"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О</w:t>
      </w:r>
      <w:r w:rsidR="0061199F" w:rsidRPr="004D7461">
        <w:rPr>
          <w:rFonts w:ascii="Times New Roman" w:hAnsi="Times New Roman"/>
          <w:sz w:val="24"/>
          <w:szCs w:val="24"/>
        </w:rPr>
        <w:t>тдельных страховых событий (страховых рисков).</w:t>
      </w:r>
    </w:p>
    <w:p w14:paraId="4CD267E4" w14:textId="2A085073" w:rsidR="00433DA1" w:rsidRDefault="00466FC3"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Р</w:t>
      </w:r>
      <w:r w:rsidR="0061199F" w:rsidRPr="004D7461">
        <w:rPr>
          <w:rFonts w:ascii="Times New Roman" w:hAnsi="Times New Roman"/>
          <w:sz w:val="24"/>
          <w:szCs w:val="24"/>
        </w:rPr>
        <w:t>асходов по расчистке и иных расходов, определенных в п. 4.</w:t>
      </w:r>
      <w:r w:rsidR="00F651FE" w:rsidRPr="004D7461">
        <w:rPr>
          <w:rFonts w:ascii="Times New Roman" w:hAnsi="Times New Roman"/>
          <w:sz w:val="24"/>
          <w:szCs w:val="24"/>
        </w:rPr>
        <w:t>7</w:t>
      </w:r>
      <w:r w:rsidR="0061199F" w:rsidRPr="004D7461">
        <w:rPr>
          <w:rFonts w:ascii="Times New Roman" w:hAnsi="Times New Roman"/>
          <w:sz w:val="24"/>
          <w:szCs w:val="24"/>
        </w:rPr>
        <w:t>.1 настоящих Правил.</w:t>
      </w:r>
    </w:p>
    <w:p w14:paraId="2CF5F0A0" w14:textId="040AD7AB" w:rsidR="002F5B61" w:rsidRPr="004D7461" w:rsidRDefault="002F5B61" w:rsidP="00466FC3">
      <w:pPr>
        <w:pStyle w:val="Standard"/>
        <w:tabs>
          <w:tab w:val="left" w:pos="1276"/>
          <w:tab w:val="left" w:pos="1600"/>
        </w:tabs>
        <w:ind w:firstLine="709"/>
        <w:jc w:val="both"/>
        <w:rPr>
          <w:rFonts w:ascii="Times New Roman" w:hAnsi="Times New Roman"/>
          <w:sz w:val="24"/>
          <w:szCs w:val="24"/>
        </w:rPr>
      </w:pPr>
      <w:r w:rsidRPr="002F5B61">
        <w:rPr>
          <w:rFonts w:ascii="Times New Roman" w:hAnsi="Times New Roman"/>
          <w:sz w:val="24"/>
          <w:szCs w:val="24"/>
        </w:rPr>
        <w:t xml:space="preserve">В договоре страхования может быть указан агрегатный лимит возмещения – максимальная сумма страховых выплат по совокупности всех страховых случаев в течение срока страхования. В том числе агрегатный лимит может </w:t>
      </w:r>
      <w:r>
        <w:rPr>
          <w:rFonts w:ascii="Times New Roman" w:hAnsi="Times New Roman"/>
          <w:sz w:val="24"/>
          <w:szCs w:val="24"/>
        </w:rPr>
        <w:t xml:space="preserve">быть установлен по отдельным позициям, группам имущества, рискам и (или) расходам, указанным в п.п. </w:t>
      </w:r>
      <w:r w:rsidRPr="004D7461">
        <w:rPr>
          <w:rFonts w:ascii="Times New Roman" w:hAnsi="Times New Roman"/>
          <w:sz w:val="24"/>
          <w:szCs w:val="24"/>
        </w:rPr>
        <w:t>5.12.1 – 5.12.4</w:t>
      </w:r>
      <w:r w:rsidRPr="002F5B61">
        <w:rPr>
          <w:rFonts w:ascii="Times New Roman" w:hAnsi="Times New Roman"/>
          <w:sz w:val="24"/>
          <w:szCs w:val="24"/>
        </w:rPr>
        <w:t>.</w:t>
      </w:r>
    </w:p>
    <w:p w14:paraId="6BA40B4A" w14:textId="143BC1EA" w:rsidR="0008149C" w:rsidRPr="0008149C" w:rsidRDefault="00014B9E" w:rsidP="009572DE">
      <w:pPr>
        <w:pStyle w:val="Standard"/>
        <w:numPr>
          <w:ilvl w:val="1"/>
          <w:numId w:val="1"/>
        </w:numPr>
        <w:tabs>
          <w:tab w:val="left" w:pos="1276"/>
        </w:tabs>
        <w:ind w:firstLine="709"/>
        <w:jc w:val="both"/>
        <w:rPr>
          <w:rFonts w:ascii="Times New Roman" w:hAnsi="Times New Roman"/>
          <w:sz w:val="24"/>
          <w:szCs w:val="24"/>
        </w:rPr>
      </w:pPr>
      <w:bookmarkStart w:id="5" w:name="4"/>
      <w:r w:rsidRPr="004D7461">
        <w:rPr>
          <w:rFonts w:ascii="Times New Roman" w:hAnsi="Times New Roman"/>
          <w:sz w:val="24"/>
          <w:szCs w:val="24"/>
        </w:rPr>
        <w:t>Если иное не указано в Договоре страхования, м</w:t>
      </w:r>
      <w:r w:rsidR="0061199F" w:rsidRPr="004D7461">
        <w:rPr>
          <w:rFonts w:ascii="Times New Roman" w:hAnsi="Times New Roman"/>
          <w:sz w:val="24"/>
          <w:szCs w:val="24"/>
        </w:rPr>
        <w:t>аксимальная сумма страховых выплат по совокупности всех страховых случаев по договору страхования, произошедших в течение периода страхования, ограничивается установленной в договоре страхования страховой суммой (в том числе, страховыми суммами, установленными в соответствии с</w:t>
      </w:r>
      <w:bookmarkEnd w:id="5"/>
      <w:r w:rsidR="0061199F" w:rsidRPr="004D7461">
        <w:rPr>
          <w:rFonts w:ascii="Times New Roman" w:hAnsi="Times New Roman"/>
          <w:sz w:val="24"/>
          <w:szCs w:val="24"/>
        </w:rPr>
        <w:t xml:space="preserve"> п.п. 5.1</w:t>
      </w:r>
      <w:r w:rsidR="009650DF" w:rsidRPr="004D7461">
        <w:rPr>
          <w:rFonts w:ascii="Times New Roman" w:hAnsi="Times New Roman"/>
          <w:sz w:val="24"/>
          <w:szCs w:val="24"/>
        </w:rPr>
        <w:t>2</w:t>
      </w:r>
      <w:r w:rsidR="0061199F" w:rsidRPr="004D7461">
        <w:rPr>
          <w:rFonts w:ascii="Times New Roman" w:hAnsi="Times New Roman"/>
          <w:sz w:val="24"/>
          <w:szCs w:val="24"/>
        </w:rPr>
        <w:t>.1 – 5.1</w:t>
      </w:r>
      <w:r w:rsidR="009650DF" w:rsidRPr="004D7461">
        <w:rPr>
          <w:rFonts w:ascii="Times New Roman" w:hAnsi="Times New Roman"/>
          <w:sz w:val="24"/>
          <w:szCs w:val="24"/>
        </w:rPr>
        <w:t>2</w:t>
      </w:r>
      <w:r w:rsidR="0061199F" w:rsidRPr="004D7461">
        <w:rPr>
          <w:rFonts w:ascii="Times New Roman" w:hAnsi="Times New Roman"/>
          <w:sz w:val="24"/>
          <w:szCs w:val="24"/>
        </w:rPr>
        <w:t>.4 настоящих Правил).</w:t>
      </w:r>
      <w:bookmarkStart w:id="6" w:name="5"/>
    </w:p>
    <w:bookmarkEnd w:id="6"/>
    <w:p w14:paraId="75E8869A" w14:textId="13DCCE75" w:rsidR="00433DA1" w:rsidRPr="00D44AFC" w:rsidRDefault="00094577" w:rsidP="009572DE">
      <w:pPr>
        <w:pStyle w:val="Standard"/>
        <w:numPr>
          <w:ilvl w:val="1"/>
          <w:numId w:val="1"/>
        </w:numPr>
        <w:tabs>
          <w:tab w:val="left" w:pos="1276"/>
        </w:tabs>
        <w:ind w:firstLine="709"/>
        <w:jc w:val="both"/>
        <w:rPr>
          <w:rFonts w:ascii="Times New Roman" w:hAnsi="Times New Roman"/>
          <w:sz w:val="24"/>
          <w:szCs w:val="24"/>
        </w:rPr>
      </w:pPr>
      <w:r w:rsidRPr="00D44AFC">
        <w:rPr>
          <w:rFonts w:ascii="Times New Roman" w:hAnsi="Times New Roman"/>
          <w:sz w:val="24"/>
          <w:szCs w:val="24"/>
        </w:rPr>
        <w:t xml:space="preserve">Если в договоре страхования не указано иное, все </w:t>
      </w:r>
      <w:r>
        <w:rPr>
          <w:rFonts w:ascii="Times New Roman" w:hAnsi="Times New Roman"/>
          <w:sz w:val="24"/>
          <w:szCs w:val="24"/>
        </w:rPr>
        <w:t>отдельные</w:t>
      </w:r>
      <w:r w:rsidRPr="004D7461">
        <w:rPr>
          <w:rFonts w:ascii="Times New Roman" w:hAnsi="Times New Roman"/>
          <w:sz w:val="24"/>
          <w:szCs w:val="24"/>
        </w:rPr>
        <w:t xml:space="preserve"> страховые суммы</w:t>
      </w:r>
      <w:r>
        <w:rPr>
          <w:rFonts w:ascii="Times New Roman" w:hAnsi="Times New Roman"/>
          <w:sz w:val="24"/>
          <w:szCs w:val="24"/>
        </w:rPr>
        <w:t xml:space="preserve"> (</w:t>
      </w:r>
      <w:r w:rsidRPr="004D7461">
        <w:rPr>
          <w:rFonts w:ascii="Times New Roman" w:hAnsi="Times New Roman"/>
          <w:sz w:val="24"/>
          <w:szCs w:val="24"/>
        </w:rPr>
        <w:t>лимиты возмещений</w:t>
      </w:r>
      <w:r>
        <w:rPr>
          <w:rFonts w:ascii="Times New Roman" w:hAnsi="Times New Roman"/>
          <w:sz w:val="24"/>
          <w:szCs w:val="24"/>
        </w:rPr>
        <w:t xml:space="preserve">) указанные в договоре страхования по умолчанию считаются агрегатными. </w:t>
      </w:r>
      <w:r w:rsidRPr="00D44AFC">
        <w:rPr>
          <w:rFonts w:ascii="Times New Roman" w:hAnsi="Times New Roman"/>
          <w:sz w:val="24"/>
          <w:szCs w:val="24"/>
        </w:rPr>
        <w:t xml:space="preserve">  </w:t>
      </w:r>
    </w:p>
    <w:p w14:paraId="7480AEAA" w14:textId="57B81BEE" w:rsidR="00433DA1" w:rsidRPr="004D7461" w:rsidRDefault="003540D9" w:rsidP="009572DE">
      <w:pPr>
        <w:pStyle w:val="Standard"/>
        <w:numPr>
          <w:ilvl w:val="1"/>
          <w:numId w:val="1"/>
        </w:numPr>
        <w:tabs>
          <w:tab w:val="left" w:pos="1276"/>
        </w:tabs>
        <w:ind w:firstLine="709"/>
        <w:jc w:val="both"/>
        <w:rPr>
          <w:rFonts w:ascii="Times New Roman" w:hAnsi="Times New Roman"/>
          <w:sz w:val="24"/>
          <w:szCs w:val="24"/>
        </w:rPr>
      </w:pPr>
      <w:r w:rsidRPr="00182995">
        <w:rPr>
          <w:rFonts w:ascii="Times New Roman" w:hAnsi="Times New Roman"/>
          <w:sz w:val="24"/>
          <w:szCs w:val="24"/>
        </w:rPr>
        <w:t>В</w:t>
      </w:r>
      <w:r w:rsidR="00647E03" w:rsidRPr="00647E03">
        <w:rPr>
          <w:rFonts w:ascii="Times New Roman" w:hAnsi="Times New Roman"/>
          <w:sz w:val="24"/>
          <w:szCs w:val="24"/>
        </w:rPr>
        <w:t xml:space="preserve"> </w:t>
      </w:r>
      <w:r w:rsidRPr="00182995">
        <w:rPr>
          <w:rFonts w:ascii="Times New Roman" w:hAnsi="Times New Roman"/>
          <w:sz w:val="24"/>
          <w:szCs w:val="24"/>
        </w:rPr>
        <w:t>течение действия договора страхования по согласованию сторон могут быть изменены ранее установленные размеры страховых сумм в связи с изменением стоимости, количества, состояния застрахованного имущества с одновременной доплатой либо возвратом части страховой премии</w:t>
      </w:r>
      <w:r w:rsidR="0061199F" w:rsidRPr="004D7461">
        <w:rPr>
          <w:rFonts w:ascii="Times New Roman" w:hAnsi="Times New Roman"/>
          <w:sz w:val="24"/>
          <w:szCs w:val="24"/>
        </w:rPr>
        <w:t>.</w:t>
      </w:r>
    </w:p>
    <w:p w14:paraId="07B99F2E" w14:textId="697857EB" w:rsidR="00433DA1" w:rsidRDefault="00433DA1" w:rsidP="00732B4A">
      <w:pPr>
        <w:pStyle w:val="Textbody"/>
        <w:ind w:firstLine="567"/>
        <w:rPr>
          <w:szCs w:val="24"/>
        </w:rPr>
      </w:pPr>
    </w:p>
    <w:p w14:paraId="771C5F14" w14:textId="77777777" w:rsidR="00433DA1" w:rsidRPr="006565CF" w:rsidRDefault="0061199F" w:rsidP="009572DE">
      <w:pPr>
        <w:pStyle w:val="Standard"/>
        <w:numPr>
          <w:ilvl w:val="0"/>
          <w:numId w:val="1"/>
        </w:numPr>
        <w:tabs>
          <w:tab w:val="left" w:pos="1134"/>
        </w:tabs>
        <w:ind w:firstLine="709"/>
        <w:jc w:val="center"/>
        <w:rPr>
          <w:rFonts w:ascii="Times New Roman" w:hAnsi="Times New Roman"/>
          <w:b/>
          <w:sz w:val="24"/>
          <w:szCs w:val="24"/>
        </w:rPr>
      </w:pPr>
      <w:r w:rsidRPr="006565CF">
        <w:rPr>
          <w:rFonts w:ascii="Times New Roman" w:hAnsi="Times New Roman"/>
          <w:b/>
          <w:sz w:val="24"/>
          <w:szCs w:val="24"/>
        </w:rPr>
        <w:t>ФРАНШИЗА</w:t>
      </w:r>
    </w:p>
    <w:p w14:paraId="16788B63" w14:textId="77777777" w:rsidR="00433DA1" w:rsidRPr="004D7461" w:rsidRDefault="00433DA1" w:rsidP="00732B4A">
      <w:pPr>
        <w:pStyle w:val="Textbody"/>
        <w:ind w:firstLine="567"/>
        <w:rPr>
          <w:szCs w:val="24"/>
        </w:rPr>
      </w:pPr>
    </w:p>
    <w:p w14:paraId="29881807"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По соглашению сторон в договоре страхования может быть установлена безусловная или условная франшиза.</w:t>
      </w:r>
    </w:p>
    <w:p w14:paraId="650E8DD2"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При установлении в договоре страхования безусловной (вычитаемой) франшизы Страховщик возмещает убытки Страхователя (Выгодоприобретателя) при наступлении страхового случая за вычетом франшизы.</w:t>
      </w:r>
    </w:p>
    <w:p w14:paraId="7A63A3DA"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При установлении в договоре страхования условной (не вычитаемой) франшизы:</w:t>
      </w:r>
    </w:p>
    <w:p w14:paraId="5B91D7FB" w14:textId="77777777" w:rsidR="00433DA1" w:rsidRPr="004D7461" w:rsidRDefault="0061199F"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Страховщик освобождается от обязательств по производству страховой выплаты, если размер убытков Страхователя (Выгодоприобретателя) при наступлении страхового случая не превысит размер франшизы.</w:t>
      </w:r>
    </w:p>
    <w:p w14:paraId="0517A6B5" w14:textId="1E48B9FB" w:rsidR="00433DA1" w:rsidRPr="004D7461" w:rsidRDefault="0061199F"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Если размер убытков Страхователя (Выгодоприобретателя) при наступлении страхового случая превысит размер франшизы, то  Страховщик</w:t>
      </w:r>
      <w:r w:rsidR="00466FC3">
        <w:rPr>
          <w:rFonts w:ascii="Times New Roman" w:hAnsi="Times New Roman"/>
          <w:sz w:val="24"/>
          <w:szCs w:val="24"/>
        </w:rPr>
        <w:t>,</w:t>
      </w:r>
      <w:r w:rsidRPr="004D7461">
        <w:rPr>
          <w:rFonts w:ascii="Times New Roman" w:hAnsi="Times New Roman"/>
          <w:sz w:val="24"/>
          <w:szCs w:val="24"/>
        </w:rPr>
        <w:t xml:space="preserve"> производит страховую выплату без вычета франшизы.</w:t>
      </w:r>
    </w:p>
    <w:p w14:paraId="77631E28"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Франшиза может устанавливаться:</w:t>
      </w:r>
    </w:p>
    <w:p w14:paraId="3088CB69" w14:textId="3195669A" w:rsidR="00433DA1" w:rsidRPr="004D7461" w:rsidRDefault="00466FC3"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w:t>
      </w:r>
      <w:r w:rsidR="0061199F" w:rsidRPr="004D7461">
        <w:rPr>
          <w:rFonts w:ascii="Times New Roman" w:hAnsi="Times New Roman"/>
          <w:sz w:val="24"/>
          <w:szCs w:val="24"/>
        </w:rPr>
        <w:t xml:space="preserve"> процентах от страховой суммы;</w:t>
      </w:r>
    </w:p>
    <w:p w14:paraId="0AF03DC2" w14:textId="1C359E61" w:rsidR="00433DA1" w:rsidRPr="004D7461" w:rsidRDefault="00466FC3" w:rsidP="009572DE">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w:t>
      </w:r>
      <w:r w:rsidR="0061199F" w:rsidRPr="004D7461">
        <w:rPr>
          <w:rFonts w:ascii="Times New Roman" w:hAnsi="Times New Roman"/>
          <w:sz w:val="24"/>
          <w:szCs w:val="24"/>
        </w:rPr>
        <w:t xml:space="preserve"> денежном выражении.</w:t>
      </w:r>
    </w:p>
    <w:p w14:paraId="3D7E014F" w14:textId="77777777" w:rsidR="00433DA1" w:rsidRPr="004D7461" w:rsidRDefault="0061199F" w:rsidP="009572D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Если в договоре страхования прямо не оговорено иное, то по общему правилу считается, что франшиза (если она предусмотрена договором):</w:t>
      </w:r>
    </w:p>
    <w:p w14:paraId="260518A1" w14:textId="6E68307D" w:rsidR="00433DA1" w:rsidRPr="004D7461" w:rsidRDefault="00466FC3" w:rsidP="009572DE">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Я</w:t>
      </w:r>
      <w:r w:rsidR="0061199F" w:rsidRPr="004D7461">
        <w:rPr>
          <w:rFonts w:ascii="Times New Roman" w:hAnsi="Times New Roman"/>
          <w:sz w:val="24"/>
          <w:szCs w:val="24"/>
        </w:rPr>
        <w:t>вляется безусловной;</w:t>
      </w:r>
    </w:p>
    <w:p w14:paraId="2C8EA5AA" w14:textId="214EF485" w:rsidR="00433DA1" w:rsidRPr="004D7461" w:rsidRDefault="00466FC3" w:rsidP="009572DE">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lastRenderedPageBreak/>
        <w:t>У</w:t>
      </w:r>
      <w:r w:rsidR="0061199F" w:rsidRPr="004D7461">
        <w:rPr>
          <w:rFonts w:ascii="Times New Roman" w:hAnsi="Times New Roman"/>
          <w:sz w:val="24"/>
          <w:szCs w:val="24"/>
        </w:rPr>
        <w:t>становлена по каждому страховому случаю, т.е</w:t>
      </w:r>
      <w:r w:rsidR="000E6DF0" w:rsidRPr="004D7461">
        <w:rPr>
          <w:rFonts w:ascii="Times New Roman" w:hAnsi="Times New Roman"/>
          <w:sz w:val="24"/>
          <w:szCs w:val="24"/>
        </w:rPr>
        <w:t>.</w:t>
      </w:r>
      <w:r w:rsidR="0061199F" w:rsidRPr="004D7461">
        <w:rPr>
          <w:rFonts w:ascii="Times New Roman" w:hAnsi="Times New Roman"/>
          <w:sz w:val="24"/>
          <w:szCs w:val="24"/>
        </w:rPr>
        <w:t xml:space="preserve">  если наступает несколько страховых случаев, то франшиза вычитается по каждому из них;</w:t>
      </w:r>
    </w:p>
    <w:p w14:paraId="7776480A" w14:textId="4840CEBA" w:rsidR="00433DA1" w:rsidRPr="004D7461" w:rsidRDefault="00466FC3" w:rsidP="009572DE">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У</w:t>
      </w:r>
      <w:r w:rsidR="0061199F" w:rsidRPr="004D7461">
        <w:rPr>
          <w:rFonts w:ascii="Times New Roman" w:hAnsi="Times New Roman"/>
          <w:sz w:val="24"/>
          <w:szCs w:val="24"/>
        </w:rPr>
        <w:t>казана в процентах от общей страховой суммы по договору страхования (если франшиза указывается в процентах).</w:t>
      </w:r>
    </w:p>
    <w:p w14:paraId="0FB6AD4F" w14:textId="77777777" w:rsidR="00433DA1" w:rsidRPr="004D7461" w:rsidRDefault="0061199F"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Договором страхования могут быть предусмотрены франшизы по отдельным группам (позициям, частям, единицам) застрахованного имущества и (или) отдельным страховым рискам (группам рисков). Кроме того, договором страхования могут быть предусмотрены иные виды франшизы.</w:t>
      </w:r>
    </w:p>
    <w:p w14:paraId="6E2364F9" w14:textId="77777777" w:rsidR="00433DA1" w:rsidRPr="004D7461" w:rsidRDefault="00433DA1" w:rsidP="00732B4A">
      <w:pPr>
        <w:pStyle w:val="Standard"/>
        <w:ind w:firstLine="567"/>
        <w:jc w:val="center"/>
        <w:rPr>
          <w:rFonts w:ascii="Times New Roman" w:hAnsi="Times New Roman"/>
          <w:sz w:val="24"/>
          <w:szCs w:val="24"/>
        </w:rPr>
      </w:pPr>
    </w:p>
    <w:p w14:paraId="5EE583EA" w14:textId="77777777" w:rsidR="00433DA1" w:rsidRPr="006565CF" w:rsidRDefault="0061199F" w:rsidP="001F42B8">
      <w:pPr>
        <w:pStyle w:val="Standard"/>
        <w:numPr>
          <w:ilvl w:val="0"/>
          <w:numId w:val="1"/>
        </w:numPr>
        <w:tabs>
          <w:tab w:val="left" w:pos="1134"/>
        </w:tabs>
        <w:ind w:firstLine="709"/>
        <w:jc w:val="center"/>
        <w:rPr>
          <w:rFonts w:ascii="Times New Roman" w:hAnsi="Times New Roman"/>
          <w:b/>
          <w:sz w:val="24"/>
          <w:szCs w:val="24"/>
        </w:rPr>
      </w:pPr>
      <w:r w:rsidRPr="006565CF">
        <w:rPr>
          <w:rFonts w:ascii="Times New Roman" w:hAnsi="Times New Roman"/>
          <w:b/>
          <w:sz w:val="24"/>
          <w:szCs w:val="24"/>
        </w:rPr>
        <w:t>СТРАХОВАЯ ПРЕМИЯ</w:t>
      </w:r>
    </w:p>
    <w:p w14:paraId="260291BC" w14:textId="77777777" w:rsidR="00433DA1" w:rsidRPr="004D7461" w:rsidRDefault="00433DA1" w:rsidP="00732B4A">
      <w:pPr>
        <w:pStyle w:val="Standard"/>
        <w:ind w:firstLine="567"/>
        <w:jc w:val="center"/>
        <w:rPr>
          <w:rFonts w:ascii="Times New Roman" w:hAnsi="Times New Roman"/>
          <w:sz w:val="24"/>
          <w:szCs w:val="24"/>
        </w:rPr>
      </w:pPr>
    </w:p>
    <w:p w14:paraId="4B9D9816" w14:textId="77777777" w:rsidR="00433DA1" w:rsidRPr="004D7461" w:rsidRDefault="0061199F"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Порядок и сроки оплаты страховой премии устанавливаются по соглашению сторон при заключении договора страхования.</w:t>
      </w:r>
    </w:p>
    <w:p w14:paraId="77E06612" w14:textId="77777777" w:rsidR="00433DA1" w:rsidRPr="004D7461" w:rsidRDefault="0061199F"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При определении размера страховой премии Страховщик применяет разработанные им страховые тарифы с учетом конкретных условий страхования по каждому договору: объекта страхования, принимаемого на страхование имущества (его вида, функционального назначения, характеристик, состояния), характера страхового риска, набора страховых рисков, территории страхования, размеров страховых сумм, наличия и размеров франшиз, срока страхования и других обстоятельств, имеющих существенное значение для определения вероятности наступления страхового случая и размера возможных убытков от его наступления.</w:t>
      </w:r>
    </w:p>
    <w:p w14:paraId="76B8B7D2" w14:textId="77777777" w:rsidR="00433DA1" w:rsidRPr="004D7461" w:rsidRDefault="0061199F"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Если при заключении договора страхования согласовано условие о возмещении расходов по расчистке и (или) какого-либо вида иных расходов, указанных в п. 4.</w:t>
      </w:r>
      <w:r w:rsidR="00F651FE" w:rsidRPr="004D7461">
        <w:rPr>
          <w:rFonts w:ascii="Times New Roman" w:hAnsi="Times New Roman"/>
          <w:sz w:val="24"/>
          <w:szCs w:val="24"/>
        </w:rPr>
        <w:t>7</w:t>
      </w:r>
      <w:r w:rsidRPr="004D7461">
        <w:rPr>
          <w:rFonts w:ascii="Times New Roman" w:hAnsi="Times New Roman"/>
          <w:sz w:val="24"/>
          <w:szCs w:val="24"/>
        </w:rPr>
        <w:t>.1 настоящих Правил, то страховая премия по договору определяется также с учетом данного условия.</w:t>
      </w:r>
    </w:p>
    <w:p w14:paraId="2770FA16" w14:textId="77777777" w:rsidR="00433DA1" w:rsidRPr="004D7461" w:rsidRDefault="00E97352"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Если договором страхования предусмотрено внесение страховой премии в рассрочку, то при наступлении страхового случая Страховщик вправе уменьшить размер страховой выплаты на сумму неуплаченных на дату производства страховой выплаты частей страховой премии (в том числе тех, срок уплаты которых не наступил)</w:t>
      </w:r>
      <w:r w:rsidR="0061199F" w:rsidRPr="004D7461">
        <w:rPr>
          <w:rFonts w:ascii="Times New Roman" w:hAnsi="Times New Roman"/>
          <w:sz w:val="24"/>
          <w:szCs w:val="24"/>
        </w:rPr>
        <w:t>.</w:t>
      </w:r>
    </w:p>
    <w:p w14:paraId="3436EF24" w14:textId="77777777" w:rsidR="00433DA1" w:rsidRPr="004D7461" w:rsidRDefault="0061199F"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В случае неоплаты (не полной оплаты) страховой премии (либо её перво</w:t>
      </w:r>
      <w:r w:rsidR="00454CBF" w:rsidRPr="004D7461">
        <w:rPr>
          <w:rFonts w:ascii="Times New Roman" w:hAnsi="Times New Roman"/>
          <w:sz w:val="24"/>
          <w:szCs w:val="24"/>
        </w:rPr>
        <w:t>го</w:t>
      </w:r>
      <w:r w:rsidRPr="004D7461">
        <w:rPr>
          <w:rFonts w:ascii="Times New Roman" w:hAnsi="Times New Roman"/>
          <w:sz w:val="24"/>
          <w:szCs w:val="24"/>
        </w:rPr>
        <w:t xml:space="preserve"> </w:t>
      </w:r>
      <w:r w:rsidR="00454CBF" w:rsidRPr="004D7461">
        <w:rPr>
          <w:rFonts w:ascii="Times New Roman" w:hAnsi="Times New Roman"/>
          <w:sz w:val="24"/>
          <w:szCs w:val="24"/>
        </w:rPr>
        <w:t>взноса</w:t>
      </w:r>
      <w:r w:rsidRPr="004D7461">
        <w:rPr>
          <w:rFonts w:ascii="Times New Roman" w:hAnsi="Times New Roman"/>
          <w:sz w:val="24"/>
          <w:szCs w:val="24"/>
        </w:rPr>
        <w:t xml:space="preserve">, если договором страхования предусмотрена рассрочка по оплате страховой премии) в порядке и сроки, указанные в договоре страхования, </w:t>
      </w:r>
      <w:r w:rsidR="00454CBF" w:rsidRPr="004D7461">
        <w:rPr>
          <w:sz w:val="24"/>
        </w:rPr>
        <w:t xml:space="preserve">договор страхования вступает в силу после оплаты страховой премии или </w:t>
      </w:r>
      <w:r w:rsidR="00454CBF" w:rsidRPr="004D7461">
        <w:rPr>
          <w:rFonts w:asciiTheme="minorHAnsi" w:hAnsiTheme="minorHAnsi"/>
          <w:sz w:val="24"/>
        </w:rPr>
        <w:t>её</w:t>
      </w:r>
      <w:r w:rsidR="00454CBF" w:rsidRPr="004D7461">
        <w:rPr>
          <w:sz w:val="24"/>
        </w:rPr>
        <w:t xml:space="preserve"> первого взноса в полном объеме</w:t>
      </w:r>
      <w:r w:rsidRPr="004D7461">
        <w:rPr>
          <w:rFonts w:ascii="Times New Roman" w:hAnsi="Times New Roman"/>
          <w:sz w:val="24"/>
          <w:szCs w:val="24"/>
        </w:rPr>
        <w:t>.</w:t>
      </w:r>
    </w:p>
    <w:p w14:paraId="3A81070E" w14:textId="77777777" w:rsidR="00611CAF" w:rsidRPr="004D7461" w:rsidRDefault="00611CAF"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Если договором страхования предусмотрено внесение страховой премии в рассрочку, то при неуплате очередного взноса страховой премии в полном объеме в установленный договором страхования срок</w:t>
      </w:r>
      <w:r w:rsidR="005732BE" w:rsidRPr="004D7461">
        <w:rPr>
          <w:rFonts w:ascii="Times New Roman" w:hAnsi="Times New Roman"/>
          <w:sz w:val="24"/>
          <w:szCs w:val="24"/>
        </w:rPr>
        <w:t>,</w:t>
      </w:r>
      <w:r w:rsidRPr="004D7461">
        <w:rPr>
          <w:rFonts w:ascii="Times New Roman" w:hAnsi="Times New Roman"/>
          <w:sz w:val="24"/>
          <w:szCs w:val="24"/>
        </w:rPr>
        <w:t xml:space="preserve"> договор страхования считается досрочно прекращенным по инициативе Страхователя с даты, следующей за датой окончания срока оплаты данного взноса страховой премии, если иное не установлено договором страхования. События, произошедшие после</w:t>
      </w:r>
      <w:r w:rsidR="00186852" w:rsidRPr="004D7461">
        <w:rPr>
          <w:rFonts w:ascii="Times New Roman" w:hAnsi="Times New Roman"/>
          <w:sz w:val="24"/>
          <w:szCs w:val="24"/>
        </w:rPr>
        <w:t xml:space="preserve"> </w:t>
      </w:r>
      <w:r w:rsidRPr="004D7461">
        <w:rPr>
          <w:rFonts w:ascii="Times New Roman" w:hAnsi="Times New Roman"/>
          <w:sz w:val="24"/>
          <w:szCs w:val="24"/>
        </w:rPr>
        <w:t>досрочного</w:t>
      </w:r>
      <w:r w:rsidR="00186852" w:rsidRPr="004D7461">
        <w:rPr>
          <w:rFonts w:ascii="Times New Roman" w:hAnsi="Times New Roman"/>
          <w:sz w:val="24"/>
          <w:szCs w:val="24"/>
        </w:rPr>
        <w:t xml:space="preserve"> </w:t>
      </w:r>
      <w:r w:rsidRPr="004D7461">
        <w:rPr>
          <w:rFonts w:ascii="Times New Roman" w:hAnsi="Times New Roman"/>
          <w:sz w:val="24"/>
          <w:szCs w:val="24"/>
        </w:rPr>
        <w:t>прекращения договора страхования</w:t>
      </w:r>
      <w:r w:rsidR="00186852" w:rsidRPr="004D7461">
        <w:rPr>
          <w:rFonts w:ascii="Times New Roman" w:hAnsi="Times New Roman"/>
          <w:sz w:val="24"/>
          <w:szCs w:val="24"/>
        </w:rPr>
        <w:t>,</w:t>
      </w:r>
      <w:r w:rsidRPr="004D7461">
        <w:rPr>
          <w:rFonts w:ascii="Times New Roman" w:hAnsi="Times New Roman"/>
          <w:sz w:val="24"/>
          <w:szCs w:val="24"/>
        </w:rPr>
        <w:t xml:space="preserve"> не могут рассматриваться в качестве страховых случаев.</w:t>
      </w:r>
    </w:p>
    <w:p w14:paraId="02F868CD" w14:textId="77777777" w:rsidR="00611CAF" w:rsidRPr="004D7461" w:rsidRDefault="00611CAF" w:rsidP="001F42B8">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При неуплате очередного взноса страховой премии в полном объеме в установленный договором страхования срок, Страховщик </w:t>
      </w:r>
      <w:r w:rsidR="00E54A3B" w:rsidRPr="004D7461">
        <w:rPr>
          <w:rFonts w:ascii="Times New Roman" w:hAnsi="Times New Roman"/>
          <w:sz w:val="24"/>
          <w:szCs w:val="24"/>
        </w:rPr>
        <w:t xml:space="preserve">незамедлительно </w:t>
      </w:r>
      <w:r w:rsidRPr="004D7461">
        <w:rPr>
          <w:rFonts w:ascii="Times New Roman" w:hAnsi="Times New Roman"/>
          <w:sz w:val="24"/>
          <w:szCs w:val="24"/>
        </w:rPr>
        <w:t>информирует Страхователя о том, что условие договора страхования об оплате страховой премии не выполнено, последствием чего в соответствии с Правилами страхования является досрочное прекращение договора страхования. В этом информационном сообщении Страхователю указывается дата прекращения договора страхования. Информирование Страхователя осуществляется любым возможным способом, позволяющим зафиксировать факт отправки сообщения (email, смс, письменное уведомление, пр.), по контактным данным, указанным при заключении договора страхования.</w:t>
      </w:r>
      <w:r w:rsidR="00210355" w:rsidRPr="004D7461">
        <w:rPr>
          <w:rFonts w:ascii="Times New Roman" w:hAnsi="Times New Roman"/>
          <w:sz w:val="24"/>
          <w:szCs w:val="24"/>
        </w:rPr>
        <w:t xml:space="preserve"> При этом</w:t>
      </w:r>
      <w:r w:rsidR="00950FB4" w:rsidRPr="004D7461">
        <w:rPr>
          <w:rFonts w:ascii="Times New Roman" w:hAnsi="Times New Roman"/>
          <w:sz w:val="24"/>
          <w:szCs w:val="24"/>
        </w:rPr>
        <w:t xml:space="preserve"> факт прекращения договора страхования не зависит от того, направлено Страхователю указанное здесь информационное сообщение Страховщиком или нет. </w:t>
      </w:r>
    </w:p>
    <w:p w14:paraId="0ED9233E" w14:textId="77777777" w:rsidR="00433DA1" w:rsidRPr="004D7461" w:rsidRDefault="00433DA1" w:rsidP="00732B4A">
      <w:pPr>
        <w:pStyle w:val="Standard"/>
        <w:tabs>
          <w:tab w:val="left" w:pos="720"/>
          <w:tab w:val="left" w:pos="864"/>
          <w:tab w:val="left" w:pos="2592"/>
          <w:tab w:val="left" w:pos="2880"/>
          <w:tab w:val="left" w:pos="3168"/>
          <w:tab w:val="left" w:pos="4320"/>
        </w:tabs>
        <w:ind w:firstLine="567"/>
        <w:jc w:val="both"/>
        <w:rPr>
          <w:rFonts w:ascii="Times New Roman" w:hAnsi="Times New Roman"/>
          <w:sz w:val="24"/>
          <w:szCs w:val="24"/>
        </w:rPr>
      </w:pPr>
    </w:p>
    <w:p w14:paraId="3B29BFCB" w14:textId="77777777" w:rsidR="00433DA1" w:rsidRPr="006565CF" w:rsidRDefault="0061199F" w:rsidP="001F42B8">
      <w:pPr>
        <w:pStyle w:val="Standard"/>
        <w:numPr>
          <w:ilvl w:val="0"/>
          <w:numId w:val="1"/>
        </w:numPr>
        <w:tabs>
          <w:tab w:val="left" w:pos="1134"/>
        </w:tabs>
        <w:ind w:firstLine="709"/>
        <w:jc w:val="center"/>
        <w:rPr>
          <w:rFonts w:ascii="Times New Roman" w:hAnsi="Times New Roman"/>
          <w:b/>
          <w:sz w:val="24"/>
          <w:szCs w:val="24"/>
        </w:rPr>
      </w:pPr>
      <w:r w:rsidRPr="006565CF">
        <w:rPr>
          <w:rFonts w:ascii="Times New Roman" w:hAnsi="Times New Roman"/>
          <w:b/>
          <w:sz w:val="24"/>
          <w:szCs w:val="24"/>
        </w:rPr>
        <w:lastRenderedPageBreak/>
        <w:t>ТЕРРИТОРИЯ СТРАХОВАНИЯ</w:t>
      </w:r>
    </w:p>
    <w:p w14:paraId="4BAF970D" w14:textId="77777777" w:rsidR="00433DA1" w:rsidRPr="004D7461" w:rsidRDefault="00433DA1" w:rsidP="00732B4A">
      <w:pPr>
        <w:pStyle w:val="Standard"/>
        <w:ind w:firstLine="567"/>
        <w:jc w:val="center"/>
        <w:rPr>
          <w:rFonts w:ascii="Times New Roman" w:hAnsi="Times New Roman"/>
          <w:sz w:val="24"/>
          <w:szCs w:val="24"/>
        </w:rPr>
      </w:pPr>
    </w:p>
    <w:p w14:paraId="2A42B26E" w14:textId="77777777" w:rsidR="00433DA1" w:rsidRPr="004D7461" w:rsidRDefault="0061199F"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Страхование, обусловленное договором страхования, заключенным на основании настоящих Правил, действует только в отношении застрахованного имущества, находящегося на указанной в договоре страхования территории (месте) страхования.</w:t>
      </w:r>
    </w:p>
    <w:p w14:paraId="5BC3DE3B" w14:textId="77777777" w:rsidR="00433DA1" w:rsidRPr="004D7461" w:rsidRDefault="0061199F"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Утрата (гибель), недостача или повреждение застрахованного имущества, произошедшее за пределами территории страхования, не является страховым случаем по договору страхования, заключенному на условиях настоящих Правил, за исключением случаев, указанных в п. 8.3 настоящих Правил.</w:t>
      </w:r>
    </w:p>
    <w:p w14:paraId="04316716" w14:textId="77777777" w:rsidR="00433DA1" w:rsidRPr="004D7461" w:rsidRDefault="0061199F"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Страхование, обусловленное договором страхования, заключенным на основании настоящих Правил, действует также в отношении застрахованного имущества, перемещаемого за пределы территории страхования в целях спасания данного имущества при наступлении события, имеющего признаки страхового случая. Данное положение настоящих Правил действует только:</w:t>
      </w:r>
    </w:p>
    <w:p w14:paraId="764C6ED0" w14:textId="01EF046E" w:rsidR="00433DA1" w:rsidRPr="004D7461" w:rsidRDefault="00466FC3" w:rsidP="001F42B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w:t>
      </w:r>
      <w:r w:rsidR="0061199F" w:rsidRPr="004D7461">
        <w:rPr>
          <w:rFonts w:ascii="Times New Roman" w:hAnsi="Times New Roman"/>
          <w:sz w:val="24"/>
          <w:szCs w:val="24"/>
        </w:rPr>
        <w:t xml:space="preserve"> пределах минимального расстояния от границы территории страхования, необходимого для исключения воздействия на застрахованное имущество поражающих факторов, вызванных событием, имеющим признаки страхового случая; и</w:t>
      </w:r>
    </w:p>
    <w:p w14:paraId="6D4407C3" w14:textId="3C4A6A0E" w:rsidR="00433DA1" w:rsidRPr="004D7461" w:rsidRDefault="00466FC3" w:rsidP="001F42B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w:t>
      </w:r>
      <w:r w:rsidR="0061199F" w:rsidRPr="004D7461">
        <w:rPr>
          <w:rFonts w:ascii="Times New Roman" w:hAnsi="Times New Roman"/>
          <w:sz w:val="24"/>
          <w:szCs w:val="24"/>
        </w:rPr>
        <w:t>ри условии, что спасание застрахованного имущества осуществляется целесообразным и разумным при данных обстоятельствах способом; и</w:t>
      </w:r>
    </w:p>
    <w:p w14:paraId="65EABAC0" w14:textId="63ECAF21" w:rsidR="00433DA1" w:rsidRPr="004D7461" w:rsidRDefault="00466FC3" w:rsidP="001F42B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w:t>
      </w:r>
      <w:r w:rsidR="0061199F" w:rsidRPr="004D7461">
        <w:rPr>
          <w:rFonts w:ascii="Times New Roman" w:hAnsi="Times New Roman"/>
          <w:sz w:val="24"/>
          <w:szCs w:val="24"/>
        </w:rPr>
        <w:t>ри условии, что Страхователь в течение 72-х часов с момента начала наступления события, имеющего признаки страхового случая, обратится к Страховщику с письменным заявлением (форма произвольная) о продолжении страхования спасенного имущества на новой территории с приложением сведений о новой территории по форме заявления на страхования, а также предоставит Страховщику возможность осмотра новой территории страхования незамедлительно по запросу Страховщика, если таковой запрос последует.</w:t>
      </w:r>
    </w:p>
    <w:p w14:paraId="790B3BC7" w14:textId="77777777" w:rsidR="00433DA1" w:rsidRPr="004D7461" w:rsidRDefault="00210355"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При этом</w:t>
      </w:r>
      <w:r w:rsidR="0061199F" w:rsidRPr="004D7461">
        <w:rPr>
          <w:rFonts w:ascii="Times New Roman" w:hAnsi="Times New Roman"/>
          <w:sz w:val="24"/>
          <w:szCs w:val="24"/>
        </w:rPr>
        <w:t xml:space="preserve"> страховая защита в отношении имущества, перемещенного за пределы (первоначальной) территории страхования действует в следующие сроки:</w:t>
      </w:r>
    </w:p>
    <w:p w14:paraId="3F012DF0" w14:textId="77777777" w:rsidR="00433DA1" w:rsidRPr="004D7461" w:rsidRDefault="0061199F" w:rsidP="006565CF">
      <w:pPr>
        <w:pStyle w:val="Standard"/>
        <w:numPr>
          <w:ilvl w:val="2"/>
          <w:numId w:val="77"/>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если Страхователь не направит Страховщику вышеупомянутое заявление о продолжении страхования имущества на новой территории, </w:t>
      </w:r>
      <w:r w:rsidR="004D7C2F" w:rsidRPr="004D7461">
        <w:rPr>
          <w:rFonts w:ascii="Times New Roman" w:hAnsi="Times New Roman"/>
          <w:sz w:val="24"/>
          <w:szCs w:val="24"/>
        </w:rPr>
        <w:t>–</w:t>
      </w:r>
      <w:r w:rsidRPr="004D7461">
        <w:rPr>
          <w:rFonts w:ascii="Times New Roman" w:hAnsi="Times New Roman"/>
          <w:sz w:val="24"/>
          <w:szCs w:val="24"/>
        </w:rPr>
        <w:t xml:space="preserve"> до момента окончания 72-х часов с начала наступления события, имеющего признаки страхового случая;</w:t>
      </w:r>
    </w:p>
    <w:p w14:paraId="2B4C38B7" w14:textId="77777777" w:rsidR="00433DA1" w:rsidRPr="004D7461" w:rsidRDefault="0061199F" w:rsidP="006565CF">
      <w:pPr>
        <w:pStyle w:val="Standard"/>
        <w:numPr>
          <w:ilvl w:val="2"/>
          <w:numId w:val="77"/>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если Страховщик откажется от продолжения страхования спасенного имущества на новой территории, </w:t>
      </w:r>
      <w:r w:rsidR="004D7C2F" w:rsidRPr="004D7461">
        <w:rPr>
          <w:rFonts w:ascii="Times New Roman" w:hAnsi="Times New Roman"/>
          <w:sz w:val="24"/>
          <w:szCs w:val="24"/>
        </w:rPr>
        <w:t>–</w:t>
      </w:r>
      <w:r w:rsidRPr="004D7461">
        <w:rPr>
          <w:rFonts w:ascii="Times New Roman" w:hAnsi="Times New Roman"/>
          <w:sz w:val="24"/>
          <w:szCs w:val="24"/>
        </w:rPr>
        <w:t xml:space="preserve"> с момента получения Страхователем письменного отказа Страховщика в ответ на его (Страхователя) заявление о продолжении страхования спасенного имущества на новой территории;</w:t>
      </w:r>
    </w:p>
    <w:p w14:paraId="262886DE" w14:textId="77777777" w:rsidR="00433DA1" w:rsidRPr="004D7461" w:rsidRDefault="0061199F" w:rsidP="006565CF">
      <w:pPr>
        <w:pStyle w:val="Standard"/>
        <w:numPr>
          <w:ilvl w:val="2"/>
          <w:numId w:val="77"/>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в случае заключения дополнительного соглашения к договору страхования о продолжении страхования имущества на новой территории страхования, </w:t>
      </w:r>
      <w:r w:rsidR="004D7C2F" w:rsidRPr="004D7461">
        <w:rPr>
          <w:rFonts w:ascii="Times New Roman" w:hAnsi="Times New Roman"/>
          <w:sz w:val="24"/>
          <w:szCs w:val="24"/>
        </w:rPr>
        <w:t>–</w:t>
      </w:r>
      <w:r w:rsidRPr="004D7461">
        <w:rPr>
          <w:rFonts w:ascii="Times New Roman" w:hAnsi="Times New Roman"/>
          <w:sz w:val="24"/>
          <w:szCs w:val="24"/>
        </w:rPr>
        <w:t xml:space="preserve"> до момента окончания срока страхования, указанного в данном дополнительном соглашении.</w:t>
      </w:r>
    </w:p>
    <w:p w14:paraId="7BCAC9F0" w14:textId="77777777" w:rsidR="00433DA1" w:rsidRPr="004D7461" w:rsidRDefault="0061199F"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В отношении различных групп (единиц) застрахованного имущества и (или) различных страховых рисков в договоре страхования могут быть указаны отдельные территории (места) страхования.</w:t>
      </w:r>
    </w:p>
    <w:p w14:paraId="2DB1ED7B" w14:textId="77777777" w:rsidR="00433DA1" w:rsidRPr="004D7461" w:rsidRDefault="0061199F" w:rsidP="001F42B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Территория (место) страхования в договоре страхования определяется (указывается) следующим образом:</w:t>
      </w:r>
    </w:p>
    <w:p w14:paraId="1DF053BD" w14:textId="77777777" w:rsidR="00433DA1" w:rsidRPr="004D7461" w:rsidRDefault="0061199F" w:rsidP="001F42B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Для зданий, сооружений, объектов незавершенного строительства – полный адрес и кадастровый номер (при его наличии) застрахованного объекта недвижимости.</w:t>
      </w:r>
    </w:p>
    <w:p w14:paraId="27C93B26" w14:textId="77777777" w:rsidR="00433DA1" w:rsidRPr="004D7461" w:rsidRDefault="0061199F" w:rsidP="001F42B8">
      <w:pPr>
        <w:pStyle w:val="Standard"/>
        <w:numPr>
          <w:ilvl w:val="3"/>
          <w:numId w:val="1"/>
        </w:numPr>
        <w:tabs>
          <w:tab w:val="left" w:pos="1560"/>
          <w:tab w:val="left" w:pos="2000"/>
        </w:tabs>
        <w:ind w:firstLine="709"/>
        <w:jc w:val="both"/>
        <w:rPr>
          <w:rFonts w:ascii="Times New Roman" w:hAnsi="Times New Roman"/>
          <w:sz w:val="24"/>
          <w:szCs w:val="24"/>
        </w:rPr>
      </w:pPr>
      <w:r w:rsidRPr="004D7461">
        <w:rPr>
          <w:rFonts w:ascii="Times New Roman" w:hAnsi="Times New Roman"/>
          <w:sz w:val="24"/>
          <w:szCs w:val="24"/>
        </w:rPr>
        <w:t>Если по одному адресу расположено несколько объектов недвижимости дополнительно указываются уникальные характеристики по каждому застрахованному объекту недвижимости (литера, инвентарный номер и т.д.).</w:t>
      </w:r>
    </w:p>
    <w:p w14:paraId="6DEEF133" w14:textId="77777777" w:rsidR="00433DA1" w:rsidRPr="004D7461" w:rsidRDefault="0061199F" w:rsidP="001F42B8">
      <w:pPr>
        <w:pStyle w:val="Standard"/>
        <w:numPr>
          <w:ilvl w:val="3"/>
          <w:numId w:val="1"/>
        </w:numPr>
        <w:tabs>
          <w:tab w:val="left" w:pos="1560"/>
          <w:tab w:val="left" w:pos="2000"/>
        </w:tabs>
        <w:ind w:firstLine="709"/>
        <w:jc w:val="both"/>
        <w:rPr>
          <w:rFonts w:ascii="Times New Roman" w:hAnsi="Times New Roman"/>
          <w:sz w:val="24"/>
          <w:szCs w:val="24"/>
        </w:rPr>
      </w:pPr>
      <w:r w:rsidRPr="004D7461">
        <w:rPr>
          <w:rFonts w:ascii="Times New Roman" w:hAnsi="Times New Roman"/>
          <w:sz w:val="24"/>
          <w:szCs w:val="24"/>
        </w:rPr>
        <w:t xml:space="preserve">При отсутствии адреса указывается описание местоположения объекта недвижимости (субъект Российской Федерации, муниципальное образование, населенный пункт и т.п.), а также кадастровый номер земельного участка, в пределах которого расположен </w:t>
      </w:r>
      <w:r w:rsidRPr="004D7461">
        <w:rPr>
          <w:rFonts w:ascii="Times New Roman" w:hAnsi="Times New Roman"/>
          <w:sz w:val="24"/>
          <w:szCs w:val="24"/>
        </w:rPr>
        <w:lastRenderedPageBreak/>
        <w:t>застрахованный объект недвижимости, и описание местоположения объекта недвижимости на указанном земельном участке.</w:t>
      </w:r>
    </w:p>
    <w:p w14:paraId="02A82DEA" w14:textId="77777777" w:rsidR="00433DA1" w:rsidRPr="004D7461" w:rsidRDefault="0061199F" w:rsidP="001F42B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Для помещений – местонахождение объекта недвижимости (в соответствии с п. 8.5.1 настоящих Правил), в котором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название и номер помещения (при наличии).</w:t>
      </w:r>
    </w:p>
    <w:p w14:paraId="08F60B34" w14:textId="77777777" w:rsidR="00433DA1" w:rsidRPr="004D7461" w:rsidRDefault="0061199F" w:rsidP="001F42B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Для земельных участков – кадастровый номер и описание местоположения границ земельного участка.</w:t>
      </w:r>
    </w:p>
    <w:p w14:paraId="62188F46" w14:textId="44730987" w:rsidR="00433DA1" w:rsidRPr="004D7461" w:rsidRDefault="006F3B84" w:rsidP="001F42B8">
      <w:pPr>
        <w:pStyle w:val="Standard"/>
        <w:numPr>
          <w:ilvl w:val="2"/>
          <w:numId w:val="1"/>
        </w:numPr>
        <w:tabs>
          <w:tab w:val="left" w:pos="1276"/>
          <w:tab w:val="left" w:pos="1600"/>
        </w:tabs>
        <w:ind w:firstLine="709"/>
        <w:jc w:val="both"/>
        <w:rPr>
          <w:rFonts w:ascii="Times New Roman" w:hAnsi="Times New Roman"/>
          <w:sz w:val="24"/>
          <w:szCs w:val="24"/>
        </w:rPr>
      </w:pPr>
      <w:r>
        <w:rPr>
          <w:rFonts w:ascii="Times New Roman" w:hAnsi="Times New Roman"/>
          <w:sz w:val="24"/>
          <w:szCs w:val="24"/>
        </w:rPr>
        <w:t xml:space="preserve"> </w:t>
      </w:r>
      <w:r w:rsidRPr="006F3B84">
        <w:rPr>
          <w:rFonts w:ascii="Times New Roman" w:hAnsi="Times New Roman"/>
          <w:sz w:val="24"/>
          <w:szCs w:val="24"/>
        </w:rPr>
        <w:t>Для движимого имущества, расположенного в зданиях (помещениях), сооружениях – местонахождение объекта недвижимости (в соответствии с п.п. 8.1, 8.5.1 и 8.5.2 настоящих Правил) в / на котором расположено движимое имущество. В отношении движимого имущества, перемещенного за пределы территории страхования по причинам, не связанным с его спасением, страхование не действует в соответствии с п. 8.1 настоящих Правил. Если в силу производственного или иного процесса, застрахованное движимое имущество периодически покидает территорию страхования и затем возвращается обратно, то с момента перемещения за пределы территории страхования в отношении такого движимого имущества страхование не действует, если в договоре страхования не указано иное</w:t>
      </w:r>
      <w:r w:rsidR="0061199F" w:rsidRPr="006F3B84">
        <w:rPr>
          <w:rFonts w:ascii="Times New Roman" w:hAnsi="Times New Roman"/>
          <w:sz w:val="24"/>
          <w:szCs w:val="24"/>
        </w:rPr>
        <w:t>.</w:t>
      </w:r>
    </w:p>
    <w:p w14:paraId="633D68E7" w14:textId="77777777" w:rsidR="00433DA1" w:rsidRPr="004D7461" w:rsidRDefault="0061199F" w:rsidP="001F42B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Для движимого имущества, расположенного на открытой огороженной площадке (земельном участке), – населенный пункт, кадастровый номер и описание местоположения границ земельного участка, в пределах которого расположено движимое имущество.</w:t>
      </w:r>
    </w:p>
    <w:p w14:paraId="45EE59D5" w14:textId="77777777" w:rsidR="00433DA1" w:rsidRPr="005D6044" w:rsidRDefault="00433DA1" w:rsidP="00CE10FD">
      <w:pPr>
        <w:pStyle w:val="Standard"/>
        <w:tabs>
          <w:tab w:val="left" w:pos="1276"/>
        </w:tabs>
        <w:ind w:firstLine="709"/>
        <w:jc w:val="both"/>
        <w:rPr>
          <w:rFonts w:ascii="Times New Roman" w:hAnsi="Times New Roman"/>
          <w:sz w:val="24"/>
          <w:szCs w:val="24"/>
        </w:rPr>
      </w:pPr>
    </w:p>
    <w:p w14:paraId="63F91A24" w14:textId="77777777" w:rsidR="00433DA1" w:rsidRPr="006565CF" w:rsidRDefault="0061199F" w:rsidP="004636F1">
      <w:pPr>
        <w:pStyle w:val="Standard"/>
        <w:numPr>
          <w:ilvl w:val="0"/>
          <w:numId w:val="1"/>
        </w:numPr>
        <w:tabs>
          <w:tab w:val="left" w:pos="1134"/>
        </w:tabs>
        <w:ind w:firstLine="709"/>
        <w:jc w:val="center"/>
        <w:rPr>
          <w:rFonts w:ascii="Times New Roman" w:hAnsi="Times New Roman"/>
          <w:b/>
          <w:sz w:val="24"/>
          <w:szCs w:val="24"/>
        </w:rPr>
      </w:pPr>
      <w:r w:rsidRPr="006565CF">
        <w:rPr>
          <w:rFonts w:ascii="Times New Roman" w:hAnsi="Times New Roman"/>
          <w:b/>
          <w:sz w:val="24"/>
          <w:szCs w:val="24"/>
        </w:rPr>
        <w:t>ПОРЯДОК ЗАКЛЮЧЕНИЯ, ВСТУПЛЕНИЯ В СИЛУ И ПРЕКРАЩЕНИЯ ДОГОВОРА СТРАХОВАНИЯ. ПЕРИОД СТРАХОВАНИЯ</w:t>
      </w:r>
    </w:p>
    <w:p w14:paraId="666CC825" w14:textId="77777777" w:rsidR="00433DA1" w:rsidRPr="004D7461" w:rsidRDefault="00433DA1" w:rsidP="00CE10FD">
      <w:pPr>
        <w:pStyle w:val="Standard"/>
        <w:tabs>
          <w:tab w:val="left" w:pos="1276"/>
        </w:tabs>
        <w:ind w:firstLine="709"/>
        <w:jc w:val="center"/>
        <w:rPr>
          <w:rFonts w:ascii="Times New Roman" w:hAnsi="Times New Roman"/>
          <w:sz w:val="24"/>
          <w:szCs w:val="24"/>
        </w:rPr>
      </w:pPr>
    </w:p>
    <w:p w14:paraId="764710F3" w14:textId="77777777" w:rsidR="00433DA1" w:rsidRPr="004D7461" w:rsidRDefault="0061199F" w:rsidP="004636F1">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Страхование имущества осуществляется на основании договора страхования и настоящих Правил.</w:t>
      </w:r>
    </w:p>
    <w:p w14:paraId="1F622E7E" w14:textId="77777777" w:rsidR="00433DA1" w:rsidRPr="004D7461" w:rsidRDefault="0061199F" w:rsidP="004636F1">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Договор страхования заключается в письменной форме </w:t>
      </w:r>
      <w:r w:rsidR="00C17A63" w:rsidRPr="004D7461">
        <w:rPr>
          <w:rFonts w:ascii="Times New Roman" w:hAnsi="Times New Roman"/>
          <w:sz w:val="24"/>
          <w:szCs w:val="24"/>
        </w:rPr>
        <w:t>пр</w:t>
      </w:r>
      <w:r w:rsidRPr="004D7461">
        <w:rPr>
          <w:rFonts w:ascii="Times New Roman" w:hAnsi="Times New Roman"/>
          <w:sz w:val="24"/>
          <w:szCs w:val="24"/>
        </w:rPr>
        <w:t>и достижени</w:t>
      </w:r>
      <w:r w:rsidR="00C17A63" w:rsidRPr="004D7461">
        <w:rPr>
          <w:rFonts w:ascii="Times New Roman" w:hAnsi="Times New Roman"/>
          <w:sz w:val="24"/>
          <w:szCs w:val="24"/>
        </w:rPr>
        <w:t>и</w:t>
      </w:r>
      <w:r w:rsidRPr="004D7461">
        <w:rPr>
          <w:rFonts w:ascii="Times New Roman" w:hAnsi="Times New Roman"/>
          <w:sz w:val="24"/>
          <w:szCs w:val="24"/>
        </w:rPr>
        <w:t xml:space="preserve"> между Страхователем и Страховщиком соглашения по всем существенным условиям договора.</w:t>
      </w:r>
    </w:p>
    <w:p w14:paraId="149E6720" w14:textId="28ED72BD" w:rsidR="00433DA1" w:rsidRPr="004D7461" w:rsidRDefault="00C17A63" w:rsidP="004636F1">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В целях заключения договора страхования </w:t>
      </w:r>
      <w:r w:rsidR="007262E0" w:rsidRPr="004D7461">
        <w:rPr>
          <w:rFonts w:ascii="Times New Roman" w:hAnsi="Times New Roman"/>
          <w:sz w:val="24"/>
          <w:szCs w:val="24"/>
        </w:rPr>
        <w:t xml:space="preserve">и принятия решения о возможности страхования имущества на определенных условиях, </w:t>
      </w:r>
      <w:r w:rsidRPr="004D7461">
        <w:rPr>
          <w:rFonts w:ascii="Times New Roman" w:hAnsi="Times New Roman"/>
          <w:sz w:val="24"/>
          <w:szCs w:val="24"/>
        </w:rPr>
        <w:t xml:space="preserve">Страховщик имеет право на оценку страхового риска. </w:t>
      </w:r>
      <w:r w:rsidR="0061199F" w:rsidRPr="004D7461">
        <w:rPr>
          <w:rFonts w:ascii="Times New Roman" w:hAnsi="Times New Roman"/>
          <w:sz w:val="24"/>
          <w:szCs w:val="24"/>
        </w:rPr>
        <w:t xml:space="preserve">Оценка страхового риска осуществляется Страховщиком на основании предоставленных Страхователем сведений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Указанные сведения предоставляются Страхователем Страховщику в виде заявления на страхование с приложением требуемых документов (см. </w:t>
      </w:r>
      <w:r w:rsidR="005E4BC7">
        <w:rPr>
          <w:rFonts w:ascii="Times New Roman" w:hAnsi="Times New Roman"/>
          <w:sz w:val="24"/>
          <w:szCs w:val="24"/>
        </w:rPr>
        <w:br/>
      </w:r>
      <w:r w:rsidR="0061199F" w:rsidRPr="004D7461">
        <w:rPr>
          <w:rFonts w:ascii="Times New Roman" w:hAnsi="Times New Roman"/>
          <w:sz w:val="24"/>
          <w:szCs w:val="24"/>
        </w:rPr>
        <w:t>п. 9.4 настоящих Правил), а также в ответах на дополнительные запросы Страховщика, если таковые запросы направлены Страхователю, в том числе – запросы о предоставлении документов для заключения договора страхования (см. п. 9.5 настоящих Правил).</w:t>
      </w:r>
    </w:p>
    <w:p w14:paraId="1BE6F7D1" w14:textId="77777777" w:rsidR="007A3B3D" w:rsidRPr="004D7461" w:rsidRDefault="007A3B3D" w:rsidP="004636F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В целях оценки страхового риска Страховщик вправе произвести осмотр заявленного на страхование имущества, а при необходимости назначить экспертизу, в целях установления действительной стоимости имущества, его технического состояния, условий эксплуатации и содержания. </w:t>
      </w:r>
    </w:p>
    <w:p w14:paraId="06BDC174" w14:textId="4D0D6D33" w:rsidR="007A3B3D" w:rsidRPr="004D7461" w:rsidRDefault="007A3B3D"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При необходимости, по усмотрению Страховщика, </w:t>
      </w:r>
      <w:r w:rsidR="00655A87" w:rsidRPr="004D7461">
        <w:rPr>
          <w:rFonts w:ascii="Times New Roman" w:hAnsi="Times New Roman"/>
          <w:sz w:val="24"/>
          <w:szCs w:val="24"/>
        </w:rPr>
        <w:t>осмотра,</w:t>
      </w:r>
      <w:r w:rsidRPr="004D7461">
        <w:rPr>
          <w:rFonts w:ascii="Times New Roman" w:hAnsi="Times New Roman"/>
          <w:sz w:val="24"/>
          <w:szCs w:val="24"/>
        </w:rPr>
        <w:t xml:space="preserve"> подлежащего страхованию имущества, Страховщик заблаговременно обращается к Страхователю и согласовывает с ним дату (при необходимости – время) осмотра, а для движимого имущества также и место осмотра. Страхователь (потенциальный получатель страховой услуги) обеспечивает представителю Страховщика возможность проведения такого осмотра – предоставляет доступ к имуществу и назначает сопровождающего.</w:t>
      </w:r>
    </w:p>
    <w:p w14:paraId="38B33F48" w14:textId="77777777" w:rsidR="00433DA1" w:rsidRPr="004D7461" w:rsidRDefault="0061199F" w:rsidP="004636F1">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Для заключения договора страхования Страхователь предоставляет Страховщику заявление на страхование. Письменное заявление на страхование заполняется Страхователем </w:t>
      </w:r>
      <w:r w:rsidRPr="004D7461">
        <w:rPr>
          <w:rFonts w:ascii="Times New Roman" w:hAnsi="Times New Roman"/>
          <w:sz w:val="24"/>
          <w:szCs w:val="24"/>
        </w:rPr>
        <w:lastRenderedPageBreak/>
        <w:t xml:space="preserve">по типовой форме, установленной Страховщиком в целях настоящих Правил. Должны быть заполнены все пункты типовой формы заявления на страхование. Указанные Страхователем в заявлении </w:t>
      </w:r>
      <w:r w:rsidR="00A12248" w:rsidRPr="004D7461">
        <w:rPr>
          <w:rFonts w:ascii="Times New Roman" w:hAnsi="Times New Roman"/>
          <w:sz w:val="24"/>
          <w:szCs w:val="24"/>
        </w:rPr>
        <w:t xml:space="preserve">на страхование </w:t>
      </w:r>
      <w:r w:rsidRPr="004D7461">
        <w:rPr>
          <w:rFonts w:ascii="Times New Roman" w:hAnsi="Times New Roman"/>
          <w:sz w:val="24"/>
          <w:szCs w:val="24"/>
        </w:rPr>
        <w:t xml:space="preserve">сведения должны исключать возможность неоднозначного толкования. </w:t>
      </w:r>
      <w:r w:rsidR="00A12248" w:rsidRPr="004D7461">
        <w:rPr>
          <w:rFonts w:ascii="Times New Roman" w:hAnsi="Times New Roman"/>
          <w:sz w:val="24"/>
          <w:szCs w:val="24"/>
        </w:rPr>
        <w:t>Бремя негативных последствий</w:t>
      </w:r>
      <w:r w:rsidRPr="004D7461">
        <w:rPr>
          <w:rFonts w:ascii="Times New Roman" w:hAnsi="Times New Roman"/>
          <w:sz w:val="24"/>
          <w:szCs w:val="24"/>
        </w:rPr>
        <w:t xml:space="preserve"> за </w:t>
      </w:r>
      <w:r w:rsidR="00A12248" w:rsidRPr="004D7461">
        <w:rPr>
          <w:rFonts w:ascii="Times New Roman" w:hAnsi="Times New Roman"/>
          <w:sz w:val="24"/>
          <w:szCs w:val="24"/>
        </w:rPr>
        <w:t xml:space="preserve">указание </w:t>
      </w:r>
      <w:r w:rsidRPr="004D7461">
        <w:rPr>
          <w:rFonts w:ascii="Times New Roman" w:hAnsi="Times New Roman"/>
          <w:sz w:val="24"/>
          <w:szCs w:val="24"/>
        </w:rPr>
        <w:t xml:space="preserve">в заявлении на страхование </w:t>
      </w:r>
      <w:r w:rsidR="00A12248" w:rsidRPr="004D7461">
        <w:rPr>
          <w:rFonts w:ascii="Times New Roman" w:hAnsi="Times New Roman"/>
          <w:sz w:val="24"/>
          <w:szCs w:val="24"/>
        </w:rPr>
        <w:t xml:space="preserve">недостоверных сведений </w:t>
      </w:r>
      <w:r w:rsidRPr="004D7461">
        <w:rPr>
          <w:rFonts w:ascii="Times New Roman" w:hAnsi="Times New Roman"/>
          <w:sz w:val="24"/>
          <w:szCs w:val="24"/>
        </w:rPr>
        <w:t>несет Страхователь. Заполненное заявление подписывается и заверяется Страхователем или его полномочным представителем. После заключения договора страхования заявление на страхование становится неотъемлемой частью договора страхования.</w:t>
      </w:r>
    </w:p>
    <w:p w14:paraId="4F8F7337" w14:textId="77777777" w:rsidR="00A12248" w:rsidRPr="004D7461" w:rsidRDefault="00A12248"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По просьбе </w:t>
      </w:r>
      <w:r w:rsidR="00804012" w:rsidRPr="004D7461">
        <w:rPr>
          <w:rFonts w:ascii="Times New Roman" w:hAnsi="Times New Roman"/>
          <w:sz w:val="24"/>
          <w:szCs w:val="24"/>
        </w:rPr>
        <w:t xml:space="preserve">Страхователя </w:t>
      </w:r>
      <w:r w:rsidRPr="004D7461">
        <w:rPr>
          <w:rFonts w:ascii="Times New Roman" w:hAnsi="Times New Roman"/>
          <w:sz w:val="24"/>
          <w:szCs w:val="24"/>
        </w:rPr>
        <w:t xml:space="preserve">и с его слов заявление </w:t>
      </w:r>
      <w:r w:rsidR="00804012" w:rsidRPr="004D7461">
        <w:rPr>
          <w:rFonts w:ascii="Times New Roman" w:hAnsi="Times New Roman"/>
          <w:sz w:val="24"/>
          <w:szCs w:val="24"/>
        </w:rPr>
        <w:t>на страхование</w:t>
      </w:r>
      <w:r w:rsidRPr="004D7461">
        <w:rPr>
          <w:rFonts w:ascii="Times New Roman" w:hAnsi="Times New Roman"/>
          <w:sz w:val="24"/>
          <w:szCs w:val="24"/>
        </w:rPr>
        <w:t xml:space="preserve"> и прилагаемые к нему документы (описи, </w:t>
      </w:r>
      <w:r w:rsidR="00804012" w:rsidRPr="004D7461">
        <w:rPr>
          <w:rFonts w:ascii="Times New Roman" w:hAnsi="Times New Roman"/>
          <w:sz w:val="24"/>
          <w:szCs w:val="24"/>
        </w:rPr>
        <w:t>перечни</w:t>
      </w:r>
      <w:r w:rsidRPr="004D7461">
        <w:rPr>
          <w:rFonts w:ascii="Times New Roman" w:hAnsi="Times New Roman"/>
          <w:sz w:val="24"/>
          <w:szCs w:val="24"/>
        </w:rPr>
        <w:t xml:space="preserve"> и т.п.) могут быть заполнены представителем </w:t>
      </w:r>
      <w:r w:rsidR="00804012" w:rsidRPr="004D7461">
        <w:rPr>
          <w:rFonts w:ascii="Times New Roman" w:hAnsi="Times New Roman"/>
          <w:sz w:val="24"/>
          <w:szCs w:val="24"/>
        </w:rPr>
        <w:t xml:space="preserve">Страховщика </w:t>
      </w:r>
      <w:r w:rsidRPr="004D7461">
        <w:rPr>
          <w:rFonts w:ascii="Times New Roman" w:hAnsi="Times New Roman"/>
          <w:sz w:val="24"/>
          <w:szCs w:val="24"/>
        </w:rPr>
        <w:t xml:space="preserve">с соблюдением следующих требований: </w:t>
      </w:r>
    </w:p>
    <w:p w14:paraId="4D43D873" w14:textId="4CFF035A" w:rsidR="00A12248" w:rsidRPr="004D7461" w:rsidRDefault="00A12248" w:rsidP="00F936A6">
      <w:pPr>
        <w:pStyle w:val="Standard"/>
        <w:numPr>
          <w:ilvl w:val="0"/>
          <w:numId w:val="91"/>
        </w:numPr>
        <w:tabs>
          <w:tab w:val="left" w:pos="1276"/>
        </w:tabs>
        <w:ind w:left="1134" w:hanging="425"/>
        <w:jc w:val="both"/>
        <w:rPr>
          <w:rFonts w:ascii="Times New Roman" w:hAnsi="Times New Roman"/>
          <w:sz w:val="24"/>
          <w:szCs w:val="24"/>
        </w:rPr>
      </w:pPr>
      <w:r w:rsidRPr="004D7461">
        <w:rPr>
          <w:rFonts w:ascii="Times New Roman" w:hAnsi="Times New Roman"/>
          <w:sz w:val="24"/>
          <w:szCs w:val="24"/>
        </w:rPr>
        <w:t xml:space="preserve">использование формулировок, не допускающих неоднозначного толкования; </w:t>
      </w:r>
    </w:p>
    <w:p w14:paraId="3ED39AF4" w14:textId="6E306391" w:rsidR="00A12248" w:rsidRPr="004D7461" w:rsidRDefault="00A12248" w:rsidP="00F936A6">
      <w:pPr>
        <w:pStyle w:val="Standard"/>
        <w:numPr>
          <w:ilvl w:val="0"/>
          <w:numId w:val="91"/>
        </w:numPr>
        <w:tabs>
          <w:tab w:val="left" w:pos="1276"/>
        </w:tabs>
        <w:ind w:left="1134" w:hanging="425"/>
        <w:jc w:val="both"/>
        <w:rPr>
          <w:rFonts w:ascii="Times New Roman" w:hAnsi="Times New Roman"/>
          <w:sz w:val="24"/>
          <w:szCs w:val="24"/>
        </w:rPr>
      </w:pPr>
      <w:r w:rsidRPr="004D7461">
        <w:rPr>
          <w:rFonts w:ascii="Times New Roman" w:hAnsi="Times New Roman"/>
          <w:sz w:val="24"/>
          <w:szCs w:val="24"/>
        </w:rPr>
        <w:t>при заполнении от руки – разборчивое заполнение.</w:t>
      </w:r>
    </w:p>
    <w:p w14:paraId="56EC610D" w14:textId="77777777" w:rsidR="00433DA1" w:rsidRPr="004D7461" w:rsidRDefault="0061199F" w:rsidP="004636F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Если на страхование заявляется несколько объектов недвижимого имущества и (или) несколько территорий (мест) страхования, Страхователь должен предоставить запрашиваемые в типовой форме заявления на страхование сведения по каждому объекту недвижимого имущества / территории (месту) страхования.</w:t>
      </w:r>
    </w:p>
    <w:p w14:paraId="45540477" w14:textId="77777777" w:rsidR="00433DA1" w:rsidRPr="004D7461" w:rsidRDefault="0061199F" w:rsidP="004636F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Обязательным приложением к заявлению на страхование должен быть перечень заявляемого на страхование имущества по каждой заявляемой территории (месту) страхования. Перечень имущества заполняется по типовой форме, разработанной Страховщиком, с указанием всех требуемых сведений по каждому отдельному объекту имущества (отдельному объекту недвижимости, номенклатурной группе товаров, каждому объекту движимого имущества, обладающему идентификационными признаками).</w:t>
      </w:r>
    </w:p>
    <w:p w14:paraId="433C33C7" w14:textId="77777777" w:rsidR="00BF649E" w:rsidRPr="004D7461" w:rsidRDefault="00BF649E" w:rsidP="00E90A04">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В целях идентификации получателя страховых услуг, при заключении договора страхования требуется предоставление Страховщику следующих сведений (с документальным подтверждением)</w:t>
      </w:r>
      <w:r w:rsidR="00AA04A4" w:rsidRPr="004D7461">
        <w:rPr>
          <w:rFonts w:ascii="Times New Roman" w:hAnsi="Times New Roman"/>
          <w:sz w:val="24"/>
          <w:szCs w:val="24"/>
        </w:rPr>
        <w:t xml:space="preserve"> в отношении Страхователя и Выгодоприобретателя по договору страхования</w:t>
      </w:r>
      <w:r w:rsidRPr="004D7461">
        <w:rPr>
          <w:rFonts w:ascii="Times New Roman" w:hAnsi="Times New Roman"/>
          <w:sz w:val="24"/>
          <w:szCs w:val="24"/>
        </w:rPr>
        <w:t>:</w:t>
      </w:r>
    </w:p>
    <w:p w14:paraId="779B3E5E" w14:textId="77777777" w:rsidR="00BF649E" w:rsidRPr="004D7461" w:rsidRDefault="00BF649E" w:rsidP="006565CF">
      <w:pPr>
        <w:pStyle w:val="Standard"/>
        <w:numPr>
          <w:ilvl w:val="2"/>
          <w:numId w:val="77"/>
        </w:numPr>
        <w:tabs>
          <w:tab w:val="left" w:pos="1134"/>
          <w:tab w:val="left" w:pos="1276"/>
        </w:tabs>
        <w:ind w:firstLine="709"/>
        <w:jc w:val="both"/>
        <w:rPr>
          <w:rFonts w:ascii="Times New Roman" w:hAnsi="Times New Roman"/>
          <w:sz w:val="24"/>
          <w:szCs w:val="24"/>
        </w:rPr>
      </w:pPr>
      <w:bookmarkStart w:id="7" w:name="dst100058"/>
      <w:bookmarkEnd w:id="7"/>
      <w:r w:rsidRPr="004D7461">
        <w:rPr>
          <w:rFonts w:ascii="Times New Roman" w:hAnsi="Times New Roman"/>
          <w:sz w:val="24"/>
          <w:szCs w:val="24"/>
        </w:rPr>
        <w:t>в отношении физического лица - фамилию, имя, а также отчество (если такое не вытекает из закона или национального обычая), гражданство,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w:t>
      </w:r>
    </w:p>
    <w:p w14:paraId="19B49DA1" w14:textId="77777777" w:rsidR="00BF649E" w:rsidRPr="004D7461" w:rsidRDefault="00BF649E" w:rsidP="006565CF">
      <w:pPr>
        <w:pStyle w:val="Standard"/>
        <w:numPr>
          <w:ilvl w:val="2"/>
          <w:numId w:val="77"/>
        </w:numPr>
        <w:tabs>
          <w:tab w:val="left" w:pos="1134"/>
          <w:tab w:val="left" w:pos="1276"/>
        </w:tabs>
        <w:ind w:firstLine="709"/>
        <w:jc w:val="both"/>
        <w:rPr>
          <w:rFonts w:ascii="Times New Roman" w:hAnsi="Times New Roman"/>
          <w:sz w:val="24"/>
          <w:szCs w:val="24"/>
        </w:rPr>
      </w:pPr>
      <w:bookmarkStart w:id="8" w:name="dst100059"/>
      <w:bookmarkEnd w:id="8"/>
      <w:r w:rsidRPr="004D7461">
        <w:rPr>
          <w:rFonts w:ascii="Times New Roman" w:hAnsi="Times New Roman"/>
          <w:sz w:val="24"/>
          <w:szCs w:val="24"/>
        </w:rPr>
        <w:t>в отношении юридического лица - наименование, идентификационный номер налогоплательщика или код иностранной организации, государственный регистрационный номер, место государственной регистрации и адрес местонахождения</w:t>
      </w:r>
      <w:r w:rsidR="00FB3B33" w:rsidRPr="004D7461">
        <w:rPr>
          <w:rFonts w:ascii="Times New Roman" w:hAnsi="Times New Roman"/>
          <w:sz w:val="24"/>
          <w:szCs w:val="24"/>
        </w:rPr>
        <w:t>, справк</w:t>
      </w:r>
      <w:r w:rsidR="00BC3E36" w:rsidRPr="004D7461">
        <w:rPr>
          <w:rFonts w:ascii="Times New Roman" w:hAnsi="Times New Roman"/>
          <w:sz w:val="24"/>
          <w:szCs w:val="24"/>
        </w:rPr>
        <w:t>у</w:t>
      </w:r>
      <w:r w:rsidR="00FB3B33" w:rsidRPr="004D7461">
        <w:rPr>
          <w:rFonts w:ascii="Times New Roman" w:hAnsi="Times New Roman"/>
          <w:sz w:val="24"/>
          <w:szCs w:val="24"/>
        </w:rPr>
        <w:t xml:space="preserve"> (информаци</w:t>
      </w:r>
      <w:r w:rsidR="00BC3E36" w:rsidRPr="004D7461">
        <w:rPr>
          <w:rFonts w:ascii="Times New Roman" w:hAnsi="Times New Roman"/>
          <w:sz w:val="24"/>
          <w:szCs w:val="24"/>
        </w:rPr>
        <w:t>ю</w:t>
      </w:r>
      <w:r w:rsidR="00FB3B33" w:rsidRPr="004D7461">
        <w:rPr>
          <w:rFonts w:ascii="Times New Roman" w:hAnsi="Times New Roman"/>
          <w:sz w:val="24"/>
          <w:szCs w:val="24"/>
        </w:rPr>
        <w:t>) о применяемой системе налогообложения</w:t>
      </w:r>
      <w:r w:rsidR="00C2075F" w:rsidRPr="004D7461">
        <w:rPr>
          <w:rFonts w:ascii="Times New Roman" w:hAnsi="Times New Roman"/>
          <w:sz w:val="24"/>
          <w:szCs w:val="24"/>
        </w:rPr>
        <w:t>;</w:t>
      </w:r>
    </w:p>
    <w:p w14:paraId="410FD82B" w14:textId="77777777" w:rsidR="00C2075F" w:rsidRPr="004D7461" w:rsidRDefault="00C2075F" w:rsidP="006565CF">
      <w:pPr>
        <w:pStyle w:val="Standard"/>
        <w:numPr>
          <w:ilvl w:val="2"/>
          <w:numId w:val="77"/>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в отношении индивидуального предпринимателя </w:t>
      </w:r>
      <w:r w:rsidR="00FB3B33" w:rsidRPr="004D7461">
        <w:rPr>
          <w:rFonts w:ascii="Times New Roman" w:hAnsi="Times New Roman"/>
          <w:sz w:val="24"/>
          <w:szCs w:val="24"/>
        </w:rPr>
        <w:t>–</w:t>
      </w:r>
      <w:r w:rsidR="007465F9" w:rsidRPr="004D7461">
        <w:rPr>
          <w:rFonts w:ascii="Times New Roman" w:hAnsi="Times New Roman"/>
          <w:sz w:val="24"/>
          <w:szCs w:val="24"/>
        </w:rPr>
        <w:t xml:space="preserve"> </w:t>
      </w:r>
      <w:r w:rsidR="00815964" w:rsidRPr="004D7461">
        <w:rPr>
          <w:rFonts w:ascii="Times New Roman" w:hAnsi="Times New Roman"/>
          <w:sz w:val="24"/>
          <w:szCs w:val="24"/>
        </w:rPr>
        <w:t>фамилию, имя, а также отчество (если такое не вытекает из закона или национального обычая)</w:t>
      </w:r>
      <w:r w:rsidRPr="004D7461">
        <w:rPr>
          <w:rFonts w:ascii="Times New Roman" w:hAnsi="Times New Roman"/>
          <w:sz w:val="24"/>
          <w:szCs w:val="24"/>
        </w:rPr>
        <w:t>, государственный регистрационный номер, место государственной регистрации и адрес местонахождения</w:t>
      </w:r>
      <w:r w:rsidR="00FB3B33" w:rsidRPr="004D7461">
        <w:rPr>
          <w:rFonts w:ascii="Times New Roman" w:hAnsi="Times New Roman"/>
          <w:sz w:val="24"/>
          <w:szCs w:val="24"/>
        </w:rPr>
        <w:t>, справк</w:t>
      </w:r>
      <w:r w:rsidR="00BC3E36" w:rsidRPr="004D7461">
        <w:rPr>
          <w:rFonts w:ascii="Times New Roman" w:hAnsi="Times New Roman"/>
          <w:sz w:val="24"/>
          <w:szCs w:val="24"/>
        </w:rPr>
        <w:t>у</w:t>
      </w:r>
      <w:r w:rsidR="00FB3B33" w:rsidRPr="004D7461">
        <w:rPr>
          <w:rFonts w:ascii="Times New Roman" w:hAnsi="Times New Roman"/>
          <w:sz w:val="24"/>
          <w:szCs w:val="24"/>
        </w:rPr>
        <w:t xml:space="preserve"> (информаци</w:t>
      </w:r>
      <w:r w:rsidR="00BC3E36" w:rsidRPr="004D7461">
        <w:rPr>
          <w:rFonts w:ascii="Times New Roman" w:hAnsi="Times New Roman"/>
          <w:sz w:val="24"/>
          <w:szCs w:val="24"/>
        </w:rPr>
        <w:t>ю</w:t>
      </w:r>
      <w:r w:rsidR="00FB3B33" w:rsidRPr="004D7461">
        <w:rPr>
          <w:rFonts w:ascii="Times New Roman" w:hAnsi="Times New Roman"/>
          <w:sz w:val="24"/>
          <w:szCs w:val="24"/>
        </w:rPr>
        <w:t>) о применяемой системе налогообложения</w:t>
      </w:r>
      <w:r w:rsidRPr="004D7461">
        <w:rPr>
          <w:rFonts w:ascii="Times New Roman" w:hAnsi="Times New Roman"/>
          <w:sz w:val="24"/>
          <w:szCs w:val="24"/>
        </w:rPr>
        <w:t>.</w:t>
      </w:r>
    </w:p>
    <w:p w14:paraId="17E4C9AF" w14:textId="77777777" w:rsidR="00433DA1" w:rsidRPr="004D7461" w:rsidRDefault="0061199F" w:rsidP="00E90A04">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В целях заключения договора страхования, в том числе – для оценки страхового риска, Страховщик имеет право дополнительно запросить, а Страхователь обязан предоставить (при наличии) следующие сведения и документы (надлежащим образом заверенные копии):</w:t>
      </w:r>
    </w:p>
    <w:p w14:paraId="3F19ECCE" w14:textId="77777777" w:rsidR="00433DA1" w:rsidRPr="004D7461" w:rsidRDefault="0066446E" w:rsidP="005E4BC7">
      <w:pPr>
        <w:pStyle w:val="Standard"/>
        <w:numPr>
          <w:ilvl w:val="2"/>
          <w:numId w:val="77"/>
        </w:numPr>
        <w:tabs>
          <w:tab w:val="left" w:pos="1134"/>
        </w:tabs>
        <w:ind w:firstLine="709"/>
        <w:jc w:val="both"/>
        <w:rPr>
          <w:rFonts w:ascii="Times New Roman" w:hAnsi="Times New Roman"/>
          <w:sz w:val="24"/>
          <w:szCs w:val="24"/>
        </w:rPr>
      </w:pPr>
      <w:r w:rsidRPr="004D7461">
        <w:rPr>
          <w:rFonts w:ascii="Times New Roman" w:hAnsi="Times New Roman"/>
          <w:sz w:val="24"/>
          <w:szCs w:val="24"/>
        </w:rPr>
        <w:t xml:space="preserve">документы, подтверждающие </w:t>
      </w:r>
      <w:r w:rsidR="009D3017" w:rsidRPr="004D7461">
        <w:rPr>
          <w:rFonts w:ascii="Times New Roman" w:hAnsi="Times New Roman"/>
          <w:sz w:val="24"/>
          <w:szCs w:val="24"/>
        </w:rPr>
        <w:t>имущественный интерес Страхователя (Выгодоприобретателя), т.е. документы, подтверждающие его право владения и (или) пользования и (или) распоряжения застрахованным имуществом, в том числе по праву собственности, по договорам аренды, лизинга, договорам залога, по иным договорным или законным основаниям</w:t>
      </w:r>
      <w:r w:rsidR="0061199F" w:rsidRPr="004D7461">
        <w:rPr>
          <w:rFonts w:ascii="Times New Roman" w:hAnsi="Times New Roman"/>
          <w:sz w:val="24"/>
          <w:szCs w:val="24"/>
        </w:rPr>
        <w:t>;</w:t>
      </w:r>
    </w:p>
    <w:p w14:paraId="609E7772" w14:textId="77777777" w:rsidR="00433DA1" w:rsidRPr="004D7461" w:rsidRDefault="0061199F" w:rsidP="005E4BC7">
      <w:pPr>
        <w:pStyle w:val="Standard"/>
        <w:numPr>
          <w:ilvl w:val="2"/>
          <w:numId w:val="77"/>
        </w:numPr>
        <w:tabs>
          <w:tab w:val="left" w:pos="1134"/>
        </w:tabs>
        <w:ind w:firstLine="709"/>
        <w:jc w:val="both"/>
        <w:rPr>
          <w:rFonts w:ascii="Times New Roman" w:hAnsi="Times New Roman"/>
          <w:sz w:val="24"/>
          <w:szCs w:val="24"/>
        </w:rPr>
      </w:pPr>
      <w:r w:rsidRPr="004D7461">
        <w:rPr>
          <w:rFonts w:ascii="Times New Roman" w:hAnsi="Times New Roman"/>
          <w:sz w:val="24"/>
          <w:szCs w:val="24"/>
        </w:rPr>
        <w:lastRenderedPageBreak/>
        <w:t>документы, подтверждающие действительную стоимость заявленного на страхование имущества;</w:t>
      </w:r>
    </w:p>
    <w:p w14:paraId="3A593DBC" w14:textId="77777777" w:rsidR="00433DA1" w:rsidRPr="004D7461" w:rsidRDefault="0061199F" w:rsidP="005E4BC7">
      <w:pPr>
        <w:pStyle w:val="Standard"/>
        <w:numPr>
          <w:ilvl w:val="2"/>
          <w:numId w:val="77"/>
        </w:numPr>
        <w:tabs>
          <w:tab w:val="left" w:pos="1134"/>
        </w:tabs>
        <w:ind w:firstLine="709"/>
        <w:jc w:val="both"/>
        <w:rPr>
          <w:rFonts w:ascii="Times New Roman" w:hAnsi="Times New Roman"/>
          <w:sz w:val="24"/>
          <w:szCs w:val="24"/>
        </w:rPr>
      </w:pPr>
      <w:r w:rsidRPr="004D7461">
        <w:rPr>
          <w:rFonts w:ascii="Times New Roman" w:hAnsi="Times New Roman"/>
          <w:sz w:val="24"/>
          <w:szCs w:val="24"/>
        </w:rPr>
        <w:t xml:space="preserve">документы, подтверждающие движение (для ТМЦ), наличие и фактическое состояние заявленного на страхование имущества (выписка из баланса – для всех видов имущества; справка БТИ или заменяющий её документ </w:t>
      </w:r>
      <w:r w:rsidR="004D7C2F" w:rsidRPr="004D7461">
        <w:rPr>
          <w:rFonts w:ascii="Times New Roman" w:hAnsi="Times New Roman"/>
          <w:sz w:val="24"/>
          <w:szCs w:val="24"/>
        </w:rPr>
        <w:t>–</w:t>
      </w:r>
      <w:r w:rsidRPr="004D7461">
        <w:rPr>
          <w:rFonts w:ascii="Times New Roman" w:hAnsi="Times New Roman"/>
          <w:sz w:val="24"/>
          <w:szCs w:val="24"/>
        </w:rPr>
        <w:t xml:space="preserve"> для объекта недвижимости; инвентарная карточка или заменяющий её документ </w:t>
      </w:r>
      <w:r w:rsidR="004D7C2F" w:rsidRPr="004D7461">
        <w:rPr>
          <w:rFonts w:ascii="Times New Roman" w:hAnsi="Times New Roman"/>
          <w:sz w:val="24"/>
          <w:szCs w:val="24"/>
        </w:rPr>
        <w:t>–</w:t>
      </w:r>
      <w:r w:rsidRPr="004D7461">
        <w:rPr>
          <w:rFonts w:ascii="Times New Roman" w:hAnsi="Times New Roman"/>
          <w:sz w:val="24"/>
          <w:szCs w:val="24"/>
        </w:rPr>
        <w:t xml:space="preserve"> для оборудования; справка о движении товара, справка о загрузке склада – для ТМЦ);</w:t>
      </w:r>
    </w:p>
    <w:p w14:paraId="0CA22FAA" w14:textId="77777777" w:rsidR="00433DA1" w:rsidRPr="004D7461" w:rsidRDefault="0061199F" w:rsidP="005E4BC7">
      <w:pPr>
        <w:pStyle w:val="Standard"/>
        <w:numPr>
          <w:ilvl w:val="2"/>
          <w:numId w:val="77"/>
        </w:numPr>
        <w:tabs>
          <w:tab w:val="left" w:pos="1134"/>
        </w:tabs>
        <w:ind w:firstLine="709"/>
        <w:jc w:val="both"/>
        <w:rPr>
          <w:rFonts w:ascii="Times New Roman" w:hAnsi="Times New Roman"/>
          <w:sz w:val="24"/>
          <w:szCs w:val="24"/>
        </w:rPr>
      </w:pPr>
      <w:r w:rsidRPr="004D7461">
        <w:rPr>
          <w:rFonts w:ascii="Times New Roman" w:hAnsi="Times New Roman"/>
          <w:sz w:val="24"/>
          <w:szCs w:val="24"/>
        </w:rPr>
        <w:t>документы (акты) о проверке государственными надзорными органами, исходя из их компетенции, пожарной / производственной безопасности в заявленных на страхование объектах недвижимости, либо в объектах недвижимости, в которых будет находит</w:t>
      </w:r>
      <w:r w:rsidR="003A073B" w:rsidRPr="004D7461">
        <w:rPr>
          <w:rFonts w:ascii="Times New Roman" w:hAnsi="Times New Roman"/>
          <w:sz w:val="24"/>
          <w:szCs w:val="24"/>
        </w:rPr>
        <w:t>ь</w:t>
      </w:r>
      <w:r w:rsidRPr="004D7461">
        <w:rPr>
          <w:rFonts w:ascii="Times New Roman" w:hAnsi="Times New Roman"/>
          <w:sz w:val="24"/>
          <w:szCs w:val="24"/>
        </w:rPr>
        <w:t>ся в течение предполагаемого срока страхования заявленное на страхование движимое имущество и (или) ТМЦ;</w:t>
      </w:r>
    </w:p>
    <w:p w14:paraId="28160791" w14:textId="77777777" w:rsidR="00FA6FBE" w:rsidRPr="004D7461" w:rsidRDefault="0061199F" w:rsidP="005E4BC7">
      <w:pPr>
        <w:pStyle w:val="Standard"/>
        <w:numPr>
          <w:ilvl w:val="2"/>
          <w:numId w:val="77"/>
        </w:numPr>
        <w:tabs>
          <w:tab w:val="left" w:pos="1134"/>
        </w:tabs>
        <w:ind w:firstLine="709"/>
        <w:jc w:val="both"/>
        <w:rPr>
          <w:rFonts w:ascii="Times New Roman" w:hAnsi="Times New Roman"/>
          <w:sz w:val="24"/>
          <w:szCs w:val="24"/>
        </w:rPr>
      </w:pPr>
      <w:r w:rsidRPr="004D7461">
        <w:rPr>
          <w:rFonts w:ascii="Times New Roman" w:hAnsi="Times New Roman"/>
          <w:sz w:val="24"/>
          <w:szCs w:val="24"/>
        </w:rPr>
        <w:t>документы, подтверждающие обеспечение охранных мероприятий в отношении заявленного на страхование имущества (договор с охранным предприятием, документы о введении в эксплуатацию технических средств охраны)</w:t>
      </w:r>
      <w:r w:rsidR="00FA6FBE" w:rsidRPr="004D7461">
        <w:rPr>
          <w:rFonts w:ascii="Times New Roman" w:hAnsi="Times New Roman"/>
          <w:sz w:val="24"/>
          <w:szCs w:val="24"/>
        </w:rPr>
        <w:t>;</w:t>
      </w:r>
    </w:p>
    <w:p w14:paraId="450B427B" w14:textId="164F7DD1" w:rsidR="00433DA1" w:rsidRPr="004D7461" w:rsidRDefault="00FA6FBE" w:rsidP="005E4BC7">
      <w:pPr>
        <w:pStyle w:val="Standard"/>
        <w:numPr>
          <w:ilvl w:val="2"/>
          <w:numId w:val="77"/>
        </w:numPr>
        <w:tabs>
          <w:tab w:val="left" w:pos="1134"/>
        </w:tabs>
        <w:ind w:firstLine="709"/>
        <w:jc w:val="both"/>
        <w:rPr>
          <w:rFonts w:ascii="Times New Roman" w:hAnsi="Times New Roman"/>
          <w:sz w:val="24"/>
          <w:szCs w:val="24"/>
        </w:rPr>
      </w:pPr>
      <w:r w:rsidRPr="004D7461">
        <w:rPr>
          <w:rFonts w:ascii="Times New Roman" w:hAnsi="Times New Roman"/>
          <w:sz w:val="24"/>
          <w:szCs w:val="24"/>
        </w:rPr>
        <w:t xml:space="preserve">документы, подтверждающие </w:t>
      </w:r>
      <w:r w:rsidRPr="006919E9">
        <w:rPr>
          <w:rFonts w:ascii="Times New Roman" w:hAnsi="Times New Roman"/>
          <w:sz w:val="24"/>
          <w:szCs w:val="24"/>
        </w:rPr>
        <w:t xml:space="preserve">обслуживание </w:t>
      </w:r>
      <w:r w:rsidR="00516E45" w:rsidRPr="006919E9">
        <w:rPr>
          <w:rFonts w:ascii="Times New Roman" w:hAnsi="Times New Roman"/>
          <w:sz w:val="24"/>
          <w:szCs w:val="24"/>
        </w:rPr>
        <w:t xml:space="preserve">и состояние </w:t>
      </w:r>
      <w:r w:rsidRPr="006919E9">
        <w:rPr>
          <w:rFonts w:ascii="Times New Roman" w:hAnsi="Times New Roman"/>
          <w:sz w:val="24"/>
          <w:szCs w:val="24"/>
        </w:rPr>
        <w:t>систем</w:t>
      </w:r>
      <w:r w:rsidRPr="004D7461">
        <w:rPr>
          <w:rFonts w:ascii="Times New Roman" w:hAnsi="Times New Roman"/>
          <w:sz w:val="24"/>
          <w:szCs w:val="24"/>
        </w:rPr>
        <w:t xml:space="preserve"> автоматической пожарной сигнализации и пожаротушения</w:t>
      </w:r>
      <w:r w:rsidR="00BF649E" w:rsidRPr="004D7461">
        <w:rPr>
          <w:rFonts w:ascii="Times New Roman" w:hAnsi="Times New Roman"/>
          <w:sz w:val="24"/>
          <w:szCs w:val="24"/>
        </w:rPr>
        <w:t>.</w:t>
      </w:r>
    </w:p>
    <w:p w14:paraId="5C024B96" w14:textId="77777777" w:rsidR="00433DA1" w:rsidRPr="004D7461" w:rsidRDefault="0061199F" w:rsidP="00EE23DB">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По соглашению сторон в Договор страхования могут быть внесены изменения и дополнения. Внесение изменений и дополнений оформляется дополнительным соглашением в письменной форме, которое после подписания его сторонами, становится неотъемлемой частью договора страхования.</w:t>
      </w:r>
    </w:p>
    <w:p w14:paraId="5F1AB0B4" w14:textId="77777777" w:rsidR="00433DA1" w:rsidRPr="004D7461" w:rsidRDefault="0061199F" w:rsidP="00EE23DB">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В случае утраты Страхователем в течение действия договора страхования документа, удостоверяющего факт заключения договора страхования, ему выдается (на основании письменного заявления Страхователя) дубликат. После выдачи дубликата утраченный документ, удостоверяющий факт заключения договора страхования, считается недействительным и страховые выплаты по нему не производятся.</w:t>
      </w:r>
    </w:p>
    <w:p w14:paraId="1DF9C2DB" w14:textId="77777777" w:rsidR="00433DA1" w:rsidRPr="004D7461" w:rsidRDefault="0061199F" w:rsidP="00EE23DB">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Договор страхования, если в нем прямо не указано иное, вступает в силу с 00 часов 00 минут дня, следующего за днем поступления полной суммы страховой премии (или первой её части – при оплате премии в рассрочку) на расчетный счет или в кассу Страховщика.</w:t>
      </w:r>
    </w:p>
    <w:p w14:paraId="11B520C1" w14:textId="77777777" w:rsidR="00433DA1" w:rsidRPr="004D7461" w:rsidRDefault="0061199F" w:rsidP="00EE23DB">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Страхование, обусловленное договором страхования, распространяется на страховые случаи, происшедшие с момента вступления договора страхования в силу до момента прекращения договора страхования, если иной срок (период) страхования прямо не указан в договоре страхования.</w:t>
      </w:r>
    </w:p>
    <w:p w14:paraId="6CB653BE" w14:textId="77777777" w:rsidR="00433DA1" w:rsidRPr="004D7461" w:rsidRDefault="0061199F" w:rsidP="00EE23DB">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Договор страхования прекращается в случаях:</w:t>
      </w:r>
    </w:p>
    <w:p w14:paraId="29B792BE" w14:textId="3D19FDB1" w:rsidR="00433DA1" w:rsidRPr="004D7461" w:rsidRDefault="00067926" w:rsidP="00CC6562">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И</w:t>
      </w:r>
      <w:r w:rsidR="0061199F" w:rsidRPr="004D7461">
        <w:rPr>
          <w:rFonts w:ascii="Times New Roman" w:hAnsi="Times New Roman"/>
          <w:sz w:val="24"/>
          <w:szCs w:val="24"/>
        </w:rPr>
        <w:t>стечения срока его действия;</w:t>
      </w:r>
    </w:p>
    <w:p w14:paraId="02853A1A" w14:textId="54B5640B" w:rsidR="00433DA1" w:rsidRPr="004D7461" w:rsidRDefault="00067926" w:rsidP="00CC6562">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И</w:t>
      </w:r>
      <w:r w:rsidR="0061199F" w:rsidRPr="004D7461">
        <w:rPr>
          <w:rFonts w:ascii="Times New Roman" w:hAnsi="Times New Roman"/>
          <w:sz w:val="24"/>
          <w:szCs w:val="24"/>
        </w:rPr>
        <w:t>сполнения Страховщиком обязательств перед Страхователем по договору в полном объеме;</w:t>
      </w:r>
    </w:p>
    <w:p w14:paraId="4C1297F7" w14:textId="54CF003A" w:rsidR="00433DA1" w:rsidRPr="004D7461" w:rsidRDefault="00067926" w:rsidP="00CC6562">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Если </w:t>
      </w:r>
      <w:r w:rsidR="0061199F" w:rsidRPr="004D7461">
        <w:rPr>
          <w:rFonts w:ascii="Times New Roman" w:hAnsi="Times New Roman"/>
          <w:sz w:val="24"/>
          <w:szCs w:val="24"/>
        </w:rPr>
        <w:t>после его вступления в силу возможность страхового случая отпала и существование страхового риска прекратилось по обстоятельствам иным, чем страховой случай;</w:t>
      </w:r>
    </w:p>
    <w:p w14:paraId="005CB222" w14:textId="6A582696" w:rsidR="00433DA1" w:rsidRPr="004D7461" w:rsidRDefault="00067926" w:rsidP="00CC6562">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При </w:t>
      </w:r>
      <w:r w:rsidR="0061199F" w:rsidRPr="004D7461">
        <w:rPr>
          <w:rFonts w:ascii="Times New Roman" w:hAnsi="Times New Roman"/>
          <w:sz w:val="24"/>
          <w:szCs w:val="24"/>
        </w:rPr>
        <w:t xml:space="preserve">неоплате (не полной оплате) очередной (не первой) части страховой премии, если договором страхования предусмотрена рассрочка по оплате страховой премии, договор страхования прекращается со дня, следующего за днем, указанным в договоре страхования как последний день срока оплаты данной части страховой премии, если </w:t>
      </w:r>
      <w:r w:rsidR="00180356" w:rsidRPr="004D7461">
        <w:rPr>
          <w:rFonts w:ascii="Times New Roman" w:hAnsi="Times New Roman"/>
          <w:sz w:val="24"/>
          <w:szCs w:val="24"/>
        </w:rPr>
        <w:t>иное не установлено договором страхования</w:t>
      </w:r>
      <w:r w:rsidR="0061199F" w:rsidRPr="004D7461">
        <w:rPr>
          <w:rFonts w:ascii="Times New Roman" w:hAnsi="Times New Roman"/>
          <w:sz w:val="24"/>
          <w:szCs w:val="24"/>
        </w:rPr>
        <w:t>;</w:t>
      </w:r>
    </w:p>
    <w:p w14:paraId="7F2A6CD5" w14:textId="7F41B6FA" w:rsidR="00433DA1" w:rsidRPr="004D7461" w:rsidRDefault="00067926" w:rsidP="00CC6562">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При </w:t>
      </w:r>
      <w:r w:rsidR="0061199F" w:rsidRPr="004D7461">
        <w:rPr>
          <w:rFonts w:ascii="Times New Roman" w:hAnsi="Times New Roman"/>
          <w:sz w:val="24"/>
          <w:szCs w:val="24"/>
        </w:rPr>
        <w:t>перемещении застрахованного имущества за пределы территории страхования, за исключением случая, предусмотренного п. 8.3 настоящих Правил;</w:t>
      </w:r>
    </w:p>
    <w:p w14:paraId="199E2736" w14:textId="57895AFF" w:rsidR="00433DA1" w:rsidRPr="004D7461" w:rsidRDefault="00067926" w:rsidP="00CC6562">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В </w:t>
      </w:r>
      <w:r w:rsidR="0061199F" w:rsidRPr="004D7461">
        <w:rPr>
          <w:rFonts w:ascii="Times New Roman" w:hAnsi="Times New Roman"/>
          <w:sz w:val="24"/>
          <w:szCs w:val="24"/>
        </w:rPr>
        <w:t>других случаях, предусмотренных законодательством РФ и настоящими Правилами.</w:t>
      </w:r>
    </w:p>
    <w:p w14:paraId="6352FFD5" w14:textId="77777777" w:rsidR="00433DA1" w:rsidRPr="004D7461" w:rsidRDefault="0061199F" w:rsidP="00CC6562">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Договор страхования в период его действия может быть расторгнут по соглашению сторон или в судебном порядке по требованию Страховщика в предусмотренных </w:t>
      </w:r>
      <w:r w:rsidRPr="004D7461">
        <w:rPr>
          <w:rFonts w:ascii="Times New Roman" w:hAnsi="Times New Roman"/>
          <w:sz w:val="24"/>
          <w:szCs w:val="24"/>
        </w:rPr>
        <w:lastRenderedPageBreak/>
        <w:t>действующим законодательством РФ случаях. В этом случае, оплаченная Страхователем страховая премия возвращается в порядке, предусмотренном п. 9.1</w:t>
      </w:r>
      <w:r w:rsidR="00BF649E" w:rsidRPr="004D7461">
        <w:rPr>
          <w:rFonts w:ascii="Times New Roman" w:hAnsi="Times New Roman"/>
          <w:sz w:val="24"/>
          <w:szCs w:val="24"/>
        </w:rPr>
        <w:t>3</w:t>
      </w:r>
      <w:r w:rsidRPr="004D7461">
        <w:rPr>
          <w:rFonts w:ascii="Times New Roman" w:hAnsi="Times New Roman"/>
          <w:sz w:val="24"/>
          <w:szCs w:val="24"/>
        </w:rPr>
        <w:t xml:space="preserve"> настоящих Правил.</w:t>
      </w:r>
    </w:p>
    <w:p w14:paraId="022D7795" w14:textId="77777777" w:rsidR="00433DA1" w:rsidRPr="004D7461" w:rsidRDefault="0061199F" w:rsidP="00CC6562">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Расчет премии, подлежащей возврату Страхователю, в случаях, предусмотренных настоящими Правилами, производится по следующей формуле:</w:t>
      </w:r>
    </w:p>
    <w:p w14:paraId="25514381" w14:textId="77777777" w:rsidR="00433DA1" w:rsidRPr="004D7461" w:rsidRDefault="00956C6B" w:rsidP="00CE10FD">
      <w:pPr>
        <w:pStyle w:val="Standard"/>
        <w:ind w:firstLine="709"/>
        <w:rPr>
          <w:rFonts w:ascii="Times New Roman" w:hAnsi="Times New Roman"/>
          <w:sz w:val="24"/>
          <w:szCs w:val="24"/>
        </w:rPr>
      </w:pPr>
      <w:r w:rsidRPr="004D7461">
        <w:rPr>
          <w:rFonts w:ascii="Times New Roman" w:hAnsi="Times New Roman"/>
          <w:position w:val="-30"/>
          <w:sz w:val="24"/>
          <w:szCs w:val="24"/>
        </w:rPr>
        <w:object w:dxaOrig="3240" w:dyaOrig="720" w14:anchorId="7F3B3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7.5pt" o:ole="" fillcolor="window">
            <v:imagedata r:id="rId14" o:title=""/>
          </v:shape>
          <o:OLEObject Type="Embed" ProgID="Equation.3" ShapeID="_x0000_i1025" DrawAspect="Content" ObjectID="_1813571581" r:id="rId15"/>
        </w:object>
      </w:r>
      <w:r w:rsidR="0061199F" w:rsidRPr="004D7461">
        <w:rPr>
          <w:rFonts w:ascii="Times New Roman" w:hAnsi="Times New Roman"/>
          <w:sz w:val="24"/>
          <w:szCs w:val="24"/>
        </w:rPr>
        <w:t>, где</w:t>
      </w:r>
    </w:p>
    <w:p w14:paraId="3997846E" w14:textId="77777777" w:rsidR="00433DA1" w:rsidRPr="004D7461" w:rsidRDefault="0061199F" w:rsidP="00CE10FD">
      <w:pPr>
        <w:pStyle w:val="Standard"/>
        <w:ind w:firstLine="709"/>
        <w:jc w:val="both"/>
        <w:rPr>
          <w:rFonts w:ascii="Times New Roman" w:hAnsi="Times New Roman"/>
          <w:sz w:val="24"/>
          <w:szCs w:val="24"/>
        </w:rPr>
      </w:pPr>
      <w:r w:rsidRPr="004D7461">
        <w:rPr>
          <w:rFonts w:ascii="Times New Roman" w:hAnsi="Times New Roman"/>
          <w:i/>
          <w:sz w:val="24"/>
          <w:szCs w:val="24"/>
        </w:rPr>
        <w:t>S</w:t>
      </w:r>
      <w:r w:rsidRPr="004D7461">
        <w:rPr>
          <w:rFonts w:ascii="Times New Roman" w:hAnsi="Times New Roman"/>
          <w:sz w:val="24"/>
          <w:szCs w:val="24"/>
        </w:rPr>
        <w:t xml:space="preserve"> </w:t>
      </w:r>
      <w:r w:rsidR="00956C6B" w:rsidRPr="004D7461">
        <w:rPr>
          <w:rFonts w:ascii="Times New Roman" w:hAnsi="Times New Roman"/>
          <w:sz w:val="24"/>
          <w:szCs w:val="24"/>
        </w:rPr>
        <w:t>–</w:t>
      </w:r>
      <w:r w:rsidRPr="004D7461">
        <w:rPr>
          <w:rFonts w:ascii="Times New Roman" w:hAnsi="Times New Roman"/>
          <w:sz w:val="24"/>
          <w:szCs w:val="24"/>
        </w:rPr>
        <w:t xml:space="preserve"> сумма возврата премии;</w:t>
      </w:r>
    </w:p>
    <w:p w14:paraId="04C05545" w14:textId="77777777" w:rsidR="00433DA1" w:rsidRPr="004D7461" w:rsidRDefault="0061199F" w:rsidP="00CE10FD">
      <w:pPr>
        <w:pStyle w:val="Standard"/>
        <w:ind w:firstLine="709"/>
        <w:jc w:val="both"/>
        <w:rPr>
          <w:rFonts w:ascii="Times New Roman" w:hAnsi="Times New Roman"/>
          <w:sz w:val="24"/>
          <w:szCs w:val="24"/>
        </w:rPr>
      </w:pPr>
      <w:r w:rsidRPr="004D7461">
        <w:rPr>
          <w:rFonts w:ascii="Times New Roman" w:hAnsi="Times New Roman"/>
          <w:i/>
          <w:sz w:val="24"/>
          <w:szCs w:val="24"/>
        </w:rPr>
        <w:t>P</w:t>
      </w:r>
      <w:r w:rsidRPr="004D7461">
        <w:rPr>
          <w:rFonts w:ascii="Times New Roman" w:hAnsi="Times New Roman"/>
          <w:sz w:val="24"/>
          <w:szCs w:val="24"/>
        </w:rPr>
        <w:t xml:space="preserve"> – общая сумма страховой премии, подлежащая оплате по Договору;</w:t>
      </w:r>
    </w:p>
    <w:p w14:paraId="6193DB5B" w14:textId="77777777" w:rsidR="00433DA1" w:rsidRPr="004D7461" w:rsidRDefault="0061199F" w:rsidP="00CE10FD">
      <w:pPr>
        <w:pStyle w:val="Standard"/>
        <w:ind w:firstLine="709"/>
        <w:jc w:val="both"/>
        <w:rPr>
          <w:rFonts w:ascii="Times New Roman" w:hAnsi="Times New Roman"/>
          <w:sz w:val="24"/>
          <w:szCs w:val="24"/>
        </w:rPr>
      </w:pPr>
      <w:r w:rsidRPr="004D7461">
        <w:rPr>
          <w:rFonts w:ascii="Times New Roman" w:hAnsi="Times New Roman"/>
          <w:i/>
          <w:sz w:val="24"/>
          <w:szCs w:val="24"/>
        </w:rPr>
        <w:t>M</w:t>
      </w:r>
      <w:r w:rsidRPr="004D7461">
        <w:rPr>
          <w:rFonts w:ascii="Times New Roman" w:hAnsi="Times New Roman"/>
          <w:sz w:val="24"/>
          <w:szCs w:val="24"/>
        </w:rPr>
        <w:t xml:space="preserve"> </w:t>
      </w:r>
      <w:r w:rsidR="00956C6B" w:rsidRPr="004D7461">
        <w:rPr>
          <w:rFonts w:ascii="Times New Roman" w:hAnsi="Times New Roman"/>
          <w:sz w:val="24"/>
          <w:szCs w:val="24"/>
        </w:rPr>
        <w:t>–</w:t>
      </w:r>
      <w:r w:rsidRPr="004D7461">
        <w:rPr>
          <w:rFonts w:ascii="Times New Roman" w:hAnsi="Times New Roman"/>
          <w:sz w:val="24"/>
          <w:szCs w:val="24"/>
        </w:rPr>
        <w:t xml:space="preserve"> количество месяцев, прошедших с начала периода страхования;</w:t>
      </w:r>
    </w:p>
    <w:p w14:paraId="0053211B" w14:textId="77777777" w:rsidR="00433DA1" w:rsidRPr="004D7461" w:rsidRDefault="0061199F" w:rsidP="00CE10FD">
      <w:pPr>
        <w:pStyle w:val="Standard"/>
        <w:ind w:firstLine="709"/>
        <w:jc w:val="both"/>
        <w:rPr>
          <w:rFonts w:ascii="Times New Roman" w:hAnsi="Times New Roman"/>
          <w:sz w:val="24"/>
          <w:szCs w:val="24"/>
        </w:rPr>
      </w:pPr>
      <w:r w:rsidRPr="004D7461">
        <w:rPr>
          <w:rFonts w:ascii="Times New Roman" w:hAnsi="Times New Roman"/>
          <w:i/>
          <w:sz w:val="24"/>
          <w:szCs w:val="24"/>
        </w:rPr>
        <w:t xml:space="preserve">N </w:t>
      </w:r>
      <w:r w:rsidR="00956C6B" w:rsidRPr="004D7461">
        <w:rPr>
          <w:rFonts w:ascii="Times New Roman" w:hAnsi="Times New Roman"/>
          <w:sz w:val="24"/>
          <w:szCs w:val="24"/>
        </w:rPr>
        <w:t>–</w:t>
      </w:r>
      <w:r w:rsidRPr="004D7461">
        <w:rPr>
          <w:rFonts w:ascii="Times New Roman" w:hAnsi="Times New Roman"/>
          <w:sz w:val="24"/>
          <w:szCs w:val="24"/>
        </w:rPr>
        <w:t xml:space="preserve">  количество месяцев в периоде страхования;</w:t>
      </w:r>
    </w:p>
    <w:p w14:paraId="1029C3A1" w14:textId="77777777" w:rsidR="00433DA1" w:rsidRPr="004D7461" w:rsidRDefault="0061199F" w:rsidP="00CE10FD">
      <w:pPr>
        <w:pStyle w:val="Standard"/>
        <w:ind w:firstLine="709"/>
        <w:jc w:val="both"/>
        <w:rPr>
          <w:rFonts w:ascii="Times New Roman" w:hAnsi="Times New Roman"/>
          <w:sz w:val="24"/>
          <w:szCs w:val="24"/>
        </w:rPr>
      </w:pPr>
      <w:r w:rsidRPr="004D7461">
        <w:rPr>
          <w:rFonts w:ascii="Times New Roman" w:hAnsi="Times New Roman"/>
          <w:i/>
          <w:sz w:val="24"/>
          <w:szCs w:val="24"/>
          <w:lang w:val="en-US"/>
        </w:rPr>
        <w:t>Pn</w:t>
      </w:r>
      <w:r w:rsidRPr="004D7461">
        <w:rPr>
          <w:rFonts w:ascii="Times New Roman" w:hAnsi="Times New Roman"/>
          <w:sz w:val="24"/>
          <w:szCs w:val="24"/>
        </w:rPr>
        <w:t xml:space="preserve"> – сумма страховой премии, которую Страхователь не оплатил по Договору;</w:t>
      </w:r>
    </w:p>
    <w:p w14:paraId="2D42C185" w14:textId="77777777" w:rsidR="00433DA1" w:rsidRPr="004D7461" w:rsidRDefault="0061199F" w:rsidP="00CE10FD">
      <w:pPr>
        <w:pStyle w:val="Standard"/>
        <w:ind w:firstLine="709"/>
        <w:jc w:val="both"/>
        <w:rPr>
          <w:rFonts w:ascii="Times New Roman" w:hAnsi="Times New Roman"/>
          <w:sz w:val="24"/>
          <w:szCs w:val="24"/>
        </w:rPr>
      </w:pPr>
      <w:r w:rsidRPr="004D7461">
        <w:rPr>
          <w:rFonts w:ascii="Times New Roman" w:hAnsi="Times New Roman"/>
          <w:i/>
          <w:sz w:val="24"/>
          <w:szCs w:val="24"/>
        </w:rPr>
        <w:t xml:space="preserve">В </w:t>
      </w:r>
      <w:r w:rsidRPr="004D7461">
        <w:rPr>
          <w:rFonts w:ascii="Times New Roman" w:hAnsi="Times New Roman"/>
          <w:sz w:val="24"/>
          <w:szCs w:val="24"/>
        </w:rPr>
        <w:t>– общая сумма произведенных страховых выплат по Договору;</w:t>
      </w:r>
    </w:p>
    <w:p w14:paraId="7506DED7" w14:textId="77777777" w:rsidR="00433DA1" w:rsidRPr="004D7461" w:rsidRDefault="0061199F" w:rsidP="00CE10FD">
      <w:pPr>
        <w:pStyle w:val="Standard"/>
        <w:ind w:firstLine="709"/>
        <w:jc w:val="both"/>
        <w:rPr>
          <w:rFonts w:ascii="Times New Roman" w:hAnsi="Times New Roman"/>
          <w:sz w:val="24"/>
          <w:szCs w:val="24"/>
        </w:rPr>
      </w:pPr>
      <w:r w:rsidRPr="004D7461">
        <w:rPr>
          <w:rFonts w:ascii="Times New Roman" w:hAnsi="Times New Roman"/>
          <w:sz w:val="24"/>
          <w:szCs w:val="24"/>
        </w:rPr>
        <w:t>во всех случаях неполный месяц принимается за полный.</w:t>
      </w:r>
    </w:p>
    <w:p w14:paraId="239FD41F" w14:textId="77777777" w:rsidR="00433DA1" w:rsidRPr="004D7461" w:rsidRDefault="0061199F" w:rsidP="00CC6562">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Страхователь (Выгодоприобретатель) вправе отказаться (по письменному заявлению, направляемому Страховщику)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 В этом случае, оплаченная Страхователем страховая премия не возвращается</w:t>
      </w:r>
      <w:r w:rsidR="003646E0" w:rsidRPr="004D7461">
        <w:rPr>
          <w:rFonts w:ascii="Times New Roman" w:hAnsi="Times New Roman"/>
          <w:sz w:val="24"/>
        </w:rPr>
        <w:t>, если договором страхования не предусмотрено иное</w:t>
      </w:r>
      <w:r w:rsidRPr="004D7461">
        <w:rPr>
          <w:rFonts w:ascii="Times New Roman" w:hAnsi="Times New Roman"/>
          <w:sz w:val="24"/>
          <w:szCs w:val="24"/>
        </w:rPr>
        <w:t>.</w:t>
      </w:r>
    </w:p>
    <w:p w14:paraId="45996009" w14:textId="77777777" w:rsidR="00433DA1" w:rsidRPr="004D7461" w:rsidRDefault="0061199F" w:rsidP="00CC6562">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В случае прекращения договора страхования по обстоятельствам, указанным в п. 9.1</w:t>
      </w:r>
      <w:r w:rsidR="00BF649E" w:rsidRPr="004D7461">
        <w:rPr>
          <w:rFonts w:ascii="Times New Roman" w:hAnsi="Times New Roman"/>
          <w:sz w:val="24"/>
          <w:szCs w:val="24"/>
        </w:rPr>
        <w:t>1</w:t>
      </w:r>
      <w:r w:rsidRPr="004D7461">
        <w:rPr>
          <w:rFonts w:ascii="Times New Roman" w:hAnsi="Times New Roman"/>
          <w:sz w:val="24"/>
          <w:szCs w:val="24"/>
        </w:rPr>
        <w:t>.3 настоящих Правил, Страховщик имеет право на часть премии пропорционально времени, в течение которого действовало страхование.</w:t>
      </w:r>
    </w:p>
    <w:p w14:paraId="28060AA5" w14:textId="77777777" w:rsidR="00433DA1" w:rsidRPr="004D7461" w:rsidRDefault="0061199F" w:rsidP="00CC6562">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При реорганизации Страхователя, являющегося юридическим лицом, его права и обязанности по договору страхования переходят к соответствующему правопреемнику в порядке, определяемом законодательными актами РФ.</w:t>
      </w:r>
    </w:p>
    <w:p w14:paraId="0AD31976" w14:textId="77777777" w:rsidR="00433DA1" w:rsidRPr="004D7461" w:rsidRDefault="0061199F" w:rsidP="00CC6562">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При переходе прав на застрахованное имущество к другому лицу, лицо к которому перешли права на застрахованное имущество, должно незамедлительно (в течение трёх рабочих дней, следующих за днём приобретения или регистрации права) уведомить об этом Страховщика и подтвердить свой страховой интерес. В случае если лицо, к которому перешли права на застрахованное имущество не уведомит Страховщика в течение указанного срока, то, по истечении этого срока договор страхования прекращает своё действие в связи с тем, что лицо, к которому перешли права на застрахованное имущество, не выразило интерес в страховании данного имущества.</w:t>
      </w:r>
    </w:p>
    <w:p w14:paraId="5F847C36" w14:textId="77777777" w:rsidR="00433DA1" w:rsidRPr="004D7461" w:rsidRDefault="0061199F" w:rsidP="00CC6562">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Если это не противоречит действующему законодательству и нормативным документам, регулирующим страховую деятельность, положения Договора страхования могут изменять или уточнять отдельные пункты Правил.</w:t>
      </w:r>
    </w:p>
    <w:p w14:paraId="789E143B" w14:textId="77777777" w:rsidR="00433DA1" w:rsidRPr="004D7461" w:rsidRDefault="00433DA1" w:rsidP="00CE10FD">
      <w:pPr>
        <w:pStyle w:val="Standard"/>
        <w:tabs>
          <w:tab w:val="left" w:pos="1276"/>
        </w:tabs>
        <w:ind w:firstLine="709"/>
        <w:jc w:val="center"/>
        <w:rPr>
          <w:rFonts w:ascii="Times New Roman" w:hAnsi="Times New Roman"/>
          <w:sz w:val="24"/>
          <w:szCs w:val="24"/>
        </w:rPr>
      </w:pPr>
    </w:p>
    <w:p w14:paraId="637B1BDC" w14:textId="77777777" w:rsidR="00433DA1" w:rsidRPr="006565CF" w:rsidRDefault="0061199F" w:rsidP="00CC6562">
      <w:pPr>
        <w:pStyle w:val="Standard"/>
        <w:numPr>
          <w:ilvl w:val="0"/>
          <w:numId w:val="1"/>
        </w:numPr>
        <w:tabs>
          <w:tab w:val="left" w:pos="1276"/>
        </w:tabs>
        <w:ind w:firstLine="709"/>
        <w:jc w:val="center"/>
        <w:rPr>
          <w:rFonts w:ascii="Times New Roman" w:hAnsi="Times New Roman"/>
          <w:b/>
          <w:sz w:val="24"/>
          <w:szCs w:val="24"/>
        </w:rPr>
      </w:pPr>
      <w:r w:rsidRPr="006565CF">
        <w:rPr>
          <w:rFonts w:ascii="Times New Roman" w:hAnsi="Times New Roman"/>
          <w:b/>
          <w:sz w:val="24"/>
          <w:szCs w:val="24"/>
        </w:rPr>
        <w:t>ПОСЛЕДСТВИЯ ИЗМЕНЕНИЯ СТРАХОВОГО РИСКА</w:t>
      </w:r>
    </w:p>
    <w:p w14:paraId="04E8ADA7" w14:textId="77777777" w:rsidR="00433DA1" w:rsidRPr="004D7461" w:rsidRDefault="00433DA1" w:rsidP="00CE10FD">
      <w:pPr>
        <w:pStyle w:val="Standard"/>
        <w:tabs>
          <w:tab w:val="left" w:pos="1276"/>
        </w:tabs>
        <w:ind w:firstLine="709"/>
        <w:jc w:val="center"/>
        <w:rPr>
          <w:rFonts w:ascii="Times New Roman" w:hAnsi="Times New Roman"/>
          <w:sz w:val="24"/>
          <w:szCs w:val="24"/>
        </w:rPr>
      </w:pPr>
    </w:p>
    <w:p w14:paraId="720DA32E" w14:textId="5940E3DF" w:rsidR="00B13E18" w:rsidRDefault="00B13E18" w:rsidP="00CC6562">
      <w:pPr>
        <w:pStyle w:val="Standard"/>
        <w:numPr>
          <w:ilvl w:val="1"/>
          <w:numId w:val="1"/>
        </w:numPr>
        <w:tabs>
          <w:tab w:val="left" w:pos="1276"/>
        </w:tabs>
        <w:ind w:firstLine="709"/>
        <w:jc w:val="both"/>
        <w:rPr>
          <w:rFonts w:ascii="Times New Roman" w:hAnsi="Times New Roman"/>
          <w:sz w:val="24"/>
          <w:szCs w:val="24"/>
        </w:rPr>
      </w:pPr>
      <w:r w:rsidRPr="00500C11">
        <w:rPr>
          <w:rFonts w:ascii="Times New Roman" w:hAnsi="Times New Roman"/>
          <w:sz w:val="24"/>
          <w:szCs w:val="24"/>
        </w:rPr>
        <w:t xml:space="preserve">При заключении договора страхования Страхователь </w:t>
      </w:r>
      <w:r w:rsidR="00DA43F3">
        <w:rPr>
          <w:rFonts w:ascii="Times New Roman" w:hAnsi="Times New Roman"/>
          <w:sz w:val="24"/>
          <w:szCs w:val="24"/>
        </w:rPr>
        <w:t>обязан подтвердить</w:t>
      </w:r>
      <w:r w:rsidRPr="00500C11">
        <w:rPr>
          <w:rFonts w:ascii="Times New Roman" w:hAnsi="Times New Roman"/>
          <w:sz w:val="24"/>
          <w:szCs w:val="24"/>
        </w:rPr>
        <w:t>, что предоставил Страховщику по его запросу все данные, информацию и сообщил об обстоятельствах, известных ему на дату подписания им Договора страхования и имеющих существенное значение для определения вероятности наступления страхового случая и размера возможных убытков от его наступления. Указанные данные, информация и обстоятельства оговорены в Договоре страхования и/или приложениях к нему (</w:t>
      </w:r>
      <w:r>
        <w:rPr>
          <w:rFonts w:ascii="Times New Roman" w:hAnsi="Times New Roman"/>
          <w:sz w:val="24"/>
          <w:szCs w:val="24"/>
        </w:rPr>
        <w:t>заявление на страхование</w:t>
      </w:r>
      <w:r w:rsidR="00553024">
        <w:rPr>
          <w:rFonts w:ascii="Times New Roman" w:hAnsi="Times New Roman"/>
          <w:sz w:val="24"/>
          <w:szCs w:val="24"/>
        </w:rPr>
        <w:t xml:space="preserve"> </w:t>
      </w:r>
      <w:r>
        <w:rPr>
          <w:rFonts w:ascii="Times New Roman" w:hAnsi="Times New Roman"/>
          <w:sz w:val="24"/>
          <w:szCs w:val="24"/>
        </w:rPr>
        <w:t>/</w:t>
      </w:r>
      <w:r w:rsidR="00553024">
        <w:rPr>
          <w:rFonts w:ascii="Times New Roman" w:hAnsi="Times New Roman"/>
          <w:sz w:val="24"/>
          <w:szCs w:val="24"/>
        </w:rPr>
        <w:t xml:space="preserve"> </w:t>
      </w:r>
      <w:r>
        <w:rPr>
          <w:rFonts w:ascii="Times New Roman" w:hAnsi="Times New Roman"/>
          <w:sz w:val="24"/>
          <w:szCs w:val="24"/>
        </w:rPr>
        <w:t>и</w:t>
      </w:r>
      <w:r w:rsidRPr="00500C11">
        <w:rPr>
          <w:rFonts w:ascii="Times New Roman" w:hAnsi="Times New Roman"/>
          <w:sz w:val="24"/>
          <w:szCs w:val="24"/>
        </w:rPr>
        <w:t>нформационн</w:t>
      </w:r>
      <w:r w:rsidRPr="004A1D20">
        <w:rPr>
          <w:rFonts w:ascii="Times New Roman" w:hAnsi="Times New Roman"/>
          <w:sz w:val="24"/>
          <w:szCs w:val="24"/>
        </w:rPr>
        <w:t>ый лист к договору страхования</w:t>
      </w:r>
      <w:r w:rsidR="00553024">
        <w:rPr>
          <w:rFonts w:ascii="Times New Roman" w:hAnsi="Times New Roman"/>
          <w:sz w:val="24"/>
          <w:szCs w:val="24"/>
        </w:rPr>
        <w:t xml:space="preserve"> </w:t>
      </w:r>
      <w:r w:rsidRPr="004A1D20">
        <w:rPr>
          <w:rFonts w:ascii="Times New Roman" w:hAnsi="Times New Roman"/>
          <w:sz w:val="24"/>
          <w:szCs w:val="24"/>
        </w:rPr>
        <w:t>/</w:t>
      </w:r>
      <w:r w:rsidR="00553024">
        <w:rPr>
          <w:rFonts w:ascii="Times New Roman" w:hAnsi="Times New Roman"/>
          <w:sz w:val="24"/>
          <w:szCs w:val="24"/>
        </w:rPr>
        <w:t xml:space="preserve"> </w:t>
      </w:r>
      <w:r>
        <w:rPr>
          <w:rFonts w:ascii="Times New Roman" w:hAnsi="Times New Roman"/>
          <w:sz w:val="24"/>
          <w:szCs w:val="24"/>
        </w:rPr>
        <w:t>конкурсная д</w:t>
      </w:r>
      <w:r w:rsidRPr="004A1D20">
        <w:rPr>
          <w:rFonts w:ascii="Times New Roman" w:hAnsi="Times New Roman"/>
          <w:sz w:val="24"/>
          <w:szCs w:val="24"/>
        </w:rPr>
        <w:t>окументация /</w:t>
      </w:r>
      <w:r w:rsidR="00553024">
        <w:rPr>
          <w:rFonts w:ascii="Times New Roman" w:hAnsi="Times New Roman"/>
          <w:sz w:val="24"/>
          <w:szCs w:val="24"/>
        </w:rPr>
        <w:t xml:space="preserve"> </w:t>
      </w:r>
      <w:r>
        <w:rPr>
          <w:rFonts w:ascii="Times New Roman" w:hAnsi="Times New Roman"/>
          <w:sz w:val="24"/>
          <w:szCs w:val="24"/>
        </w:rPr>
        <w:t>с</w:t>
      </w:r>
      <w:r w:rsidRPr="00500C11">
        <w:rPr>
          <w:rFonts w:ascii="Times New Roman" w:hAnsi="Times New Roman"/>
          <w:sz w:val="24"/>
          <w:szCs w:val="24"/>
        </w:rPr>
        <w:t>юрвейерский отчет и т.д. (в зави</w:t>
      </w:r>
      <w:r w:rsidR="00000D38">
        <w:rPr>
          <w:rFonts w:ascii="Times New Roman" w:hAnsi="Times New Roman"/>
          <w:sz w:val="24"/>
          <w:szCs w:val="24"/>
        </w:rPr>
        <w:t>симости от того, что применимо)</w:t>
      </w:r>
      <w:r w:rsidRPr="00500C11">
        <w:rPr>
          <w:rFonts w:ascii="Times New Roman" w:hAnsi="Times New Roman"/>
          <w:sz w:val="24"/>
          <w:szCs w:val="24"/>
        </w:rPr>
        <w:t xml:space="preserve"> или в письменных ответах Страхователя на запросы Страховщика</w:t>
      </w:r>
      <w:r w:rsidR="00136932">
        <w:rPr>
          <w:rFonts w:ascii="Times New Roman" w:hAnsi="Times New Roman"/>
          <w:sz w:val="24"/>
          <w:szCs w:val="24"/>
        </w:rPr>
        <w:t>.</w:t>
      </w:r>
    </w:p>
    <w:p w14:paraId="6D5A9444" w14:textId="04C973D6" w:rsidR="00433DA1" w:rsidRPr="004D7461" w:rsidRDefault="0061199F" w:rsidP="00CC6562">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В период действия договора страхования Страхователь (Выгодоприобретатель) обязан незамедлительно в любой доступной форме (с дальнейшим письменным подтверждением в течение 72 часов) уведомить Страховщика обо всех ставших ему </w:t>
      </w:r>
      <w:r w:rsidRPr="004D7461">
        <w:rPr>
          <w:rFonts w:ascii="Times New Roman" w:hAnsi="Times New Roman"/>
          <w:sz w:val="24"/>
          <w:szCs w:val="24"/>
        </w:rPr>
        <w:lastRenderedPageBreak/>
        <w:t xml:space="preserve">известными изменениях в обстоятельствах, сообщенных Страховщику при заключении договора, а именно </w:t>
      </w:r>
      <w:r w:rsidR="005777CC" w:rsidRPr="004D7461">
        <w:rPr>
          <w:rFonts w:ascii="Times New Roman" w:hAnsi="Times New Roman"/>
          <w:sz w:val="24"/>
          <w:szCs w:val="24"/>
        </w:rPr>
        <w:t>–</w:t>
      </w:r>
      <w:r w:rsidRPr="004D7461">
        <w:rPr>
          <w:rFonts w:ascii="Times New Roman" w:hAnsi="Times New Roman"/>
          <w:sz w:val="24"/>
          <w:szCs w:val="24"/>
        </w:rPr>
        <w:t xml:space="preserve"> </w:t>
      </w:r>
      <w:r w:rsidR="00B13E18">
        <w:rPr>
          <w:rFonts w:ascii="Times New Roman" w:hAnsi="Times New Roman"/>
          <w:sz w:val="24"/>
          <w:szCs w:val="24"/>
        </w:rPr>
        <w:t>в заявление на страхование/и</w:t>
      </w:r>
      <w:r w:rsidR="00B13E18" w:rsidRPr="00500C11">
        <w:rPr>
          <w:rFonts w:ascii="Times New Roman" w:hAnsi="Times New Roman"/>
          <w:sz w:val="24"/>
          <w:szCs w:val="24"/>
        </w:rPr>
        <w:t>нформационн</w:t>
      </w:r>
      <w:r w:rsidR="00B13E18">
        <w:rPr>
          <w:rFonts w:ascii="Times New Roman" w:hAnsi="Times New Roman"/>
          <w:sz w:val="24"/>
          <w:szCs w:val="24"/>
        </w:rPr>
        <w:t>ом</w:t>
      </w:r>
      <w:r w:rsidR="00B13E18" w:rsidRPr="004A1D20">
        <w:rPr>
          <w:rFonts w:ascii="Times New Roman" w:hAnsi="Times New Roman"/>
          <w:sz w:val="24"/>
          <w:szCs w:val="24"/>
        </w:rPr>
        <w:t xml:space="preserve"> лист</w:t>
      </w:r>
      <w:r w:rsidR="00B13E18">
        <w:rPr>
          <w:rFonts w:ascii="Times New Roman" w:hAnsi="Times New Roman"/>
          <w:sz w:val="24"/>
          <w:szCs w:val="24"/>
        </w:rPr>
        <w:t>е</w:t>
      </w:r>
      <w:r w:rsidR="00B13E18" w:rsidRPr="004A1D20">
        <w:rPr>
          <w:rFonts w:ascii="Times New Roman" w:hAnsi="Times New Roman"/>
          <w:sz w:val="24"/>
          <w:szCs w:val="24"/>
        </w:rPr>
        <w:t xml:space="preserve"> к договору страхования/</w:t>
      </w:r>
      <w:r w:rsidR="00B13E18">
        <w:rPr>
          <w:rFonts w:ascii="Times New Roman" w:hAnsi="Times New Roman"/>
          <w:sz w:val="24"/>
          <w:szCs w:val="24"/>
        </w:rPr>
        <w:t>конкурсной документации</w:t>
      </w:r>
      <w:r w:rsidR="00B13E18" w:rsidRPr="004A1D20">
        <w:rPr>
          <w:rFonts w:ascii="Times New Roman" w:hAnsi="Times New Roman"/>
          <w:sz w:val="24"/>
          <w:szCs w:val="24"/>
        </w:rPr>
        <w:t xml:space="preserve"> /</w:t>
      </w:r>
      <w:r w:rsidR="00B13E18">
        <w:rPr>
          <w:rFonts w:ascii="Times New Roman" w:hAnsi="Times New Roman"/>
          <w:sz w:val="24"/>
          <w:szCs w:val="24"/>
        </w:rPr>
        <w:t>сюрвейерском</w:t>
      </w:r>
      <w:r w:rsidR="00B13E18" w:rsidRPr="00500C11">
        <w:rPr>
          <w:rFonts w:ascii="Times New Roman" w:hAnsi="Times New Roman"/>
          <w:sz w:val="24"/>
          <w:szCs w:val="24"/>
        </w:rPr>
        <w:t xml:space="preserve"> отчет</w:t>
      </w:r>
      <w:r w:rsidR="00B13E18">
        <w:rPr>
          <w:rFonts w:ascii="Times New Roman" w:hAnsi="Times New Roman"/>
          <w:sz w:val="24"/>
          <w:szCs w:val="24"/>
        </w:rPr>
        <w:t>е,</w:t>
      </w:r>
      <w:r w:rsidR="00B13E18" w:rsidRPr="00500C11">
        <w:rPr>
          <w:rFonts w:ascii="Times New Roman" w:hAnsi="Times New Roman"/>
          <w:sz w:val="24"/>
          <w:szCs w:val="24"/>
        </w:rPr>
        <w:t xml:space="preserve"> </w:t>
      </w:r>
      <w:r w:rsidRPr="004D7461">
        <w:rPr>
          <w:rFonts w:ascii="Times New Roman" w:hAnsi="Times New Roman"/>
          <w:sz w:val="24"/>
          <w:szCs w:val="24"/>
        </w:rPr>
        <w:t>перечне застрахованного имущества, а также в сведениях, указанных в договоре страхования, и, кроме того:</w:t>
      </w:r>
    </w:p>
    <w:p w14:paraId="46F6E22C" w14:textId="05758BB6" w:rsidR="00433DA1" w:rsidRPr="004D7461" w:rsidRDefault="00067926" w:rsidP="00907E6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О</w:t>
      </w:r>
      <w:r w:rsidR="0061199F" w:rsidRPr="004D7461">
        <w:rPr>
          <w:rFonts w:ascii="Times New Roman" w:hAnsi="Times New Roman"/>
          <w:sz w:val="24"/>
          <w:szCs w:val="24"/>
        </w:rPr>
        <w:t xml:space="preserve"> передаче застрахованного имущества в аренду, залог, прокат, управление, пользование или распоряжение другому лицу;</w:t>
      </w:r>
    </w:p>
    <w:p w14:paraId="084F9A5D" w14:textId="100B9BD5" w:rsidR="00433DA1" w:rsidRPr="004D7461" w:rsidRDefault="00067926" w:rsidP="00907E6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О</w:t>
      </w:r>
      <w:r w:rsidR="0061199F" w:rsidRPr="004D7461">
        <w:rPr>
          <w:rFonts w:ascii="Times New Roman" w:hAnsi="Times New Roman"/>
          <w:sz w:val="24"/>
          <w:szCs w:val="24"/>
        </w:rPr>
        <w:t xml:space="preserve"> повреждении или уничтожении застрахованного имущества, вне зависимости от того, подлежит имущественный ущерб возмещению по договору страхования или нет;</w:t>
      </w:r>
    </w:p>
    <w:p w14:paraId="70E1963B" w14:textId="55F0CDE8" w:rsidR="00433DA1" w:rsidRPr="004D7461" w:rsidRDefault="00067926" w:rsidP="00907E6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О</w:t>
      </w:r>
      <w:r w:rsidR="0061199F" w:rsidRPr="004D7461">
        <w:rPr>
          <w:rFonts w:ascii="Times New Roman" w:hAnsi="Times New Roman"/>
          <w:sz w:val="24"/>
          <w:szCs w:val="24"/>
        </w:rPr>
        <w:t xml:space="preserve"> сносе, капитальном ремонте, реконструкции, реставрации, перестройке или переоборудовании зданий, сооружений, помещений, находящихся в месте страхования;</w:t>
      </w:r>
    </w:p>
    <w:p w14:paraId="194D5B55" w14:textId="08C46AD2" w:rsidR="00433DA1" w:rsidRPr="004D7461" w:rsidRDefault="00067926" w:rsidP="00907E6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О</w:t>
      </w:r>
      <w:r w:rsidR="0061199F" w:rsidRPr="004D7461">
        <w:rPr>
          <w:rFonts w:ascii="Times New Roman" w:hAnsi="Times New Roman"/>
          <w:sz w:val="24"/>
          <w:szCs w:val="24"/>
        </w:rPr>
        <w:t xml:space="preserve"> ремонте объектов недвижимости, непосредственно примыкающих к месту страхования, или установление на таких объектах недвижимости строительных лесов или подъёмников;</w:t>
      </w:r>
    </w:p>
    <w:p w14:paraId="47B59622" w14:textId="5168A3A4" w:rsidR="00433DA1" w:rsidRPr="004D7461" w:rsidRDefault="00067926" w:rsidP="00907E6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О</w:t>
      </w:r>
      <w:r w:rsidR="0061199F" w:rsidRPr="004D7461">
        <w:rPr>
          <w:rFonts w:ascii="Times New Roman" w:hAnsi="Times New Roman"/>
          <w:sz w:val="24"/>
          <w:szCs w:val="24"/>
        </w:rPr>
        <w:t xml:space="preserve"> проведении на территории страхования работ с использованием газосварки и других работ с пожаро-взрывоопасным оборудова</w:t>
      </w:r>
      <w:r w:rsidR="000F244A" w:rsidRPr="004D7461">
        <w:rPr>
          <w:rFonts w:ascii="Times New Roman" w:hAnsi="Times New Roman"/>
          <w:sz w:val="24"/>
          <w:szCs w:val="24"/>
        </w:rPr>
        <w:t xml:space="preserve">нием и (или) материалами, кроме </w:t>
      </w:r>
      <w:r w:rsidR="0061199F" w:rsidRPr="004D7461">
        <w:rPr>
          <w:rFonts w:ascii="Times New Roman" w:hAnsi="Times New Roman"/>
          <w:sz w:val="24"/>
          <w:szCs w:val="24"/>
        </w:rPr>
        <w:t>случаев</w:t>
      </w:r>
      <w:r w:rsidR="000F244A" w:rsidRPr="004D7461">
        <w:rPr>
          <w:rFonts w:ascii="Times New Roman" w:hAnsi="Times New Roman"/>
          <w:sz w:val="24"/>
          <w:szCs w:val="24"/>
        </w:rPr>
        <w:t>,</w:t>
      </w:r>
      <w:r w:rsidR="0061199F" w:rsidRPr="004D7461">
        <w:rPr>
          <w:rFonts w:ascii="Times New Roman" w:hAnsi="Times New Roman"/>
          <w:sz w:val="24"/>
          <w:szCs w:val="24"/>
        </w:rPr>
        <w:t xml:space="preserve"> когда такие работы являются частью профильного технологического процесса с застрахованным движимым имуществом и (или) в застрахованных объектах недвижимости;</w:t>
      </w:r>
    </w:p>
    <w:p w14:paraId="1C4D706B" w14:textId="470DE5C9" w:rsidR="00433DA1" w:rsidRPr="004D7461" w:rsidRDefault="00067926" w:rsidP="00907E6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О</w:t>
      </w:r>
      <w:r w:rsidR="0061199F" w:rsidRPr="004D7461">
        <w:rPr>
          <w:rFonts w:ascii="Times New Roman" w:hAnsi="Times New Roman"/>
          <w:sz w:val="24"/>
          <w:szCs w:val="24"/>
        </w:rPr>
        <w:t xml:space="preserve"> прекращении </w:t>
      </w:r>
      <w:r w:rsidR="004B5179">
        <w:rPr>
          <w:rFonts w:ascii="Times New Roman" w:hAnsi="Times New Roman"/>
          <w:sz w:val="24"/>
          <w:szCs w:val="24"/>
        </w:rPr>
        <w:t>производственной деятельности</w:t>
      </w:r>
      <w:r w:rsidR="004B5179" w:rsidRPr="004D7461">
        <w:rPr>
          <w:rFonts w:ascii="Times New Roman" w:hAnsi="Times New Roman"/>
          <w:sz w:val="24"/>
          <w:szCs w:val="24"/>
        </w:rPr>
        <w:t xml:space="preserve"> </w:t>
      </w:r>
      <w:r w:rsidR="0061199F" w:rsidRPr="004D7461">
        <w:rPr>
          <w:rFonts w:ascii="Times New Roman" w:hAnsi="Times New Roman"/>
          <w:sz w:val="24"/>
          <w:szCs w:val="24"/>
        </w:rPr>
        <w:t>с использованием застрахованного имущества или существенном изменении характера (перепрофилировании) этого производства</w:t>
      </w:r>
      <w:r w:rsidR="00B42E9B">
        <w:rPr>
          <w:rFonts w:ascii="Times New Roman" w:hAnsi="Times New Roman"/>
          <w:sz w:val="24"/>
          <w:szCs w:val="24"/>
        </w:rPr>
        <w:t xml:space="preserve"> на срок более чем 30 календарных дней</w:t>
      </w:r>
      <w:r w:rsidR="0061199F" w:rsidRPr="004D7461">
        <w:rPr>
          <w:rFonts w:ascii="Times New Roman" w:hAnsi="Times New Roman"/>
          <w:sz w:val="24"/>
          <w:szCs w:val="24"/>
        </w:rPr>
        <w:t>;</w:t>
      </w:r>
    </w:p>
    <w:p w14:paraId="61DE7915" w14:textId="490E7144" w:rsidR="006434F3" w:rsidRPr="004D7461" w:rsidRDefault="00067926" w:rsidP="00907E6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О</w:t>
      </w:r>
      <w:r w:rsidR="006434F3" w:rsidRPr="004D7461">
        <w:rPr>
          <w:rFonts w:ascii="Times New Roman" w:hAnsi="Times New Roman"/>
          <w:sz w:val="24"/>
          <w:szCs w:val="24"/>
        </w:rPr>
        <w:t>б изменении фактического назначения застрахованного здания / помещения, а именно – использование большей части площади какого-либо из застрахованных зданий / помещений для складирования ТМЦ, если на момент заключения договора страхования</w:t>
      </w:r>
      <w:r>
        <w:rPr>
          <w:rFonts w:ascii="Times New Roman" w:hAnsi="Times New Roman"/>
          <w:sz w:val="24"/>
          <w:szCs w:val="24"/>
        </w:rPr>
        <w:t xml:space="preserve"> -</w:t>
      </w:r>
      <w:r w:rsidR="006434F3" w:rsidRPr="004D7461">
        <w:rPr>
          <w:rFonts w:ascii="Times New Roman" w:hAnsi="Times New Roman"/>
          <w:sz w:val="24"/>
          <w:szCs w:val="24"/>
        </w:rPr>
        <w:t xml:space="preserve"> это здание / помещение не использовалось как складское либо площадь складирования занимала меньше половины площади здания / помещения;</w:t>
      </w:r>
    </w:p>
    <w:p w14:paraId="2ED80E05" w14:textId="5091B18E" w:rsidR="00B130C5" w:rsidRPr="004D7461" w:rsidRDefault="00067926" w:rsidP="00907E6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О</w:t>
      </w:r>
      <w:r w:rsidR="00B130C5" w:rsidRPr="004D7461">
        <w:rPr>
          <w:rFonts w:ascii="Times New Roman" w:hAnsi="Times New Roman"/>
          <w:sz w:val="24"/>
          <w:szCs w:val="24"/>
        </w:rPr>
        <w:t>б изменении после начала периода страхования категории застрахованных помещений по взрывопожароопасности</w:t>
      </w:r>
      <w:r w:rsidR="006434F3" w:rsidRPr="004D7461">
        <w:rPr>
          <w:rFonts w:ascii="Times New Roman" w:hAnsi="Times New Roman"/>
          <w:sz w:val="24"/>
          <w:szCs w:val="24"/>
        </w:rPr>
        <w:t xml:space="preserve"> </w:t>
      </w:r>
      <w:r w:rsidR="00B130C5" w:rsidRPr="004D7461">
        <w:rPr>
          <w:rFonts w:ascii="Times New Roman" w:hAnsi="Times New Roman"/>
          <w:sz w:val="24"/>
          <w:szCs w:val="24"/>
        </w:rPr>
        <w:t>в сторону возрастания, если помещени</w:t>
      </w:r>
      <w:r w:rsidR="00E40845" w:rsidRPr="004D7461">
        <w:rPr>
          <w:rFonts w:ascii="Times New Roman" w:hAnsi="Times New Roman"/>
          <w:sz w:val="24"/>
          <w:szCs w:val="24"/>
        </w:rPr>
        <w:t>е</w:t>
      </w:r>
      <w:r w:rsidR="00B130C5" w:rsidRPr="004D7461">
        <w:rPr>
          <w:rFonts w:ascii="Times New Roman" w:hAnsi="Times New Roman"/>
          <w:sz w:val="24"/>
          <w:szCs w:val="24"/>
        </w:rPr>
        <w:t xml:space="preserve"> </w:t>
      </w:r>
      <w:r w:rsidR="00E40845" w:rsidRPr="004D7461">
        <w:rPr>
          <w:rFonts w:ascii="Times New Roman" w:hAnsi="Times New Roman"/>
          <w:sz w:val="24"/>
          <w:szCs w:val="24"/>
        </w:rPr>
        <w:t>соответствует</w:t>
      </w:r>
      <w:r w:rsidR="00B130C5" w:rsidRPr="004D7461">
        <w:rPr>
          <w:rFonts w:ascii="Times New Roman" w:hAnsi="Times New Roman"/>
          <w:sz w:val="24"/>
          <w:szCs w:val="24"/>
        </w:rPr>
        <w:t xml:space="preserve"> категори</w:t>
      </w:r>
      <w:r w:rsidR="00E40845" w:rsidRPr="004D7461">
        <w:rPr>
          <w:rFonts w:ascii="Times New Roman" w:hAnsi="Times New Roman"/>
          <w:sz w:val="24"/>
          <w:szCs w:val="24"/>
        </w:rPr>
        <w:t>и</w:t>
      </w:r>
      <w:r w:rsidR="00B130C5" w:rsidRPr="004D7461">
        <w:rPr>
          <w:rFonts w:ascii="Times New Roman" w:hAnsi="Times New Roman"/>
          <w:sz w:val="24"/>
          <w:szCs w:val="24"/>
        </w:rPr>
        <w:t xml:space="preserve"> В3 либо выше (В2, В1, Б</w:t>
      </w:r>
      <w:r w:rsidR="00D36E87" w:rsidRPr="004D7461">
        <w:rPr>
          <w:rFonts w:ascii="Times New Roman" w:hAnsi="Times New Roman"/>
          <w:sz w:val="24"/>
          <w:szCs w:val="24"/>
        </w:rPr>
        <w:t>,</w:t>
      </w:r>
      <w:r w:rsidR="00B130C5" w:rsidRPr="004D7461">
        <w:rPr>
          <w:rFonts w:ascii="Times New Roman" w:hAnsi="Times New Roman"/>
          <w:sz w:val="24"/>
          <w:szCs w:val="24"/>
        </w:rPr>
        <w:t xml:space="preserve"> А)</w:t>
      </w:r>
      <w:r w:rsidR="003729E0" w:rsidRPr="004D7461">
        <w:rPr>
          <w:rFonts w:ascii="Times New Roman" w:hAnsi="Times New Roman"/>
          <w:sz w:val="24"/>
          <w:szCs w:val="24"/>
        </w:rPr>
        <w:t>;</w:t>
      </w:r>
    </w:p>
    <w:p w14:paraId="319EA52B" w14:textId="72DA4D26" w:rsidR="006434F3" w:rsidRPr="004D7461" w:rsidRDefault="00067926" w:rsidP="00907E61">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О </w:t>
      </w:r>
      <w:r w:rsidR="006434F3" w:rsidRPr="004D7461">
        <w:rPr>
          <w:rFonts w:ascii="Times New Roman" w:hAnsi="Times New Roman"/>
          <w:sz w:val="24"/>
          <w:szCs w:val="24"/>
        </w:rPr>
        <w:t>наличии в застрахованных зданиях / помещениях высокостеллажного складирования (при расстоянии от пола до верхнего края хранимых ТМЦ более 5,5 м), если при заключении договора страхования складирование было высотой ниже 5,5 м</w:t>
      </w:r>
      <w:r w:rsidR="003729E0" w:rsidRPr="004D7461">
        <w:rPr>
          <w:rFonts w:ascii="Times New Roman" w:hAnsi="Times New Roman"/>
          <w:sz w:val="24"/>
          <w:szCs w:val="24"/>
        </w:rPr>
        <w:t>;</w:t>
      </w:r>
    </w:p>
    <w:p w14:paraId="2E3323CF" w14:textId="5298FD48" w:rsidR="00433DA1" w:rsidRPr="004D7461" w:rsidRDefault="00067926" w:rsidP="00907E61">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 xml:space="preserve">О </w:t>
      </w:r>
      <w:r w:rsidR="0061199F" w:rsidRPr="004D7461">
        <w:rPr>
          <w:rFonts w:ascii="Times New Roman" w:hAnsi="Times New Roman"/>
          <w:sz w:val="24"/>
          <w:szCs w:val="24"/>
        </w:rPr>
        <w:t xml:space="preserve">прекращении </w:t>
      </w:r>
      <w:r w:rsidR="003729E0" w:rsidRPr="004D7461">
        <w:rPr>
          <w:rFonts w:ascii="Times New Roman" w:hAnsi="Times New Roman"/>
          <w:sz w:val="24"/>
        </w:rPr>
        <w:t xml:space="preserve">на срок более тридцати календарных дней </w:t>
      </w:r>
      <w:r w:rsidR="0061199F" w:rsidRPr="004D7461">
        <w:rPr>
          <w:rFonts w:ascii="Times New Roman" w:hAnsi="Times New Roman"/>
          <w:sz w:val="24"/>
          <w:szCs w:val="24"/>
        </w:rPr>
        <w:t>хозяйственной деятельности в застрахованных объектах недвижимости, а также в объектах недвижимости, в которых находится застрахованное имущество;</w:t>
      </w:r>
    </w:p>
    <w:p w14:paraId="7AF19715" w14:textId="7DF09ED1" w:rsidR="00433DA1" w:rsidRPr="004D7461" w:rsidRDefault="00067926" w:rsidP="00907E61">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 xml:space="preserve">О </w:t>
      </w:r>
      <w:r w:rsidR="0061199F" w:rsidRPr="004D7461">
        <w:rPr>
          <w:rFonts w:ascii="Times New Roman" w:hAnsi="Times New Roman"/>
          <w:sz w:val="24"/>
          <w:szCs w:val="24"/>
        </w:rPr>
        <w:t>прекращении договоров аренды объектов недвижимости, являющихся местом страхования</w:t>
      </w:r>
      <w:r w:rsidR="003729E0" w:rsidRPr="004D7461">
        <w:rPr>
          <w:rFonts w:ascii="Times New Roman" w:hAnsi="Times New Roman"/>
          <w:sz w:val="24"/>
        </w:rPr>
        <w:t>, по которым Страхователь (Выгодоприобретатель) является арендатором</w:t>
      </w:r>
      <w:r w:rsidR="0061199F" w:rsidRPr="004D7461">
        <w:rPr>
          <w:rFonts w:ascii="Times New Roman" w:hAnsi="Times New Roman"/>
          <w:sz w:val="24"/>
          <w:szCs w:val="24"/>
        </w:rPr>
        <w:t>;</w:t>
      </w:r>
    </w:p>
    <w:p w14:paraId="213E0D7F" w14:textId="16A05BFB" w:rsidR="00433DA1" w:rsidRPr="004D7461" w:rsidRDefault="00067926" w:rsidP="00907E61">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 xml:space="preserve">О </w:t>
      </w:r>
      <w:r w:rsidR="0061199F" w:rsidRPr="004D7461">
        <w:rPr>
          <w:rFonts w:ascii="Times New Roman" w:hAnsi="Times New Roman"/>
          <w:sz w:val="24"/>
          <w:szCs w:val="24"/>
        </w:rPr>
        <w:t>прекращении использования хранилищ, которые использовались для хранения застрахованного имущества при заключении договора страхования, или замене таких хранилищ на менее надежные (менее безопасные), или понижение уровня надежности (безопасности) мест хранения;</w:t>
      </w:r>
    </w:p>
    <w:p w14:paraId="64988731" w14:textId="505EB558" w:rsidR="00433DA1" w:rsidRPr="004D7461" w:rsidRDefault="00067926" w:rsidP="00907E61">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 xml:space="preserve">Об </w:t>
      </w:r>
      <w:r w:rsidR="0061199F" w:rsidRPr="004D7461">
        <w:rPr>
          <w:rFonts w:ascii="Times New Roman" w:hAnsi="Times New Roman"/>
          <w:sz w:val="24"/>
          <w:szCs w:val="24"/>
        </w:rPr>
        <w:t>утере (утрате) ключей к замкам в помещениях и (или) хранилищах, в которых находится (хранится) застрахованное имущество – денежные средства и (или) другие ценности (ювелирные изделия, драгоценные и полудрагоценные камни, драгоценные металлы, произведения искусства, антиквариат и т.п.);</w:t>
      </w:r>
    </w:p>
    <w:p w14:paraId="5B4F2BBA" w14:textId="13077A54" w:rsidR="00136932" w:rsidRPr="00136932" w:rsidRDefault="00067926" w:rsidP="00ED700F">
      <w:pPr>
        <w:pStyle w:val="Standard"/>
        <w:numPr>
          <w:ilvl w:val="2"/>
          <w:numId w:val="1"/>
        </w:numPr>
        <w:tabs>
          <w:tab w:val="left" w:pos="1701"/>
        </w:tabs>
        <w:ind w:firstLine="709"/>
        <w:jc w:val="both"/>
        <w:rPr>
          <w:rFonts w:ascii="Times New Roman" w:hAnsi="Times New Roman"/>
          <w:sz w:val="24"/>
          <w:szCs w:val="24"/>
        </w:rPr>
      </w:pPr>
      <w:r>
        <w:rPr>
          <w:rFonts w:ascii="Times New Roman" w:hAnsi="Times New Roman"/>
          <w:sz w:val="24"/>
          <w:szCs w:val="24"/>
        </w:rPr>
        <w:t xml:space="preserve">О </w:t>
      </w:r>
      <w:r w:rsidR="006A174C">
        <w:rPr>
          <w:rFonts w:ascii="Times New Roman" w:hAnsi="Times New Roman"/>
          <w:sz w:val="24"/>
          <w:szCs w:val="24"/>
        </w:rPr>
        <w:t>внесении</w:t>
      </w:r>
      <w:r w:rsidR="00136932" w:rsidRPr="00136932">
        <w:rPr>
          <w:rFonts w:ascii="Times New Roman" w:hAnsi="Times New Roman"/>
          <w:sz w:val="24"/>
          <w:szCs w:val="24"/>
        </w:rPr>
        <w:t xml:space="preserve"> Страхователем или по его поручению значительных изменений в средства пожарной защиты, а также другие системы пожарной безопасности и защиты в отношении объекта перестрахования, в том числе: </w:t>
      </w:r>
    </w:p>
    <w:p w14:paraId="074D5C89" w14:textId="365AAF0F" w:rsidR="00136932" w:rsidRPr="00136932" w:rsidRDefault="00136932" w:rsidP="00F936A6">
      <w:pPr>
        <w:pStyle w:val="Standard"/>
        <w:numPr>
          <w:ilvl w:val="0"/>
          <w:numId w:val="92"/>
        </w:numPr>
        <w:tabs>
          <w:tab w:val="left" w:pos="1134"/>
        </w:tabs>
        <w:ind w:left="0" w:firstLine="709"/>
        <w:jc w:val="both"/>
        <w:rPr>
          <w:rFonts w:ascii="Times New Roman" w:hAnsi="Times New Roman"/>
          <w:sz w:val="24"/>
          <w:szCs w:val="24"/>
        </w:rPr>
      </w:pPr>
      <w:r w:rsidRPr="00136932">
        <w:rPr>
          <w:rFonts w:ascii="Times New Roman" w:hAnsi="Times New Roman"/>
          <w:sz w:val="24"/>
          <w:szCs w:val="24"/>
        </w:rPr>
        <w:t xml:space="preserve">полное или частичное отключение, или неработоспособность автоматических систем пожарной безопасности, пожарной сигнализации, систем пожаротушения, работоспособность которых заявлена Страхователем на момент заключения договора страхования, на срок более 48 часов; </w:t>
      </w:r>
    </w:p>
    <w:p w14:paraId="3DE39EB4" w14:textId="4FFA9C2E" w:rsidR="00136932" w:rsidRPr="00136932" w:rsidRDefault="00136932" w:rsidP="00F936A6">
      <w:pPr>
        <w:pStyle w:val="Standard"/>
        <w:numPr>
          <w:ilvl w:val="0"/>
          <w:numId w:val="92"/>
        </w:numPr>
        <w:tabs>
          <w:tab w:val="left" w:pos="1134"/>
        </w:tabs>
        <w:ind w:left="0" w:firstLine="709"/>
        <w:jc w:val="both"/>
        <w:rPr>
          <w:rFonts w:ascii="Times New Roman" w:hAnsi="Times New Roman"/>
          <w:sz w:val="24"/>
          <w:szCs w:val="24"/>
        </w:rPr>
      </w:pPr>
      <w:r w:rsidRPr="00136932">
        <w:rPr>
          <w:rFonts w:ascii="Times New Roman" w:hAnsi="Times New Roman"/>
          <w:sz w:val="24"/>
          <w:szCs w:val="24"/>
        </w:rPr>
        <w:lastRenderedPageBreak/>
        <w:t xml:space="preserve">внесение изменений в существующие системы пожарной безопасности и защиты объекта страхования ниже нормативно установленного законодательством Российской Федерации уровня для данного типа объекта; </w:t>
      </w:r>
    </w:p>
    <w:p w14:paraId="0F819977" w14:textId="5C46605C" w:rsidR="00D85FEE" w:rsidRDefault="00136932" w:rsidP="00F936A6">
      <w:pPr>
        <w:pStyle w:val="Standard"/>
        <w:numPr>
          <w:ilvl w:val="0"/>
          <w:numId w:val="92"/>
        </w:numPr>
        <w:tabs>
          <w:tab w:val="left" w:pos="1134"/>
        </w:tabs>
        <w:ind w:left="0" w:firstLine="709"/>
        <w:jc w:val="both"/>
        <w:rPr>
          <w:rFonts w:ascii="Times New Roman" w:hAnsi="Times New Roman"/>
          <w:sz w:val="24"/>
          <w:szCs w:val="24"/>
        </w:rPr>
      </w:pPr>
      <w:r w:rsidRPr="00136932">
        <w:rPr>
          <w:rFonts w:ascii="Times New Roman" w:hAnsi="Times New Roman"/>
          <w:sz w:val="24"/>
          <w:szCs w:val="24"/>
        </w:rPr>
        <w:t>замена существующих систем пожарной безопасности и защиты. Системами пожарной безопаснос</w:t>
      </w:r>
      <w:r w:rsidR="006A174C">
        <w:rPr>
          <w:rFonts w:ascii="Times New Roman" w:hAnsi="Times New Roman"/>
          <w:sz w:val="24"/>
          <w:szCs w:val="24"/>
        </w:rPr>
        <w:t>ти и защиты для целей настоящих</w:t>
      </w:r>
      <w:r w:rsidRPr="00136932">
        <w:rPr>
          <w:rFonts w:ascii="Times New Roman" w:hAnsi="Times New Roman"/>
          <w:sz w:val="24"/>
          <w:szCs w:val="24"/>
        </w:rPr>
        <w:t xml:space="preserve"> </w:t>
      </w:r>
      <w:r w:rsidR="006A174C">
        <w:rPr>
          <w:rFonts w:ascii="Times New Roman" w:hAnsi="Times New Roman"/>
          <w:sz w:val="24"/>
          <w:szCs w:val="24"/>
        </w:rPr>
        <w:t>Правил</w:t>
      </w:r>
      <w:r w:rsidRPr="00136932">
        <w:rPr>
          <w:rFonts w:ascii="Times New Roman" w:hAnsi="Times New Roman"/>
          <w:sz w:val="24"/>
          <w:szCs w:val="24"/>
        </w:rPr>
        <w:t xml:space="preserve"> являются: спринклерная, порошковая или иная система пожаротушения, пожарный водопровод в здании, автоматическая пожарная сигнализация с датчиками, электронная система оповещения о пожаре, камеры видеонаблюдения, единый пульт наблюдения за всеми системами здания;</w:t>
      </w:r>
    </w:p>
    <w:p w14:paraId="4A875CA2" w14:textId="12EB867C" w:rsidR="00433DA1" w:rsidRPr="004D7461" w:rsidRDefault="0061199F" w:rsidP="00F936A6">
      <w:pPr>
        <w:pStyle w:val="Standard"/>
        <w:numPr>
          <w:ilvl w:val="0"/>
          <w:numId w:val="9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 xml:space="preserve">о </w:t>
      </w:r>
      <w:r w:rsidR="003729E0" w:rsidRPr="004D7461">
        <w:rPr>
          <w:rFonts w:ascii="Times New Roman" w:hAnsi="Times New Roman"/>
          <w:sz w:val="24"/>
        </w:rPr>
        <w:t xml:space="preserve">длительном (более двух суток) </w:t>
      </w:r>
      <w:r w:rsidRPr="004D7461">
        <w:rPr>
          <w:rFonts w:ascii="Times New Roman" w:hAnsi="Times New Roman"/>
          <w:sz w:val="24"/>
        </w:rPr>
        <w:t>выходе из строя систем видеонаблюдения, охранной</w:t>
      </w:r>
      <w:r w:rsidRPr="004D7461">
        <w:rPr>
          <w:rFonts w:ascii="Times New Roman" w:hAnsi="Times New Roman"/>
          <w:sz w:val="24"/>
          <w:szCs w:val="24"/>
        </w:rPr>
        <w:t xml:space="preserve"> сигнализации;</w:t>
      </w:r>
    </w:p>
    <w:p w14:paraId="45F99A07" w14:textId="719C00C6" w:rsidR="00433DA1" w:rsidRDefault="00067926" w:rsidP="00907E61">
      <w:pPr>
        <w:pStyle w:val="Standard"/>
        <w:numPr>
          <w:ilvl w:val="2"/>
          <w:numId w:val="1"/>
        </w:numPr>
        <w:tabs>
          <w:tab w:val="left" w:pos="851"/>
          <w:tab w:val="left" w:pos="1701"/>
        </w:tabs>
        <w:ind w:firstLine="709"/>
        <w:jc w:val="both"/>
        <w:rPr>
          <w:rFonts w:ascii="Times New Roman" w:hAnsi="Times New Roman"/>
          <w:sz w:val="24"/>
          <w:szCs w:val="24"/>
        </w:rPr>
      </w:pPr>
      <w:r w:rsidRPr="004D7461">
        <w:rPr>
          <w:rFonts w:ascii="Times New Roman" w:hAnsi="Times New Roman"/>
          <w:sz w:val="24"/>
          <w:szCs w:val="24"/>
        </w:rPr>
        <w:t xml:space="preserve">Об </w:t>
      </w:r>
      <w:r w:rsidR="0061199F" w:rsidRPr="004D7461">
        <w:rPr>
          <w:rFonts w:ascii="Times New Roman" w:hAnsi="Times New Roman"/>
          <w:sz w:val="24"/>
          <w:szCs w:val="24"/>
        </w:rPr>
        <w:t>изменении режима безопасности на территории страхования: сокращении количества, оснащения, вооружения охраны; сокращении охраняемой территории, маршрутов патрулирования, времени (графика) охраны территории страхования; открытие полного или ограниченного свободного доступа на территорию страхования (если ранее на территорию страхования свободного доступа не было);</w:t>
      </w:r>
    </w:p>
    <w:p w14:paraId="0D2991FF" w14:textId="016A08EE" w:rsidR="0024032F" w:rsidRDefault="00067926" w:rsidP="00907E61">
      <w:pPr>
        <w:pStyle w:val="Standard"/>
        <w:numPr>
          <w:ilvl w:val="2"/>
          <w:numId w:val="1"/>
        </w:numPr>
        <w:tabs>
          <w:tab w:val="left" w:pos="851"/>
          <w:tab w:val="left" w:pos="1701"/>
        </w:tabs>
        <w:ind w:firstLine="709"/>
        <w:jc w:val="both"/>
        <w:rPr>
          <w:rFonts w:ascii="Times New Roman" w:hAnsi="Times New Roman"/>
          <w:sz w:val="24"/>
          <w:szCs w:val="24"/>
        </w:rPr>
      </w:pPr>
      <w:r>
        <w:rPr>
          <w:rFonts w:ascii="Times New Roman" w:hAnsi="Times New Roman"/>
          <w:sz w:val="24"/>
          <w:szCs w:val="24"/>
        </w:rPr>
        <w:t xml:space="preserve">О </w:t>
      </w:r>
      <w:r w:rsidR="009B631E">
        <w:rPr>
          <w:rFonts w:ascii="Times New Roman" w:hAnsi="Times New Roman"/>
          <w:sz w:val="24"/>
          <w:szCs w:val="24"/>
        </w:rPr>
        <w:t>наличии неустраненных</w:t>
      </w:r>
      <w:r w:rsidR="009B631E" w:rsidRPr="00500C11">
        <w:rPr>
          <w:rFonts w:ascii="Times New Roman" w:hAnsi="Times New Roman"/>
          <w:sz w:val="24"/>
          <w:szCs w:val="24"/>
        </w:rPr>
        <w:t xml:space="preserve"> в установленный срок или выданны</w:t>
      </w:r>
      <w:r w:rsidR="009B631E">
        <w:rPr>
          <w:rFonts w:ascii="Times New Roman" w:hAnsi="Times New Roman"/>
          <w:sz w:val="24"/>
          <w:szCs w:val="24"/>
        </w:rPr>
        <w:t>х</w:t>
      </w:r>
      <w:r w:rsidR="009B631E" w:rsidRPr="00500C11">
        <w:rPr>
          <w:rFonts w:ascii="Times New Roman" w:hAnsi="Times New Roman"/>
          <w:sz w:val="24"/>
          <w:szCs w:val="24"/>
        </w:rPr>
        <w:t xml:space="preserve"> </w:t>
      </w:r>
      <w:r w:rsidR="009B631E">
        <w:rPr>
          <w:rFonts w:ascii="Times New Roman" w:hAnsi="Times New Roman"/>
          <w:sz w:val="24"/>
          <w:szCs w:val="24"/>
        </w:rPr>
        <w:t>в период страхования предписаний</w:t>
      </w:r>
      <w:r w:rsidR="009B631E" w:rsidRPr="00500C11">
        <w:rPr>
          <w:rFonts w:ascii="Times New Roman" w:hAnsi="Times New Roman"/>
          <w:sz w:val="24"/>
          <w:szCs w:val="24"/>
        </w:rPr>
        <w:t xml:space="preserve"> ГосПожНадзора (МЧС), Федеральной службы по экологическому, технологическому и атомному надзору (РосТехНадзор);</w:t>
      </w:r>
    </w:p>
    <w:p w14:paraId="25A01233" w14:textId="6B55CC55" w:rsidR="002D6B52" w:rsidRPr="0055278E" w:rsidRDefault="00067926" w:rsidP="00907E61">
      <w:pPr>
        <w:pStyle w:val="Standard"/>
        <w:numPr>
          <w:ilvl w:val="2"/>
          <w:numId w:val="1"/>
        </w:numPr>
        <w:tabs>
          <w:tab w:val="left" w:pos="851"/>
          <w:tab w:val="left" w:pos="1701"/>
        </w:tabs>
        <w:ind w:firstLine="709"/>
        <w:jc w:val="both"/>
        <w:rPr>
          <w:rFonts w:ascii="Times New Roman" w:hAnsi="Times New Roman"/>
          <w:sz w:val="24"/>
          <w:szCs w:val="24"/>
        </w:rPr>
      </w:pPr>
      <w:r w:rsidRPr="004F794C">
        <w:rPr>
          <w:rFonts w:ascii="Times New Roman" w:hAnsi="Times New Roman"/>
          <w:sz w:val="24"/>
          <w:szCs w:val="24"/>
        </w:rPr>
        <w:t xml:space="preserve">О </w:t>
      </w:r>
      <w:r w:rsidR="002D6B52" w:rsidRPr="004F794C">
        <w:rPr>
          <w:rFonts w:ascii="Times New Roman" w:hAnsi="Times New Roman"/>
          <w:sz w:val="24"/>
          <w:szCs w:val="24"/>
        </w:rPr>
        <w:t>невозможности замены застрахованного критического оборудования или увеличения срока его поставки до 12 месяцев и более по сравнению с имеющимся планом на дату заключения договора по причине отказа поставщиков (при наличии официального отказа/уведомления поставщика оборудования), что может быть связано с соответствующими решениями (ограничениями) органов иностранных государств, иностранных компаний и/или международных организаций. Под Критическим оборудованием понимается основное технологическое оборудован</w:t>
      </w:r>
      <w:r w:rsidR="002D6B52" w:rsidRPr="0055278E">
        <w:rPr>
          <w:rFonts w:ascii="Times New Roman" w:hAnsi="Times New Roman"/>
          <w:sz w:val="24"/>
          <w:szCs w:val="24"/>
        </w:rPr>
        <w:t>ие, участвующее в выпуске продукции / оказании услуг, гибель, утрата или повреждение которого приводит к полной или частичной остановке производственной деятельности и сокращению выпуска продукции / услуг либо определенный сторонами договора страхования список оборудования;</w:t>
      </w:r>
    </w:p>
    <w:p w14:paraId="1396DCF5" w14:textId="2DEAE620" w:rsidR="00433DA1" w:rsidRPr="004D7461" w:rsidRDefault="00067926" w:rsidP="00907E61">
      <w:pPr>
        <w:pStyle w:val="Standard"/>
        <w:numPr>
          <w:ilvl w:val="2"/>
          <w:numId w:val="1"/>
        </w:numPr>
        <w:tabs>
          <w:tab w:val="left" w:pos="851"/>
          <w:tab w:val="left" w:pos="1701"/>
        </w:tabs>
        <w:ind w:firstLine="709"/>
        <w:jc w:val="both"/>
        <w:rPr>
          <w:rFonts w:ascii="Times New Roman" w:hAnsi="Times New Roman"/>
          <w:sz w:val="24"/>
          <w:szCs w:val="24"/>
        </w:rPr>
      </w:pPr>
      <w:r w:rsidRPr="004D7461">
        <w:rPr>
          <w:rFonts w:ascii="Times New Roman" w:hAnsi="Times New Roman"/>
          <w:sz w:val="24"/>
          <w:szCs w:val="24"/>
        </w:rPr>
        <w:t xml:space="preserve">О </w:t>
      </w:r>
      <w:r w:rsidR="0061199F" w:rsidRPr="004D7461">
        <w:rPr>
          <w:rFonts w:ascii="Times New Roman" w:hAnsi="Times New Roman"/>
          <w:sz w:val="24"/>
          <w:szCs w:val="24"/>
        </w:rPr>
        <w:t>возбуждении в отношении Страхователя процедуры банкротства.</w:t>
      </w:r>
    </w:p>
    <w:p w14:paraId="1DA75163" w14:textId="77777777" w:rsidR="00433DA1" w:rsidRPr="004D7461" w:rsidRDefault="0061199F" w:rsidP="0079704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В целях настоящих Правил любые изменения в обстоятельствах и сведениях, указанных в п. 10.1 настоящих Правил, признаются значительными и могут существенно повлиять на вероятность наступления страхового случая и размер возможных убытков от его наступления. Оценка изменения страхового риска в связи с изменением указанных в п. 10.1 настоящих Правил обстоятельств осуществляется Страховщиком.</w:t>
      </w:r>
    </w:p>
    <w:p w14:paraId="5CEA1F1A" w14:textId="77777777" w:rsidR="0033744C" w:rsidRDefault="0033744C" w:rsidP="0079704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При уведомлении об обстоятельствах, влекущих увеличение страхового риска, Страховщик вправе</w:t>
      </w:r>
      <w:r>
        <w:rPr>
          <w:rFonts w:ascii="Times New Roman" w:hAnsi="Times New Roman"/>
          <w:sz w:val="24"/>
          <w:szCs w:val="24"/>
        </w:rPr>
        <w:t xml:space="preserve">: </w:t>
      </w:r>
    </w:p>
    <w:p w14:paraId="4B67719F" w14:textId="70930D73" w:rsidR="0033744C" w:rsidRDefault="00067926" w:rsidP="00FE7663">
      <w:pPr>
        <w:pStyle w:val="Standard"/>
        <w:numPr>
          <w:ilvl w:val="2"/>
          <w:numId w:val="1"/>
        </w:numPr>
        <w:tabs>
          <w:tab w:val="left" w:pos="1560"/>
        </w:tabs>
        <w:ind w:firstLine="709"/>
        <w:jc w:val="both"/>
        <w:rPr>
          <w:rFonts w:ascii="Times New Roman" w:hAnsi="Times New Roman"/>
          <w:sz w:val="24"/>
          <w:szCs w:val="24"/>
        </w:rPr>
      </w:pPr>
      <w:r w:rsidRPr="00500C11">
        <w:rPr>
          <w:rFonts w:ascii="Times New Roman" w:hAnsi="Times New Roman"/>
          <w:sz w:val="24"/>
          <w:szCs w:val="24"/>
        </w:rPr>
        <w:t>П</w:t>
      </w:r>
      <w:r w:rsidR="0033744C" w:rsidRPr="00500C11">
        <w:rPr>
          <w:rFonts w:ascii="Times New Roman" w:hAnsi="Times New Roman"/>
          <w:sz w:val="24"/>
          <w:szCs w:val="24"/>
        </w:rPr>
        <w:t>редоставить Страхователю разумные и целесообразные рекомендации, направленные на снижение степени риска до уровня, существовавшего на дату подписания Договора страхования</w:t>
      </w:r>
      <w:r w:rsidR="0033744C">
        <w:rPr>
          <w:rFonts w:ascii="Times New Roman" w:hAnsi="Times New Roman"/>
          <w:sz w:val="24"/>
          <w:szCs w:val="24"/>
        </w:rPr>
        <w:t xml:space="preserve">. </w:t>
      </w:r>
    </w:p>
    <w:p w14:paraId="36EA0727" w14:textId="4BD0E2FE" w:rsidR="00433DA1" w:rsidRPr="004D7461" w:rsidRDefault="00067926" w:rsidP="00F936A6">
      <w:pPr>
        <w:pStyle w:val="Standard"/>
        <w:numPr>
          <w:ilvl w:val="2"/>
          <w:numId w:val="1"/>
        </w:numPr>
        <w:tabs>
          <w:tab w:val="left" w:pos="851"/>
          <w:tab w:val="left" w:pos="1560"/>
        </w:tabs>
        <w:ind w:firstLine="709"/>
        <w:jc w:val="both"/>
        <w:rPr>
          <w:rFonts w:ascii="Times New Roman" w:hAnsi="Times New Roman"/>
          <w:sz w:val="24"/>
          <w:szCs w:val="24"/>
        </w:rPr>
      </w:pPr>
      <w:r w:rsidRPr="004D7461">
        <w:rPr>
          <w:rFonts w:ascii="Times New Roman" w:hAnsi="Times New Roman"/>
          <w:sz w:val="24"/>
          <w:szCs w:val="24"/>
        </w:rPr>
        <w:t>П</w:t>
      </w:r>
      <w:r w:rsidR="0061199F" w:rsidRPr="004D7461">
        <w:rPr>
          <w:rFonts w:ascii="Times New Roman" w:hAnsi="Times New Roman"/>
          <w:sz w:val="24"/>
          <w:szCs w:val="24"/>
        </w:rPr>
        <w:t>отребовать изменения условий договора страхования или уплаты дополнительной страховой премии соразмерно увеличению страхового риска. 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действующим законодательством Российской Федерации с даты возникновения обстоятельств</w:t>
      </w:r>
      <w:r w:rsidR="00D46CF7" w:rsidRPr="004D7461">
        <w:rPr>
          <w:rFonts w:ascii="Times New Roman" w:hAnsi="Times New Roman"/>
          <w:sz w:val="24"/>
          <w:szCs w:val="24"/>
        </w:rPr>
        <w:t>, повлекших</w:t>
      </w:r>
      <w:r w:rsidR="0061199F" w:rsidRPr="004D7461">
        <w:rPr>
          <w:rFonts w:ascii="Times New Roman" w:hAnsi="Times New Roman"/>
          <w:sz w:val="24"/>
          <w:szCs w:val="24"/>
        </w:rPr>
        <w:t xml:space="preserve"> увеличени</w:t>
      </w:r>
      <w:r w:rsidR="00D46CF7" w:rsidRPr="004D7461">
        <w:rPr>
          <w:rFonts w:ascii="Times New Roman" w:hAnsi="Times New Roman"/>
          <w:sz w:val="24"/>
          <w:szCs w:val="24"/>
        </w:rPr>
        <w:t>е</w:t>
      </w:r>
      <w:r w:rsidR="0061199F" w:rsidRPr="004D7461">
        <w:rPr>
          <w:rFonts w:ascii="Times New Roman" w:hAnsi="Times New Roman"/>
          <w:sz w:val="24"/>
          <w:szCs w:val="24"/>
        </w:rPr>
        <w:t xml:space="preserve"> страхового риска. Страховщик не вправе требовать расторжения договора страхования, если влекущие увеличение страхового риска обстоятельства уже отпали к моменту получения Страховщиком уведомления о таких обстоятельствах (изменениях в обстоятельствах).</w:t>
      </w:r>
    </w:p>
    <w:p w14:paraId="4B2121E2" w14:textId="5EF363BD" w:rsidR="00433DA1" w:rsidRPr="004D7461" w:rsidRDefault="0061199F" w:rsidP="0079704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При неисполнении Страхователем (Выгодоприобретателем) предусмотренной </w:t>
      </w:r>
      <w:r w:rsidR="00FE7663">
        <w:rPr>
          <w:rFonts w:ascii="Times New Roman" w:hAnsi="Times New Roman"/>
          <w:sz w:val="24"/>
          <w:szCs w:val="24"/>
        </w:rPr>
        <w:br/>
      </w:r>
      <w:r w:rsidRPr="004D7461">
        <w:rPr>
          <w:rFonts w:ascii="Times New Roman" w:hAnsi="Times New Roman"/>
          <w:sz w:val="24"/>
          <w:szCs w:val="24"/>
        </w:rPr>
        <w:t>п. 10.</w:t>
      </w:r>
      <w:r w:rsidR="00036A75">
        <w:rPr>
          <w:rFonts w:ascii="Times New Roman" w:hAnsi="Times New Roman"/>
          <w:sz w:val="24"/>
          <w:szCs w:val="24"/>
        </w:rPr>
        <w:t>2</w:t>
      </w:r>
      <w:r w:rsidR="003E5DE6">
        <w:rPr>
          <w:rFonts w:ascii="Times New Roman" w:hAnsi="Times New Roman"/>
          <w:sz w:val="24"/>
          <w:szCs w:val="24"/>
        </w:rPr>
        <w:t>.</w:t>
      </w:r>
      <w:r w:rsidRPr="004D7461">
        <w:rPr>
          <w:rFonts w:ascii="Times New Roman" w:hAnsi="Times New Roman"/>
          <w:sz w:val="24"/>
          <w:szCs w:val="24"/>
        </w:rPr>
        <w:t xml:space="preserve"> настоящих Правил обязанности, Страховщик вправе потребовать расторжения договора страхования с даты возникновения обстоятельств</w:t>
      </w:r>
      <w:r w:rsidR="00D46CF7" w:rsidRPr="004D7461">
        <w:rPr>
          <w:rFonts w:ascii="Times New Roman" w:hAnsi="Times New Roman"/>
          <w:sz w:val="24"/>
          <w:szCs w:val="24"/>
        </w:rPr>
        <w:t>, повлекших</w:t>
      </w:r>
      <w:r w:rsidRPr="004D7461">
        <w:rPr>
          <w:rFonts w:ascii="Times New Roman" w:hAnsi="Times New Roman"/>
          <w:sz w:val="24"/>
          <w:szCs w:val="24"/>
        </w:rPr>
        <w:t xml:space="preserve"> увеличени</w:t>
      </w:r>
      <w:r w:rsidR="00D46CF7" w:rsidRPr="004D7461">
        <w:rPr>
          <w:rFonts w:ascii="Times New Roman" w:hAnsi="Times New Roman"/>
          <w:sz w:val="24"/>
          <w:szCs w:val="24"/>
        </w:rPr>
        <w:t>е</w:t>
      </w:r>
      <w:r w:rsidRPr="004D7461">
        <w:rPr>
          <w:rFonts w:ascii="Times New Roman" w:hAnsi="Times New Roman"/>
          <w:sz w:val="24"/>
          <w:szCs w:val="24"/>
        </w:rPr>
        <w:t xml:space="preserve"> страхового </w:t>
      </w:r>
      <w:r w:rsidRPr="004D7461">
        <w:rPr>
          <w:rFonts w:ascii="Times New Roman" w:hAnsi="Times New Roman"/>
          <w:sz w:val="24"/>
          <w:szCs w:val="24"/>
        </w:rPr>
        <w:lastRenderedPageBreak/>
        <w:t>риска</w:t>
      </w:r>
      <w:r w:rsidR="00100835" w:rsidRPr="004D7461">
        <w:rPr>
          <w:rFonts w:ascii="Times New Roman" w:hAnsi="Times New Roman"/>
          <w:sz w:val="24"/>
          <w:szCs w:val="24"/>
        </w:rPr>
        <w:t>,</w:t>
      </w:r>
      <w:r w:rsidRPr="004D7461">
        <w:rPr>
          <w:rFonts w:ascii="Times New Roman" w:hAnsi="Times New Roman"/>
          <w:sz w:val="24"/>
          <w:szCs w:val="24"/>
        </w:rPr>
        <w:t xml:space="preserve"> и возмещения убытков, причиненных расторжением договора. </w:t>
      </w:r>
      <w:r w:rsidR="008F4720" w:rsidRPr="00B84A4B">
        <w:rPr>
          <w:rFonts w:ascii="Times New Roman" w:hAnsi="Times New Roman"/>
          <w:sz w:val="24"/>
          <w:szCs w:val="24"/>
        </w:rPr>
        <w:t>В случае, если факт неисполнения Страхователем (Выгодоприобретателем) указанной в п. 10.</w:t>
      </w:r>
      <w:r w:rsidR="00036A75">
        <w:rPr>
          <w:rFonts w:ascii="Times New Roman" w:hAnsi="Times New Roman"/>
          <w:sz w:val="24"/>
          <w:szCs w:val="24"/>
        </w:rPr>
        <w:t>2</w:t>
      </w:r>
      <w:r w:rsidR="005403C1">
        <w:rPr>
          <w:rFonts w:ascii="Times New Roman" w:hAnsi="Times New Roman"/>
          <w:sz w:val="24"/>
          <w:szCs w:val="24"/>
        </w:rPr>
        <w:t>.</w:t>
      </w:r>
      <w:r w:rsidR="008F4720" w:rsidRPr="00B84A4B">
        <w:rPr>
          <w:rFonts w:ascii="Times New Roman" w:hAnsi="Times New Roman"/>
          <w:sz w:val="24"/>
          <w:szCs w:val="24"/>
        </w:rPr>
        <w:t xml:space="preserve"> настоящих Правил обязанности будет выявлен во время или после наступления события, имеющего признаки страхового случая, и влекущие увеличение страхового риска обстоятельства, о которых Страхователь (Выгодоприобретатель) не уведомил Страховщика, имеют прямую причинно-следственную связь с фактом причинения или увеличения ущерба (убытков) застрахованному имуществу, то такой ущерб не является страховым случаем полностью либо в части объёма (суммы убытков), причиненного вследствие обстоятельств увеличения страхового риска, и страховая выплата за такой ущерб не производится</w:t>
      </w:r>
      <w:r w:rsidRPr="004D7461">
        <w:rPr>
          <w:rFonts w:ascii="Times New Roman" w:hAnsi="Times New Roman"/>
          <w:sz w:val="24"/>
          <w:szCs w:val="24"/>
        </w:rPr>
        <w:t>.</w:t>
      </w:r>
    </w:p>
    <w:p w14:paraId="511DB637" w14:textId="18252BF2" w:rsidR="00433DA1" w:rsidRPr="004D7461" w:rsidRDefault="0061199F" w:rsidP="0079704D">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Если Страхователь нарушает установленные законами или иными нормативными актами правила и нормы противопожарной безопасности, охраны помещений и ценностей, безопасности проведения работ или иные аналогичные нормы и правила, выполнение которых для Страхователя является обязательным, или, если такие нарушения осуществляются с ведома Страхователя, то Страховщик имеет право рассматривать такие нарушения в качестве обстоятельств, влекущих увеличение страхового риска, и применять последствия, предусмотренные п.</w:t>
      </w:r>
      <w:r w:rsidR="00974CB4">
        <w:rPr>
          <w:rFonts w:ascii="Times New Roman" w:hAnsi="Times New Roman"/>
          <w:sz w:val="24"/>
          <w:szCs w:val="24"/>
        </w:rPr>
        <w:t xml:space="preserve"> </w:t>
      </w:r>
      <w:r w:rsidR="00ED450F">
        <w:rPr>
          <w:rFonts w:ascii="Times New Roman" w:hAnsi="Times New Roman"/>
          <w:sz w:val="24"/>
          <w:szCs w:val="24"/>
        </w:rPr>
        <w:t xml:space="preserve">10.4 и </w:t>
      </w:r>
      <w:r w:rsidRPr="004D7461">
        <w:rPr>
          <w:rFonts w:ascii="Times New Roman" w:hAnsi="Times New Roman"/>
          <w:sz w:val="24"/>
          <w:szCs w:val="24"/>
        </w:rPr>
        <w:t>10.</w:t>
      </w:r>
      <w:r w:rsidR="0033744C">
        <w:rPr>
          <w:rFonts w:ascii="Times New Roman" w:hAnsi="Times New Roman"/>
          <w:sz w:val="24"/>
          <w:szCs w:val="24"/>
        </w:rPr>
        <w:t>5</w:t>
      </w:r>
      <w:r w:rsidRPr="004D7461">
        <w:rPr>
          <w:rFonts w:ascii="Times New Roman" w:hAnsi="Times New Roman"/>
          <w:sz w:val="24"/>
          <w:szCs w:val="24"/>
        </w:rPr>
        <w:t xml:space="preserve"> настоящих Правил.</w:t>
      </w:r>
    </w:p>
    <w:p w14:paraId="7BE43105" w14:textId="77777777" w:rsidR="00433DA1" w:rsidRPr="004D7461" w:rsidRDefault="00433DA1" w:rsidP="00CE10FD">
      <w:pPr>
        <w:pStyle w:val="Standard"/>
        <w:tabs>
          <w:tab w:val="left" w:pos="1276"/>
        </w:tabs>
        <w:ind w:firstLine="709"/>
        <w:jc w:val="center"/>
        <w:rPr>
          <w:rFonts w:ascii="Times New Roman" w:hAnsi="Times New Roman"/>
          <w:sz w:val="24"/>
          <w:szCs w:val="24"/>
        </w:rPr>
      </w:pPr>
    </w:p>
    <w:p w14:paraId="7C39933C" w14:textId="77777777" w:rsidR="00433DA1" w:rsidRPr="006565CF" w:rsidRDefault="0061199F" w:rsidP="0079704D">
      <w:pPr>
        <w:pStyle w:val="Standard"/>
        <w:numPr>
          <w:ilvl w:val="0"/>
          <w:numId w:val="1"/>
        </w:numPr>
        <w:tabs>
          <w:tab w:val="left" w:pos="1276"/>
        </w:tabs>
        <w:ind w:firstLine="709"/>
        <w:jc w:val="center"/>
        <w:rPr>
          <w:rFonts w:ascii="Times New Roman" w:hAnsi="Times New Roman"/>
          <w:b/>
          <w:sz w:val="24"/>
          <w:szCs w:val="24"/>
        </w:rPr>
      </w:pPr>
      <w:r w:rsidRPr="006565CF">
        <w:rPr>
          <w:rFonts w:ascii="Times New Roman" w:hAnsi="Times New Roman"/>
          <w:b/>
          <w:sz w:val="24"/>
          <w:szCs w:val="24"/>
        </w:rPr>
        <w:t>ПРАВА И ОБЯЗАННОСТИ СТОРОН</w:t>
      </w:r>
    </w:p>
    <w:p w14:paraId="47D25FE7"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ab/>
      </w:r>
    </w:p>
    <w:p w14:paraId="6CB60B8A" w14:textId="77777777" w:rsidR="00433DA1" w:rsidRPr="004D7461" w:rsidRDefault="0061199F" w:rsidP="0000573C">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Страхователь имеет право:</w:t>
      </w:r>
    </w:p>
    <w:p w14:paraId="1EE5992F"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получить страховое возмещение при наступлении страхового случая, указанного в договоре страхования, при условии выполнения возложенных на него обязанностей и при соблюдении всех условий, положений, ограничений и определений, изложенных в настоящих Правилах и конкретном договоре страхования;</w:t>
      </w:r>
    </w:p>
    <w:p w14:paraId="693250DA"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изменить с согласия Страховщика размер страховой суммы, а также другие условия Договора страхования в течение действия договора страхования;</w:t>
      </w:r>
    </w:p>
    <w:p w14:paraId="4A549E8D"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досрочно расторгнуть договор страхования в установленном настоящими Правилами и договором страхования порядке;</w:t>
      </w:r>
    </w:p>
    <w:p w14:paraId="2B535B85"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 период действия договора страхования заменить Выгодоприобретателя‚ названного в договоре страхования‚ другим лицом‚ имеющим интерес в сохранении застрахованного имущества, предварительно письменно уведомив об этом Страховщика, если иное прямо не предусмотрено в договоре страхования;</w:t>
      </w:r>
    </w:p>
    <w:p w14:paraId="37EABE0E"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получить дубликат договора страхования в случае его утраты.</w:t>
      </w:r>
    </w:p>
    <w:p w14:paraId="4389F687" w14:textId="77777777" w:rsidR="00433DA1" w:rsidRPr="004D7461" w:rsidRDefault="0061199F" w:rsidP="0000573C">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Страхователь обязан:</w:t>
      </w:r>
    </w:p>
    <w:p w14:paraId="1EC371E9"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При заключении договора страхования сообщить Страховщику обо всех известных ему обстоятельствах, имеющих существенное значение для определения страхового риска в отношении принимаемого на страхование имущества. Существенными признаются обстоятельства, сведения о которых указаны Страхователем в заявлении на страхование, а также в документах, которые Страхователь предоставил по запросам Страховщика в соответствии с п. 9.</w:t>
      </w:r>
      <w:r w:rsidR="007C4EB5" w:rsidRPr="004D7461">
        <w:rPr>
          <w:rFonts w:ascii="Times New Roman" w:hAnsi="Times New Roman"/>
          <w:sz w:val="24"/>
          <w:szCs w:val="24"/>
        </w:rPr>
        <w:t>6</w:t>
      </w:r>
      <w:r w:rsidRPr="004D7461">
        <w:rPr>
          <w:rFonts w:ascii="Times New Roman" w:hAnsi="Times New Roman"/>
          <w:sz w:val="24"/>
          <w:szCs w:val="24"/>
        </w:rPr>
        <w:t xml:space="preserve"> настоящих Правил.</w:t>
      </w:r>
    </w:p>
    <w:p w14:paraId="4AF5BB74"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Оплатить страховую премию Страховщику в порядке и сроки, указанные в договоре страхования.</w:t>
      </w:r>
    </w:p>
    <w:p w14:paraId="502539BD"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Вести учет застрахованного имущества и составлять бухгалтерские документы в соответствии с установленными в Российской Федерации нормами и требованиями.</w:t>
      </w:r>
    </w:p>
    <w:p w14:paraId="3F24F761"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Осуществлять размещение, хранение, эксплуатацию, обработку застрахованного имущества, а также эксплуатацию объектов недвижимости, в которых находится застрахованное имущество, в соответствии с обязательными в отношении данного имущества нормами, установленными законами, другими нормативными актами, ГОСТами, ТУ, правилами (пожарной, промышленной, охранной, санитарно-эпидемиологической безопасности, и т.п.).</w:t>
      </w:r>
    </w:p>
    <w:p w14:paraId="0833176A"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lastRenderedPageBreak/>
        <w:t xml:space="preserve">Исполнять все указания Страховщика </w:t>
      </w:r>
      <w:r w:rsidR="001E44D9" w:rsidRPr="004D7461">
        <w:rPr>
          <w:rFonts w:ascii="Times New Roman" w:hAnsi="Times New Roman"/>
          <w:sz w:val="24"/>
        </w:rPr>
        <w:t xml:space="preserve">в целях уменьшения страхового риска </w:t>
      </w:r>
      <w:r w:rsidRPr="004D7461">
        <w:rPr>
          <w:rFonts w:ascii="Times New Roman" w:hAnsi="Times New Roman"/>
          <w:sz w:val="24"/>
          <w:szCs w:val="24"/>
        </w:rPr>
        <w:t>в отношении размещения, хранения и (или) эксплуатации застрахованного имущества (объектов недвижимости, являющихся местами страхования), если такие указания были предоставлены Страхователю в письменной форме при заключении и (или) в течение действия договора страхования.</w:t>
      </w:r>
    </w:p>
    <w:p w14:paraId="2B15E273"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Представлять Страховщику по его требованию всю информацию об обстоятельствах, имеющих отношение к исполнению договора страхования, при заключении договора страхования и в течение срока его действия.</w:t>
      </w:r>
    </w:p>
    <w:p w14:paraId="019D1E50"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Сообщать Страховщику обо всех заключенных и заключаемых договорах страхования имущества, являющегося предметом договора страхования.</w:t>
      </w:r>
    </w:p>
    <w:p w14:paraId="03A08FF3"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Выполнять иные обязанности, возложенные на него договором страхования и настоящими Правилами.</w:t>
      </w:r>
    </w:p>
    <w:p w14:paraId="41BF0930" w14:textId="77777777" w:rsidR="00433DA1" w:rsidRPr="004D7461" w:rsidRDefault="0061199F" w:rsidP="0000573C">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При утрате (гибели), недостаче или повреждении застрахованного имущества в результате предусмотренных в договоре страхования событий (страховых рисков) Страхователь обязан:</w:t>
      </w:r>
    </w:p>
    <w:p w14:paraId="58D04658"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Принять все разумные и доступные в сложившихся обстоятельствах меры для уменьшения возможных убытков, так же, как если бы имущество не было застраховано.</w:t>
      </w:r>
    </w:p>
    <w:p w14:paraId="4787B673" w14:textId="77777777" w:rsidR="00E04693"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Незамедлительно любым доступным способом (с дальнейшим письменным подтверждением в течение 72 часов с момента, как Страхователю стало известно или должно было стать известно о наступлении вышеуказанного в настоящем пункте события) известить Страховщика о факте утраты (гибели), недостачи или повреждения застрахованного имущества. Надлежащим п</w:t>
      </w:r>
    </w:p>
    <w:p w14:paraId="492778A2" w14:textId="4AF66B56" w:rsidR="00433DA1" w:rsidRPr="004D7461" w:rsidRDefault="00A3350F" w:rsidP="0000573C">
      <w:pPr>
        <w:pStyle w:val="Standard"/>
        <w:numPr>
          <w:ilvl w:val="2"/>
          <w:numId w:val="1"/>
        </w:numPr>
        <w:tabs>
          <w:tab w:val="left" w:pos="1276"/>
          <w:tab w:val="left" w:pos="1600"/>
        </w:tabs>
        <w:ind w:firstLine="709"/>
        <w:jc w:val="both"/>
        <w:rPr>
          <w:rFonts w:ascii="Times New Roman" w:hAnsi="Times New Roman"/>
          <w:sz w:val="24"/>
          <w:szCs w:val="24"/>
        </w:rPr>
      </w:pPr>
      <w:r>
        <w:rPr>
          <w:rFonts w:ascii="Times New Roman" w:hAnsi="Times New Roman"/>
          <w:sz w:val="24"/>
          <w:szCs w:val="24"/>
        </w:rPr>
        <w:t>п</w:t>
      </w:r>
      <w:r w:rsidR="0061199F" w:rsidRPr="004D7461">
        <w:rPr>
          <w:rFonts w:ascii="Times New Roman" w:hAnsi="Times New Roman"/>
          <w:sz w:val="24"/>
          <w:szCs w:val="24"/>
        </w:rPr>
        <w:t>исьменным подтверждением является направление в адрес Страховщика, указанный в Договоре страхования, заявления об утрате (гибели), недостачи или повреждении застрахованного имущества по почте заказным письмом с уведомлением либо нарочным. Вместе с данным заявлением Страхователь представляет Страховщику перечень поврежденного (уничтоженного) имущества с указанием степени его повреждения, который излагается в тексте или прилагается к заявлению.</w:t>
      </w:r>
    </w:p>
    <w:p w14:paraId="0A4BB074"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Незамедлительно обратиться в государственные компетентные органы, указанные в п. 12.3 настоящих Правил</w:t>
      </w:r>
      <w:r w:rsidR="00A4442E" w:rsidRPr="004D7461">
        <w:rPr>
          <w:rFonts w:ascii="Times New Roman" w:hAnsi="Times New Roman"/>
          <w:sz w:val="24"/>
        </w:rPr>
        <w:t>, в соответствии с видом и обстоятельствами произошедшего события</w:t>
      </w:r>
      <w:r w:rsidRPr="004D7461">
        <w:rPr>
          <w:rFonts w:ascii="Times New Roman" w:hAnsi="Times New Roman"/>
          <w:sz w:val="24"/>
          <w:szCs w:val="24"/>
        </w:rPr>
        <w:t>.</w:t>
      </w:r>
    </w:p>
    <w:p w14:paraId="14BCFE34"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Принимать участие в расследовании причин и обстоятельств наступления данного события так же, как если бы имущество не было застраховано.</w:t>
      </w:r>
    </w:p>
    <w:p w14:paraId="3170BCE0"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Сохранять поврежденное (уничтоженное) имущество до осмотра его Страховщиком (или его представителем) в том виде, в котором оно оказалось после произошедшего события. Изменение обстановки в месте страхования (на месте произошедшего события) допустимо только в том случае, если это обусловлено интересами безопасности и (или) интересами по уменьшению убытков, а также с письменного согласия Страховщика или по истечении двух недель после уведомления Страховщика о произошедшем событии. Обязанность по доказыванию необходимости изменения обстановки в месте страхования вследствие интересов безопасности возлагается на Страхователя.</w:t>
      </w:r>
    </w:p>
    <w:p w14:paraId="4D0AA8C1" w14:textId="77777777" w:rsidR="00433DA1" w:rsidRPr="004D7461" w:rsidRDefault="0061199F" w:rsidP="0000573C">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Предоставлять Страховщику (его представителям) возможность беспрепятственного осмотра и (или) обследования поврежденного имущества.</w:t>
      </w:r>
    </w:p>
    <w:p w14:paraId="2CF8C39D"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Если Страховщиком назначается независимая экспертиза в целях принятия решения о признании либо не признании страхового случая и (или) для определения размера ущерба застрахованному имуществу, то Страхователь обязан обеспечить все возможные, зависящие от него и доступные ему условия для проведения такой экспертизы.</w:t>
      </w:r>
    </w:p>
    <w:p w14:paraId="5E752D28" w14:textId="77777777" w:rsidR="00433DA1" w:rsidRPr="004D7461" w:rsidRDefault="0061199F" w:rsidP="0021656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 течение сроков, установленных по письменному согласованию со Страховщиком, сохранять неизменными и неисправленными все записи, документы, оборудование, устройства или предметы, которые каким-либо образом связаны с и (или) явились причиной нанесенного застрахованному имуществу ущерба.</w:t>
      </w:r>
    </w:p>
    <w:p w14:paraId="5052508A" w14:textId="77777777" w:rsidR="00433DA1" w:rsidRPr="004D7461" w:rsidRDefault="0061199F" w:rsidP="0021656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lastRenderedPageBreak/>
        <w:t>Предоставить Страховщику всю доступную ему информацию и документацию, позволяющую судить о причинах, обстоятельствах и последствиях события, повлекшего утрату (гибель), недостачу или повреждение застрахованного имущества, характере и размерах причиненного ущерба.</w:t>
      </w:r>
    </w:p>
    <w:p w14:paraId="00E8A563" w14:textId="77777777" w:rsidR="00433DA1" w:rsidRPr="004D7461" w:rsidRDefault="0061199F" w:rsidP="0021656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Исполнять все указания Страховщика по спасанию имущества и/или уменьшению размера возможного ущерба, однако эти указания (действия) Страховщика или его представителей не могут рассматриваться как признание данного события страховым случаем. Если Страхователь не выполнит полученные указания, страховая выплата не производится в той части, в которой это привело к увеличению убытка.</w:t>
      </w:r>
    </w:p>
    <w:p w14:paraId="781D85FA" w14:textId="77777777" w:rsidR="00433DA1" w:rsidRPr="004D7461" w:rsidRDefault="0061199F" w:rsidP="0021656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Страховщик имеет право:</w:t>
      </w:r>
    </w:p>
    <w:p w14:paraId="1FA9BECF" w14:textId="77777777" w:rsidR="00433DA1" w:rsidRPr="004D7461" w:rsidRDefault="0061199F" w:rsidP="000C611F">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При заключении договора страхования произвести осмотр принимаемого на страхование имущества, а при необходимости назначить экспертизу в целях оценки состояния и (или) действительной стоимости данного имущества.</w:t>
      </w:r>
    </w:p>
    <w:p w14:paraId="4E09DB4C" w14:textId="59E4CA11" w:rsidR="00433DA1" w:rsidRPr="00F4430B" w:rsidRDefault="0061199F" w:rsidP="00F4430B">
      <w:pPr>
        <w:pStyle w:val="Standard"/>
        <w:numPr>
          <w:ilvl w:val="2"/>
          <w:numId w:val="1"/>
        </w:numPr>
        <w:tabs>
          <w:tab w:val="left" w:pos="1276"/>
          <w:tab w:val="left" w:pos="1600"/>
        </w:tabs>
        <w:ind w:firstLine="709"/>
        <w:jc w:val="both"/>
        <w:rPr>
          <w:rFonts w:ascii="Times New Roman" w:hAnsi="Times New Roman"/>
          <w:sz w:val="24"/>
          <w:szCs w:val="24"/>
        </w:rPr>
      </w:pPr>
      <w:r w:rsidRPr="00F4430B">
        <w:rPr>
          <w:rFonts w:ascii="Times New Roman" w:hAnsi="Times New Roman"/>
          <w:sz w:val="24"/>
          <w:szCs w:val="24"/>
        </w:rPr>
        <w:t xml:space="preserve">В </w:t>
      </w:r>
      <w:r w:rsidR="00D14C34" w:rsidRPr="00F4430B">
        <w:rPr>
          <w:rFonts w:ascii="Times New Roman" w:hAnsi="Times New Roman"/>
          <w:sz w:val="24"/>
          <w:szCs w:val="24"/>
        </w:rPr>
        <w:t xml:space="preserve">течение срока действия договора страхования проводить осмотр застрахованного имущества с целью оценки степени риска или выявления фактов изменения степени риска. Осмотр может проводиться как непосредственно уполномоченными сотрудниками Страховщика, так и с привлечением сторонней сюрвейерской организации. Страхователь не должен препятствовать осмотру и обязуется выполнить все обязанности, необходимые для проведения осмотра Страховщиком. Страховщик письменно сообщает Страхователю о результатах осмотра, выявлении или не выявлении увеличения степени риска, а также дает разумные и целесообразные рекомендации по снижению степени риска.  </w:t>
      </w:r>
    </w:p>
    <w:p w14:paraId="6B2ED31D" w14:textId="77777777" w:rsidR="00433DA1" w:rsidRPr="004D7461" w:rsidRDefault="00E02289" w:rsidP="000C611F">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При предъявлении Выгодоприобретателем требования о выплате страхового возмещения, требовать </w:t>
      </w:r>
      <w:r w:rsidR="0061199F" w:rsidRPr="004D7461">
        <w:rPr>
          <w:rFonts w:ascii="Times New Roman" w:hAnsi="Times New Roman"/>
          <w:sz w:val="24"/>
          <w:szCs w:val="24"/>
        </w:rPr>
        <w:t>от Выгодоприобретателя выполнения обязанностей по договору страхования, включая обязанности, лежащие на Стр</w:t>
      </w:r>
      <w:r w:rsidRPr="004D7461">
        <w:rPr>
          <w:rFonts w:ascii="Times New Roman" w:hAnsi="Times New Roman"/>
          <w:sz w:val="24"/>
          <w:szCs w:val="24"/>
        </w:rPr>
        <w:t>ахователе, но не выполненные им</w:t>
      </w:r>
      <w:r w:rsidR="0061199F" w:rsidRPr="004D7461">
        <w:rPr>
          <w:rFonts w:ascii="Times New Roman" w:hAnsi="Times New Roman"/>
          <w:sz w:val="24"/>
          <w:szCs w:val="24"/>
        </w:rPr>
        <w:t>.</w:t>
      </w:r>
    </w:p>
    <w:p w14:paraId="7E65FDF0" w14:textId="77777777" w:rsidR="00433DA1" w:rsidRPr="004D7461" w:rsidRDefault="0061199F" w:rsidP="000C611F">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При поступлении письменного уведомлении от Страхователя (Выгодоприобретателя) об обстоятельствах, влекущих увеличение страхового риска, потребовать изменения условий договора страхования или уплаты дополнительной страховой премии соразмерно увеличению риска; если Страхователь возражает против изменения условий договора страхования и / или доплаты страховой премии, Страховщик вправе потребовать расторжения договора с даты возникновения обстоятельств</w:t>
      </w:r>
      <w:r w:rsidR="00D46CF7" w:rsidRPr="004D7461">
        <w:rPr>
          <w:rFonts w:ascii="Times New Roman" w:hAnsi="Times New Roman"/>
          <w:sz w:val="24"/>
          <w:szCs w:val="24"/>
        </w:rPr>
        <w:t>, повлекших</w:t>
      </w:r>
      <w:r w:rsidRPr="004D7461">
        <w:rPr>
          <w:rFonts w:ascii="Times New Roman" w:hAnsi="Times New Roman"/>
          <w:sz w:val="24"/>
          <w:szCs w:val="24"/>
        </w:rPr>
        <w:t xml:space="preserve"> увеличени</w:t>
      </w:r>
      <w:r w:rsidR="00D46CF7" w:rsidRPr="004D7461">
        <w:rPr>
          <w:rFonts w:ascii="Times New Roman" w:hAnsi="Times New Roman"/>
          <w:sz w:val="24"/>
          <w:szCs w:val="24"/>
        </w:rPr>
        <w:t>е</w:t>
      </w:r>
      <w:r w:rsidRPr="004D7461">
        <w:rPr>
          <w:rFonts w:ascii="Times New Roman" w:hAnsi="Times New Roman"/>
          <w:sz w:val="24"/>
          <w:szCs w:val="24"/>
        </w:rPr>
        <w:t xml:space="preserve"> страхового риска.</w:t>
      </w:r>
    </w:p>
    <w:p w14:paraId="29CBCA83" w14:textId="77777777" w:rsidR="00433DA1" w:rsidRPr="004D7461" w:rsidRDefault="0061199F" w:rsidP="000C611F">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При неуведомлении Страхователем (Выгодоприобретателем) об увеличении страхового риска</w:t>
      </w:r>
      <w:r w:rsidR="002550BE" w:rsidRPr="004D7461">
        <w:rPr>
          <w:rFonts w:ascii="Times New Roman" w:hAnsi="Times New Roman"/>
          <w:sz w:val="24"/>
          <w:szCs w:val="24"/>
        </w:rPr>
        <w:t>,</w:t>
      </w:r>
      <w:r w:rsidRPr="004D7461">
        <w:rPr>
          <w:rFonts w:ascii="Times New Roman" w:hAnsi="Times New Roman"/>
          <w:sz w:val="24"/>
          <w:szCs w:val="24"/>
        </w:rPr>
        <w:t xml:space="preserve"> потребовать расторжения договора страхования с даты возникновения обстоятельств</w:t>
      </w:r>
      <w:r w:rsidR="00D46CF7" w:rsidRPr="004D7461">
        <w:rPr>
          <w:rFonts w:ascii="Times New Roman" w:hAnsi="Times New Roman"/>
          <w:sz w:val="24"/>
          <w:szCs w:val="24"/>
        </w:rPr>
        <w:t>, повлекших</w:t>
      </w:r>
      <w:r w:rsidRPr="004D7461">
        <w:rPr>
          <w:rFonts w:ascii="Times New Roman" w:hAnsi="Times New Roman"/>
          <w:sz w:val="24"/>
          <w:szCs w:val="24"/>
        </w:rPr>
        <w:t xml:space="preserve"> увеличени</w:t>
      </w:r>
      <w:r w:rsidR="00D46CF7" w:rsidRPr="004D7461">
        <w:rPr>
          <w:rFonts w:ascii="Times New Roman" w:hAnsi="Times New Roman"/>
          <w:sz w:val="24"/>
          <w:szCs w:val="24"/>
        </w:rPr>
        <w:t>е</w:t>
      </w:r>
      <w:r w:rsidRPr="004D7461">
        <w:rPr>
          <w:rFonts w:ascii="Times New Roman" w:hAnsi="Times New Roman"/>
          <w:sz w:val="24"/>
          <w:szCs w:val="24"/>
        </w:rPr>
        <w:t xml:space="preserve"> страхового риска</w:t>
      </w:r>
      <w:r w:rsidR="002550BE" w:rsidRPr="004D7461">
        <w:rPr>
          <w:rFonts w:ascii="Times New Roman" w:hAnsi="Times New Roman"/>
          <w:sz w:val="24"/>
          <w:szCs w:val="24"/>
        </w:rPr>
        <w:t>,</w:t>
      </w:r>
      <w:r w:rsidRPr="004D7461">
        <w:rPr>
          <w:rFonts w:ascii="Times New Roman" w:hAnsi="Times New Roman"/>
          <w:sz w:val="24"/>
          <w:szCs w:val="24"/>
        </w:rPr>
        <w:t xml:space="preserve"> и возмещения убытков, причиненных расторжением договора.</w:t>
      </w:r>
    </w:p>
    <w:p w14:paraId="0A24D3D7" w14:textId="77777777" w:rsidR="00433DA1" w:rsidRPr="004D7461" w:rsidRDefault="0061199F" w:rsidP="000C611F">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При наступлении события, имеющего признаки страхового случая:</w:t>
      </w:r>
    </w:p>
    <w:p w14:paraId="41DFA730" w14:textId="77777777" w:rsidR="00433DA1" w:rsidRPr="004D7461" w:rsidRDefault="0061199F" w:rsidP="000C611F">
      <w:pPr>
        <w:pStyle w:val="Standard"/>
        <w:numPr>
          <w:ilvl w:val="3"/>
          <w:numId w:val="1"/>
        </w:numPr>
        <w:tabs>
          <w:tab w:val="left" w:pos="1276"/>
          <w:tab w:val="left" w:pos="1701"/>
          <w:tab w:val="left" w:pos="2000"/>
        </w:tabs>
        <w:ind w:firstLine="709"/>
        <w:jc w:val="both"/>
        <w:rPr>
          <w:rFonts w:ascii="Times New Roman" w:hAnsi="Times New Roman"/>
          <w:sz w:val="24"/>
          <w:szCs w:val="24"/>
        </w:rPr>
      </w:pPr>
      <w:r w:rsidRPr="004D7461">
        <w:rPr>
          <w:rFonts w:ascii="Times New Roman" w:hAnsi="Times New Roman"/>
          <w:sz w:val="24"/>
          <w:szCs w:val="24"/>
        </w:rPr>
        <w:t>Провести осмотр и (или) обследование поврежденного (погибшего) имущества.</w:t>
      </w:r>
    </w:p>
    <w:p w14:paraId="3C1DAC3D" w14:textId="77777777" w:rsidR="00433DA1" w:rsidRPr="004D7461" w:rsidRDefault="0061199F" w:rsidP="000C611F">
      <w:pPr>
        <w:pStyle w:val="Standard"/>
        <w:numPr>
          <w:ilvl w:val="3"/>
          <w:numId w:val="1"/>
        </w:numPr>
        <w:tabs>
          <w:tab w:val="left" w:pos="1276"/>
          <w:tab w:val="left" w:pos="1701"/>
          <w:tab w:val="left" w:pos="2000"/>
        </w:tabs>
        <w:ind w:firstLine="709"/>
        <w:jc w:val="both"/>
        <w:rPr>
          <w:rFonts w:ascii="Times New Roman" w:hAnsi="Times New Roman"/>
          <w:sz w:val="24"/>
          <w:szCs w:val="24"/>
        </w:rPr>
      </w:pPr>
      <w:r w:rsidRPr="004D7461">
        <w:rPr>
          <w:rFonts w:ascii="Times New Roman" w:hAnsi="Times New Roman"/>
          <w:sz w:val="24"/>
          <w:szCs w:val="24"/>
        </w:rPr>
        <w:t>Провести собственное расследование в целях установления обстоятельств, причин и размера ущерба застрахованному имуществу, а также привлекать в этих целях независимую экспертную (профессиональную, специализированную) организацию.</w:t>
      </w:r>
    </w:p>
    <w:p w14:paraId="596564CB" w14:textId="77777777" w:rsidR="00433DA1" w:rsidRPr="004D7461" w:rsidRDefault="0061199F" w:rsidP="000C611F">
      <w:pPr>
        <w:pStyle w:val="Standard"/>
        <w:numPr>
          <w:ilvl w:val="3"/>
          <w:numId w:val="1"/>
        </w:numPr>
        <w:tabs>
          <w:tab w:val="left" w:pos="1276"/>
          <w:tab w:val="left" w:pos="1701"/>
          <w:tab w:val="left" w:pos="2000"/>
        </w:tabs>
        <w:ind w:firstLine="709"/>
        <w:jc w:val="both"/>
        <w:rPr>
          <w:rFonts w:ascii="Times New Roman" w:hAnsi="Times New Roman"/>
          <w:sz w:val="24"/>
          <w:szCs w:val="24"/>
        </w:rPr>
      </w:pPr>
      <w:r w:rsidRPr="004D7461">
        <w:rPr>
          <w:rFonts w:ascii="Times New Roman" w:hAnsi="Times New Roman"/>
          <w:sz w:val="24"/>
          <w:szCs w:val="24"/>
        </w:rPr>
        <w:t>Участвовать в мероприятиях по спасению застрахованного имущества, по уменьшению размера убытков.</w:t>
      </w:r>
    </w:p>
    <w:p w14:paraId="21D8A846" w14:textId="77777777" w:rsidR="00433DA1" w:rsidRPr="004D7461" w:rsidRDefault="0061199F" w:rsidP="000C611F">
      <w:pPr>
        <w:pStyle w:val="Standard"/>
        <w:numPr>
          <w:ilvl w:val="3"/>
          <w:numId w:val="1"/>
        </w:numPr>
        <w:tabs>
          <w:tab w:val="left" w:pos="1276"/>
          <w:tab w:val="left" w:pos="1701"/>
          <w:tab w:val="left" w:pos="2000"/>
        </w:tabs>
        <w:ind w:firstLine="709"/>
        <w:jc w:val="both"/>
        <w:rPr>
          <w:rFonts w:ascii="Times New Roman" w:hAnsi="Times New Roman"/>
          <w:sz w:val="24"/>
          <w:szCs w:val="24"/>
        </w:rPr>
      </w:pPr>
      <w:r w:rsidRPr="004D7461">
        <w:rPr>
          <w:rFonts w:ascii="Times New Roman" w:hAnsi="Times New Roman"/>
          <w:sz w:val="24"/>
          <w:szCs w:val="24"/>
        </w:rPr>
        <w:t>Направлять запросы в компетентные органы о представлении соответствующих документов и информации, подтверждающих факт, причину и иные обстоятельства события, имеющего признаки страхового случая.</w:t>
      </w:r>
    </w:p>
    <w:p w14:paraId="0FBC47D2" w14:textId="77777777" w:rsidR="00433DA1" w:rsidRPr="004D7461" w:rsidRDefault="0061199F" w:rsidP="00994179">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После производства страховой выплаты осуществлять перешедшее к нему право требования к лицу, ответственному за убытки, в отношении которых произведена страховая выплата.</w:t>
      </w:r>
    </w:p>
    <w:p w14:paraId="451BF438" w14:textId="77777777" w:rsidR="00433DA1" w:rsidRPr="004D7461" w:rsidRDefault="0061199F" w:rsidP="00994179">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Потребовать возврата суммы произведенной страховой выплаты или соответствующей ее части, если Страхователь отказался от своего права требования к лицу, </w:t>
      </w:r>
      <w:r w:rsidRPr="004D7461">
        <w:rPr>
          <w:rFonts w:ascii="Times New Roman" w:hAnsi="Times New Roman"/>
          <w:sz w:val="24"/>
          <w:szCs w:val="24"/>
        </w:rPr>
        <w:lastRenderedPageBreak/>
        <w:t>ответственному за убытки, в отношении которых произведена страховая выплата, или осуществление этого права стало невозможно по вине Страхователя.</w:t>
      </w:r>
    </w:p>
    <w:p w14:paraId="5C74D345" w14:textId="77777777" w:rsidR="00433DA1" w:rsidRPr="004D7461" w:rsidRDefault="0061199F" w:rsidP="00994179">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Страховщик имеет право, направив Страхователю письменное мотивированное уведомление, отсрочить принятие решения о признании (либо не признании) факта утраты (гибели), недостачи или повреждения застрахованного имущества страховым случаем или о производстве страховой выплаты:</w:t>
      </w:r>
    </w:p>
    <w:p w14:paraId="08D9F07C" w14:textId="77777777" w:rsidR="00433DA1" w:rsidRPr="004D7461" w:rsidRDefault="0061199F" w:rsidP="00994179">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 xml:space="preserve"> Если причины и обстоятельства утраты (гибели), недостачи или повреждения застрахованного имущества и (или) размер ущерба застрахованному имуществу не установлены окончательно – на срок не более пяти рабочих дней со дня получения Страховщиком документов (материалов из компетентных органов, результатов экспертиз и т.п.), на основании которых возможно однозначно и точно установить причины и обстоятельства утраты (гибели), недостачи или повреждения застрахованного имущества и (или) размер ущерба застрахованному имуществу. Документы, которые требуются для исполнения данного условия, определяются Страховщиком в указанном выше письменном уведомлении Страхователю.</w:t>
      </w:r>
    </w:p>
    <w:p w14:paraId="2BEB8689" w14:textId="77777777" w:rsidR="00433DA1" w:rsidRPr="004D7461" w:rsidRDefault="0061199F" w:rsidP="00994179">
      <w:pPr>
        <w:pStyle w:val="Standard"/>
        <w:numPr>
          <w:ilvl w:val="2"/>
          <w:numId w:val="1"/>
        </w:numPr>
        <w:tabs>
          <w:tab w:val="left" w:pos="1418"/>
          <w:tab w:val="left" w:pos="1600"/>
        </w:tabs>
        <w:ind w:firstLine="709"/>
        <w:jc w:val="both"/>
        <w:rPr>
          <w:rFonts w:ascii="Times New Roman" w:hAnsi="Times New Roman"/>
          <w:sz w:val="24"/>
          <w:szCs w:val="24"/>
        </w:rPr>
      </w:pPr>
      <w:r w:rsidRPr="004D7461">
        <w:rPr>
          <w:rFonts w:ascii="Times New Roman" w:hAnsi="Times New Roman"/>
          <w:sz w:val="24"/>
          <w:szCs w:val="24"/>
        </w:rPr>
        <w:t xml:space="preserve"> Если по факту утраты (гибели), недостачи или повреждения (застрахованного) имущества в отношении Страхователя (Выгодоприобретателя) или его руководящих работников органами внутренних дел возбуждено уголовное дело, ведется административное производство или судебное разбирательство – на срок не более пяти рабочих дней со дня получения Страховщиком документов, составленных соответствующими компетентными органами об окончании уголовного (административного) расследования или судебного разбирательства.</w:t>
      </w:r>
    </w:p>
    <w:p w14:paraId="0595062C" w14:textId="77777777" w:rsidR="00433DA1" w:rsidRPr="004D7461" w:rsidRDefault="0061199F" w:rsidP="00F537A2">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Страховщик обязан:</w:t>
      </w:r>
    </w:p>
    <w:p w14:paraId="411A75A4" w14:textId="77777777" w:rsidR="00433DA1" w:rsidRPr="004D7461" w:rsidRDefault="0061199F" w:rsidP="00F537A2">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Ознакомить и вручить Страхователю Правила страхования.</w:t>
      </w:r>
    </w:p>
    <w:p w14:paraId="2F1FDC23" w14:textId="77777777" w:rsidR="00433DA1" w:rsidRPr="004D7461" w:rsidRDefault="0061199F" w:rsidP="00F537A2">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При наступлении страхового случая произвести страховую выплату в установленные договором страхования и настоящими Правилами порядке и сроки.</w:t>
      </w:r>
    </w:p>
    <w:p w14:paraId="744CF018" w14:textId="77777777" w:rsidR="00433DA1" w:rsidRPr="004D7461" w:rsidRDefault="0061199F" w:rsidP="00F537A2">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Возместить целесообразные расходы, произведенные Страхователем при наступлении страхового случая для предотвращения и (или) уменьшения ущерба застрахованному имуществу, если такие расходы были необходимы или были произведены для выполнения указаний Страховщика, даже если соответствующие меры оказались безуспешными. 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14:paraId="46A3D090" w14:textId="77777777" w:rsidR="00433DA1" w:rsidRPr="004D7461" w:rsidRDefault="0061199F" w:rsidP="00F537A2">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В случае проведения Страхователем мероприятий, уменьшающих риск наступления страхового случая, либо в случае увеличения действительной стоимости застрахованного имущества</w:t>
      </w:r>
      <w:r w:rsidR="00AD67C3" w:rsidRPr="004D7461">
        <w:rPr>
          <w:rFonts w:ascii="Times New Roman" w:hAnsi="Times New Roman"/>
          <w:sz w:val="24"/>
          <w:szCs w:val="24"/>
        </w:rPr>
        <w:t xml:space="preserve"> или других обстоятельств страхового риска</w:t>
      </w:r>
      <w:r w:rsidRPr="004D7461">
        <w:rPr>
          <w:rFonts w:ascii="Times New Roman" w:hAnsi="Times New Roman"/>
          <w:sz w:val="24"/>
          <w:szCs w:val="24"/>
        </w:rPr>
        <w:t>, изменить условия страхования по заявлению Страхователя, путем заключения дополнительного соглашения с учетом этих обстоятельств.</w:t>
      </w:r>
    </w:p>
    <w:p w14:paraId="15850A4B" w14:textId="77777777" w:rsidR="00433DA1" w:rsidRPr="004D7461" w:rsidRDefault="0061199F" w:rsidP="00F537A2">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Не разглашать сведения о Страхователе, его коммерческой тайне и имущественном положении, за исключением случаев, предусмотренных законодательством Российской Федерации.</w:t>
      </w:r>
    </w:p>
    <w:p w14:paraId="2BE89AE4" w14:textId="77777777" w:rsidR="005B2C1C" w:rsidRPr="004D7461" w:rsidRDefault="005B2C1C" w:rsidP="00F537A2">
      <w:pPr>
        <w:pStyle w:val="afe"/>
        <w:numPr>
          <w:ilvl w:val="1"/>
          <w:numId w:val="1"/>
        </w:numPr>
        <w:tabs>
          <w:tab w:val="left" w:pos="1276"/>
        </w:tabs>
      </w:pPr>
      <w:r w:rsidRPr="004D7461">
        <w:t>Права и обязанности Сторон в сфере получения информации.</w:t>
      </w:r>
    </w:p>
    <w:p w14:paraId="158AE6C9" w14:textId="77777777" w:rsidR="005B2C1C" w:rsidRPr="004D7461" w:rsidRDefault="005B2C1C" w:rsidP="00F537A2">
      <w:pPr>
        <w:pStyle w:val="afe"/>
        <w:numPr>
          <w:ilvl w:val="2"/>
          <w:numId w:val="1"/>
        </w:numPr>
        <w:tabs>
          <w:tab w:val="left" w:pos="1276"/>
        </w:tabs>
      </w:pPr>
      <w:r w:rsidRPr="004D7461">
        <w:t>Под получателем страховых услуг в целях пункта 9.5 Правил страхования понимается физическое лицо (в том числе зарегистрированное в качестве индивидуального предпринимателя) или юридическое лицо, обратившееся в страховую организацию с намерением заключить Договор страхования (потенциальный получатель страховой услуги), а также страхователь, застрахованное лицо и (или) выгодоприобретатель по заключенному Договору страхования.</w:t>
      </w:r>
    </w:p>
    <w:p w14:paraId="0CC46B37" w14:textId="3E1FC75F" w:rsidR="005B2C1C" w:rsidRPr="004D7461" w:rsidRDefault="005B2C1C" w:rsidP="00F537A2">
      <w:pPr>
        <w:pStyle w:val="afe"/>
        <w:numPr>
          <w:ilvl w:val="2"/>
          <w:numId w:val="1"/>
        </w:numPr>
        <w:tabs>
          <w:tab w:val="left" w:pos="1276"/>
        </w:tabs>
      </w:pPr>
      <w:r w:rsidRPr="004D7461">
        <w:t xml:space="preserve">Страховщик обязан после принятия решения о страховой выплате предоставить Получателю страховых услуг информацию о расчете суммы страховой выплаты по устному </w:t>
      </w:r>
      <w:r w:rsidRPr="004D7461">
        <w:lastRenderedPageBreak/>
        <w:t>или письменному запросу получателя страховых услуг, в том числе полученному в электронной форме, в срок, не превышающий тридцати дней с момента получения такого запроса, при условии возможности идентификации получателя страховых услуг в соответствии с требованиями Федерального закона от 27 июня 2006 года №</w:t>
      </w:r>
      <w:r w:rsidR="00FE7663">
        <w:t xml:space="preserve"> </w:t>
      </w:r>
      <w:r w:rsidRPr="004D7461">
        <w:t>152-ФЗ «О персональных данных».</w:t>
      </w:r>
    </w:p>
    <w:p w14:paraId="6651C750" w14:textId="77777777" w:rsidR="005B2C1C" w:rsidRPr="004D7461" w:rsidRDefault="005B2C1C" w:rsidP="00F537A2">
      <w:pPr>
        <w:pStyle w:val="afe"/>
        <w:numPr>
          <w:ilvl w:val="2"/>
          <w:numId w:val="1"/>
        </w:numPr>
        <w:tabs>
          <w:tab w:val="left" w:pos="1276"/>
        </w:tabs>
      </w:pPr>
      <w:r w:rsidRPr="004D7461">
        <w:t>Страховщик обязан по письменному запросу Получателя страховых услуг в срок, не превышающий тридцати дней, предоставить ему в письменном виде исчерпывающую информацию и документы (в том числе копии документов и (или) выписки из них), на основании которых Страховщиком было принято решение о страховой выплате (за исключением документов, которые свидетельствуют о возможных противоправных действиях получателя страховых услуг, направленных на получение страховой выплаты), бесплатно один раз по каждому страховому случаю. Указанная информация и документы предоставляются в том объеме, в каком это не противоречит действующему законодательству.</w:t>
      </w:r>
    </w:p>
    <w:p w14:paraId="6A5839F4" w14:textId="77777777" w:rsidR="005B2C1C" w:rsidRPr="004D7461" w:rsidRDefault="005B2C1C" w:rsidP="00F537A2">
      <w:pPr>
        <w:pStyle w:val="afe"/>
        <w:numPr>
          <w:ilvl w:val="2"/>
          <w:numId w:val="1"/>
        </w:numPr>
        <w:tabs>
          <w:tab w:val="left" w:pos="1276"/>
        </w:tabs>
      </w:pPr>
      <w:r w:rsidRPr="004D7461">
        <w:t>В случае отсутствия правовых оснований для осуществления страховой выплаты Страховщик в течение трех рабочих дней после принятия решения об отказе информирует Получателя страховых услуг в письменном виде об основаниях принятия такого решения со ссылками на нормы права и (или) условия договора страхования и правил страхования, на основании которых принято решение об отказе. Указанная информация предоставляется в том объеме, в каком это не противоречит действующему законодательству.</w:t>
      </w:r>
    </w:p>
    <w:p w14:paraId="55B42313" w14:textId="78CAC29B" w:rsidR="005B2C1C" w:rsidRDefault="005B2C1C" w:rsidP="00F537A2">
      <w:pPr>
        <w:pStyle w:val="afe"/>
        <w:numPr>
          <w:ilvl w:val="2"/>
          <w:numId w:val="1"/>
        </w:numPr>
        <w:tabs>
          <w:tab w:val="left" w:pos="1276"/>
        </w:tabs>
      </w:pPr>
      <w:r w:rsidRPr="004D7461">
        <w:t>Страховщик по письменному запросу получателя страховых услуг в срок, не превышающий тридцати дней, предоставляет документы (в том числе копии документов и (или) выписки из них), обосновывающие решение об отказе, бесплатно один раз по одному событию, за исключением документов, которые свидетельствуют о возможных противоправных действиях получателя страховых услуг, направленных на получение страховой выплаты.</w:t>
      </w:r>
    </w:p>
    <w:p w14:paraId="1598A6BA" w14:textId="77777777" w:rsidR="00CE10FD" w:rsidRPr="004D7461" w:rsidRDefault="00CE10FD" w:rsidP="006565CF">
      <w:pPr>
        <w:pStyle w:val="afe"/>
        <w:tabs>
          <w:tab w:val="left" w:pos="1276"/>
        </w:tabs>
        <w:ind w:left="567" w:firstLine="0"/>
      </w:pPr>
    </w:p>
    <w:p w14:paraId="7AB27D25" w14:textId="77777777" w:rsidR="00433DA1" w:rsidRPr="006565CF" w:rsidRDefault="0061199F" w:rsidP="00F76306">
      <w:pPr>
        <w:pStyle w:val="Standard"/>
        <w:numPr>
          <w:ilvl w:val="0"/>
          <w:numId w:val="1"/>
        </w:numPr>
        <w:tabs>
          <w:tab w:val="left" w:pos="1276"/>
        </w:tabs>
        <w:ind w:firstLine="709"/>
        <w:jc w:val="center"/>
        <w:rPr>
          <w:rFonts w:ascii="Times New Roman" w:hAnsi="Times New Roman"/>
          <w:b/>
          <w:sz w:val="24"/>
          <w:szCs w:val="24"/>
        </w:rPr>
      </w:pPr>
      <w:r w:rsidRPr="006565CF">
        <w:rPr>
          <w:rFonts w:ascii="Times New Roman" w:hAnsi="Times New Roman"/>
          <w:b/>
          <w:sz w:val="24"/>
          <w:szCs w:val="24"/>
        </w:rPr>
        <w:t>СТРАХОВАЯ ВЫПЛАТА</w:t>
      </w:r>
    </w:p>
    <w:p w14:paraId="2C77EE34" w14:textId="77777777" w:rsidR="00433DA1" w:rsidRPr="004D7461" w:rsidRDefault="00433DA1" w:rsidP="00CE10FD">
      <w:pPr>
        <w:pStyle w:val="Standard"/>
        <w:tabs>
          <w:tab w:val="left" w:pos="1276"/>
        </w:tabs>
        <w:ind w:firstLine="709"/>
        <w:jc w:val="center"/>
        <w:rPr>
          <w:rFonts w:ascii="Times New Roman" w:hAnsi="Times New Roman"/>
          <w:sz w:val="24"/>
          <w:szCs w:val="24"/>
        </w:rPr>
      </w:pPr>
    </w:p>
    <w:p w14:paraId="0FF9FAD0" w14:textId="77777777" w:rsidR="00433DA1" w:rsidRPr="004D7461" w:rsidRDefault="0061199F" w:rsidP="00F7630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Страховая выплата производится Страховщиком после признания факта причинения ущерба застрахованному имуществу страховым случаем и определения размера убытков.</w:t>
      </w:r>
    </w:p>
    <w:p w14:paraId="0417C0B4" w14:textId="77777777" w:rsidR="00433DA1" w:rsidRPr="004D7461" w:rsidRDefault="0061199F" w:rsidP="00F7630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Решение о признании (либо не признании) факта причинения ущерба застрахованному имуществу страховым случаем принимается Страховщиком на основании:</w:t>
      </w:r>
    </w:p>
    <w:p w14:paraId="1E486347"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документов, предоставленных Страховщику Страхователем (Выгодоприобретателем), в том числе –документов из компетентных органов, о месте, времени, причинах и иных обстоятельствах причинения ущерба застрахованному имуществу (факте события);</w:t>
      </w:r>
    </w:p>
    <w:p w14:paraId="5A1562DF"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документов, подтверждающих интерес Страхователя (Выгодоприобретателя) в сохранении застрахованного имущества</w:t>
      </w:r>
      <w:r w:rsidR="00FD4D95" w:rsidRPr="004D7461">
        <w:rPr>
          <w:rFonts w:ascii="Times New Roman" w:hAnsi="Times New Roman"/>
          <w:sz w:val="24"/>
          <w:szCs w:val="24"/>
        </w:rPr>
        <w:t>, т.е. документов, подтверждающих его право владения и (или) пользования и (или) распоряжения застрахованным имуществом, в том числе по праву собственности, по договорам аренды, лизинга, договорам залога, по иным договорным или законным основаниям</w:t>
      </w:r>
      <w:r w:rsidRPr="004D7461">
        <w:rPr>
          <w:rFonts w:ascii="Times New Roman" w:hAnsi="Times New Roman"/>
          <w:sz w:val="24"/>
          <w:szCs w:val="24"/>
        </w:rPr>
        <w:t>.</w:t>
      </w:r>
    </w:p>
    <w:p w14:paraId="017EFB2E" w14:textId="77777777" w:rsidR="00433DA1" w:rsidRPr="004D7461" w:rsidRDefault="0061199F" w:rsidP="00F7630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Документами (в том числе, документами компетентных органов), подтверждающими факт, причины, место и время страхового случая, являются:</w:t>
      </w:r>
    </w:p>
    <w:p w14:paraId="7F76B1FA"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 случае утраты (гибели) или повреждения имущества в результате пожара – копия постановления о возбуждении уголовного дела, документы о результатах проведенного расследования (постановление о приостановлении уголовного дела, прекращении уголовного дела), или копия постановления об отказе в возбуждении уголовного дела, протокол о возбуждении административного производства, постановление о привлечении к административной ответственности или о прекращении административного производства, а также акт о пожаре (в случае, если такой акт составлялся), заключение ИПЛ (испытательной пожарной лаборатории)</w:t>
      </w:r>
      <w:r w:rsidR="007D0B16" w:rsidRPr="004D7461">
        <w:rPr>
          <w:rFonts w:ascii="Times New Roman" w:hAnsi="Times New Roman"/>
          <w:sz w:val="24"/>
          <w:szCs w:val="24"/>
        </w:rPr>
        <w:t>, протокол осмотра места происшествия</w:t>
      </w:r>
      <w:r w:rsidR="00AD67C3" w:rsidRPr="004D7461">
        <w:rPr>
          <w:rFonts w:ascii="Times New Roman" w:hAnsi="Times New Roman"/>
          <w:sz w:val="24"/>
          <w:szCs w:val="24"/>
        </w:rPr>
        <w:t>.</w:t>
      </w:r>
    </w:p>
    <w:p w14:paraId="0796D2B7" w14:textId="77777777" w:rsidR="00433DA1" w:rsidRPr="004D7461" w:rsidRDefault="001D0F15"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sz w:val="24"/>
        </w:rPr>
        <w:lastRenderedPageBreak/>
        <w:t>В случае утраты (гибели) или повреждения имущества в результате удара молнии – справка из Федеральной службы РФ по гидрометеорологии и мониторингу окружающей Среды (Росгидромет) или МЧС, акт внутреннего расследования</w:t>
      </w:r>
      <w:r w:rsidR="0061199F" w:rsidRPr="004D7461">
        <w:rPr>
          <w:rFonts w:ascii="Times New Roman" w:hAnsi="Times New Roman"/>
          <w:sz w:val="24"/>
          <w:szCs w:val="24"/>
        </w:rPr>
        <w:t>.</w:t>
      </w:r>
    </w:p>
    <w:p w14:paraId="401E5E1E"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 случае утраты (гибели) или повреждения имущества в результате взрыва – акты (заключения) аварийно-технических служб, Ростехнадзора (инспекции Гостехнадзора), правоохранительных органов, производственно-технической экспертизы, копия постановления о возбуждении уголовного дела, документы о результатах проведенного расследования (постановление о приостановлении уголовного дела, прекращении уголовного дела), или копия постановления об отказе в возбуждении уголовного дела, протокол о возбуждении административного производства, постановление о привлечении к административной ответственности или о прекращении административного производства</w:t>
      </w:r>
      <w:r w:rsidR="00656E5F" w:rsidRPr="004D7461">
        <w:rPr>
          <w:rFonts w:ascii="Times New Roman" w:hAnsi="Times New Roman"/>
          <w:sz w:val="24"/>
          <w:szCs w:val="24"/>
        </w:rPr>
        <w:t>, а также протокол осмотра места происшествия</w:t>
      </w:r>
      <w:r w:rsidRPr="004D7461">
        <w:rPr>
          <w:rFonts w:ascii="Times New Roman" w:hAnsi="Times New Roman"/>
          <w:sz w:val="24"/>
          <w:szCs w:val="24"/>
        </w:rPr>
        <w:t>.</w:t>
      </w:r>
    </w:p>
    <w:p w14:paraId="680D821B"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 случае утраты (гибели) или повреждения имущества в результате падения летательных аппаратов – заключение Государственной (межведомственной) комиссии по факту летного происшествия или акт расследования произошедшего события, подписанный Страхователем и Страховщиком.</w:t>
      </w:r>
    </w:p>
    <w:p w14:paraId="69454483" w14:textId="38B63401" w:rsidR="00433DA1" w:rsidRPr="00780C1A"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В случае утраты (гибели) или повреждения имущества в результате аварии водопроводных, канализационных, отопительных, противопожарных систем </w:t>
      </w:r>
      <w:r w:rsidR="004D7C2F" w:rsidRPr="004D7461">
        <w:rPr>
          <w:rFonts w:ascii="Times New Roman" w:hAnsi="Times New Roman"/>
          <w:sz w:val="24"/>
          <w:szCs w:val="24"/>
        </w:rPr>
        <w:t>–</w:t>
      </w:r>
      <w:r w:rsidRPr="004D7461">
        <w:rPr>
          <w:rFonts w:ascii="Times New Roman" w:hAnsi="Times New Roman"/>
          <w:sz w:val="24"/>
          <w:szCs w:val="24"/>
        </w:rPr>
        <w:t xml:space="preserve"> справка о причинах, обстоятельствах происшествия и объёме причиненного ущерба из организации (управляющей компании, аварийной службы, ремонтно-эксплуатационного управления, и т.п.), в ведении которой находится коммунальное хозяйство и инженерные системы объекта недвижимости</w:t>
      </w:r>
      <w:r w:rsidR="00C26A1D">
        <w:rPr>
          <w:rFonts w:ascii="Times New Roman" w:hAnsi="Times New Roman"/>
          <w:sz w:val="24"/>
          <w:szCs w:val="24"/>
        </w:rPr>
        <w:t xml:space="preserve">, </w:t>
      </w:r>
      <w:r w:rsidR="00C26A1D" w:rsidRPr="00C26A1D">
        <w:rPr>
          <w:rFonts w:ascii="Times New Roman" w:hAnsi="Times New Roman"/>
          <w:sz w:val="24"/>
          <w:szCs w:val="24"/>
        </w:rPr>
        <w:t>акт расследования произошедшего события, подписанный Страхователем и Страховщиком, с указанием причин, обстоятельств происшествия и объёма причиненного ущерба.</w:t>
      </w:r>
    </w:p>
    <w:p w14:paraId="2162355A"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В случае утраты (гибели) или повреждения имущества в результате опасных природных явлений </w:t>
      </w:r>
      <w:r w:rsidR="004D7C2F" w:rsidRPr="004D7461">
        <w:rPr>
          <w:rFonts w:ascii="Times New Roman" w:hAnsi="Times New Roman"/>
          <w:sz w:val="24"/>
          <w:szCs w:val="24"/>
        </w:rPr>
        <w:t>–</w:t>
      </w:r>
      <w:r w:rsidRPr="004D7461">
        <w:rPr>
          <w:rFonts w:ascii="Times New Roman" w:hAnsi="Times New Roman"/>
          <w:sz w:val="24"/>
          <w:szCs w:val="24"/>
        </w:rPr>
        <w:t xml:space="preserve"> акт (заключение, справка) территориального подразделения гидрометеослужбы, сейсмологической, геофизической служб, аварийно-спасательной службы, исходя из компетенции указанных служб в соответствии с характером происшествия (стихийного бедствия).</w:t>
      </w:r>
    </w:p>
    <w:p w14:paraId="4FA5766A"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В случае утраты (гибели), недостачи или повреждения имущества вследствие кражи с незаконным проникновением, грабежа, разбоя; противоправных действий третьих лиц; террористического акта, диверсии </w:t>
      </w:r>
      <w:r w:rsidR="004D7C2F" w:rsidRPr="004D7461">
        <w:rPr>
          <w:rFonts w:ascii="Times New Roman" w:hAnsi="Times New Roman"/>
          <w:sz w:val="24"/>
          <w:szCs w:val="24"/>
        </w:rPr>
        <w:t>–</w:t>
      </w:r>
      <w:r w:rsidRPr="004D7461">
        <w:rPr>
          <w:rFonts w:ascii="Times New Roman" w:hAnsi="Times New Roman"/>
          <w:sz w:val="24"/>
          <w:szCs w:val="24"/>
        </w:rPr>
        <w:t xml:space="preserve"> документы правоохранительных органов (органов внутренних дел, следственного комитета): постановление о возбуждении уголовного дела по факту данного происшествия или постановление об отказе в возбуждении уголовного дела, документы о результатах проведенного расследования (постановление о приостановлении уголовного дела, прекращении уголовного дела), протокол о возбуждении административного производства, постановление о привлечении к административной ответственности или о прекращении административного производства, обвинительное заключение, постановление о направлении дела в суд</w:t>
      </w:r>
      <w:r w:rsidR="00656E5F" w:rsidRPr="004D7461">
        <w:rPr>
          <w:rFonts w:ascii="Times New Roman" w:hAnsi="Times New Roman"/>
          <w:sz w:val="24"/>
          <w:szCs w:val="24"/>
        </w:rPr>
        <w:t>, а также протокол осмотра места происшествия</w:t>
      </w:r>
      <w:r w:rsidRPr="004D7461">
        <w:rPr>
          <w:rFonts w:ascii="Times New Roman" w:hAnsi="Times New Roman"/>
          <w:sz w:val="24"/>
          <w:szCs w:val="24"/>
        </w:rPr>
        <w:t>.</w:t>
      </w:r>
    </w:p>
    <w:p w14:paraId="19BCAD9B" w14:textId="58F26F00"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В случае боя оконных стекол, зеркал, витрин </w:t>
      </w:r>
      <w:r w:rsidR="0071120A" w:rsidRPr="004D7461">
        <w:rPr>
          <w:rFonts w:ascii="Times New Roman" w:hAnsi="Times New Roman"/>
          <w:sz w:val="24"/>
        </w:rPr>
        <w:t xml:space="preserve">по причинам иным, чем указаны в п.п. 12.3.1 – 12.3.7, 12.3.9 – 12.3.11 настоящих Правил, </w:t>
      </w:r>
      <w:r w:rsidRPr="004D7461">
        <w:rPr>
          <w:rFonts w:ascii="Times New Roman" w:hAnsi="Times New Roman"/>
          <w:sz w:val="24"/>
          <w:szCs w:val="24"/>
        </w:rPr>
        <w:t xml:space="preserve">– акт расследования произошедшего события, подписанный </w:t>
      </w:r>
      <w:r w:rsidR="00FE4B95">
        <w:rPr>
          <w:rFonts w:ascii="Times New Roman" w:hAnsi="Times New Roman"/>
          <w:sz w:val="24"/>
          <w:szCs w:val="24"/>
        </w:rPr>
        <w:t>С</w:t>
      </w:r>
      <w:r w:rsidR="00FE4B95" w:rsidRPr="004D7461">
        <w:rPr>
          <w:rFonts w:ascii="Times New Roman" w:hAnsi="Times New Roman"/>
          <w:sz w:val="24"/>
          <w:szCs w:val="24"/>
        </w:rPr>
        <w:t>трахователем</w:t>
      </w:r>
      <w:r w:rsidRPr="004D7461">
        <w:rPr>
          <w:rFonts w:ascii="Times New Roman" w:hAnsi="Times New Roman"/>
          <w:sz w:val="24"/>
          <w:szCs w:val="24"/>
        </w:rPr>
        <w:t xml:space="preserve"> и Страховщиком, с указанием причин, обстоятельств происшествия и объёма причиненного ущерба.</w:t>
      </w:r>
    </w:p>
    <w:p w14:paraId="765CD8C4"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В случае утраты (гибели) или повреждения имущества при проведении погрузочно-разгрузочных работ </w:t>
      </w:r>
      <w:r w:rsidR="004D7C2F" w:rsidRPr="004D7461">
        <w:rPr>
          <w:rFonts w:ascii="Times New Roman" w:hAnsi="Times New Roman"/>
          <w:sz w:val="24"/>
          <w:szCs w:val="24"/>
        </w:rPr>
        <w:t>–</w:t>
      </w:r>
      <w:r w:rsidRPr="004D7461">
        <w:rPr>
          <w:rFonts w:ascii="Times New Roman" w:hAnsi="Times New Roman"/>
          <w:sz w:val="24"/>
          <w:szCs w:val="24"/>
        </w:rPr>
        <w:t xml:space="preserve"> акт расследования произошедшего события, подписанный Страхователем и Страховщиком, с указанием причин, обстоятельств происшествия и объёма причиненного ущерба.</w:t>
      </w:r>
    </w:p>
    <w:p w14:paraId="62F4BFA7"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В случае утраты (гибели) или повреждения имущества в результате наезда наземных транспортных средств или самодвижущихся машин, </w:t>
      </w:r>
      <w:r w:rsidR="004D7C2F" w:rsidRPr="004D7461">
        <w:rPr>
          <w:rFonts w:ascii="Times New Roman" w:hAnsi="Times New Roman"/>
          <w:sz w:val="24"/>
          <w:szCs w:val="24"/>
        </w:rPr>
        <w:t>–</w:t>
      </w:r>
      <w:r w:rsidRPr="004D7461">
        <w:rPr>
          <w:rFonts w:ascii="Times New Roman" w:hAnsi="Times New Roman"/>
          <w:sz w:val="24"/>
          <w:szCs w:val="24"/>
        </w:rPr>
        <w:t xml:space="preserve"> справка по факту данного происшествия по установленной форме, выданная  государственными органами исходя из их компетенции в соответствии с характером происшествия (ГИБДД, ОВД, Ростехнадзором и </w:t>
      </w:r>
      <w:r w:rsidRPr="004D7461">
        <w:rPr>
          <w:rFonts w:ascii="Times New Roman" w:hAnsi="Times New Roman"/>
          <w:sz w:val="24"/>
          <w:szCs w:val="24"/>
        </w:rPr>
        <w:lastRenderedPageBreak/>
        <w:t>т.д.), протокол о возбуждении административного производства, документы о результатах проведенного расследования, постановление о привлечении к административной ответственности или о прекращении административного производства, а в случае, если данное происшествие находится вне юрисдикции государственных органов – акт расследования произошедшего события, подписанный Страхователем и Страховщиком, с указанием причин, обстоятельств происшествия и объёма причиненного ущерба.</w:t>
      </w:r>
    </w:p>
    <w:p w14:paraId="62694B99"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В случае утраты (гибели) или повреждения имущества в результате навала самоходных водных транспортных средств, буксируемых или несамоходных водных транспортных средств или самоходных плавающих инженерных сооружений – акт расследования (Заключение), выданное капитаном порта (судоходной инспекцией, другим полномочным органом исходя из его компетенции в соответствии с характером происшествия) о произошедшем событии.</w:t>
      </w:r>
    </w:p>
    <w:p w14:paraId="7C8615EE" w14:textId="6B75DA66"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В случае утраты (гибели) или повреждения имущества в результате аварийного выхода из строя (поломки) </w:t>
      </w:r>
      <w:r w:rsidR="00CA204D" w:rsidRPr="004D7461">
        <w:rPr>
          <w:rFonts w:ascii="Times New Roman" w:hAnsi="Times New Roman"/>
          <w:sz w:val="24"/>
          <w:szCs w:val="24"/>
        </w:rPr>
        <w:t xml:space="preserve">оборудования для поддержания заданного режима хранения </w:t>
      </w:r>
      <w:r w:rsidRPr="004D7461">
        <w:rPr>
          <w:rFonts w:ascii="Times New Roman" w:hAnsi="Times New Roman"/>
          <w:sz w:val="24"/>
          <w:szCs w:val="24"/>
        </w:rPr>
        <w:t xml:space="preserve">– заключение независимой экспертной организации и (или) акт о поломке </w:t>
      </w:r>
      <w:r w:rsidR="00CA204D" w:rsidRPr="004D7461">
        <w:rPr>
          <w:rFonts w:ascii="Times New Roman" w:hAnsi="Times New Roman"/>
          <w:sz w:val="24"/>
          <w:szCs w:val="24"/>
        </w:rPr>
        <w:t>оборудования для поддержания заданного режима хранения</w:t>
      </w:r>
      <w:r w:rsidRPr="004D7461">
        <w:rPr>
          <w:rFonts w:ascii="Times New Roman" w:hAnsi="Times New Roman"/>
          <w:sz w:val="24"/>
          <w:szCs w:val="24"/>
        </w:rPr>
        <w:t>, подписанный Страхователем и Страховщиком, с указанием причин, обстоятельств происшествия и объёма причиненного ущерба.</w:t>
      </w:r>
    </w:p>
    <w:p w14:paraId="3F043423"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В случае утраты (гибели) или повреждения имущества в результате проникновения воды из соседних (чужих) помещений </w:t>
      </w:r>
      <w:r w:rsidR="004D7C2F" w:rsidRPr="004D7461">
        <w:rPr>
          <w:rFonts w:ascii="Times New Roman" w:hAnsi="Times New Roman"/>
          <w:sz w:val="24"/>
          <w:szCs w:val="24"/>
        </w:rPr>
        <w:t>–</w:t>
      </w:r>
      <w:r w:rsidRPr="004D7461">
        <w:rPr>
          <w:rFonts w:ascii="Times New Roman" w:hAnsi="Times New Roman"/>
          <w:sz w:val="24"/>
          <w:szCs w:val="24"/>
        </w:rPr>
        <w:t xml:space="preserve"> справка о причинах, обстоятельствах происшествия и объёме причиненного ущерба из организации (управляющей компании, аварийной службы, ремонтно-эксплуатационного управления), в ведении которой находится коммунальное хозяйство и инженерные системы объекта недвижимости и (или) акт расследования произошедшего события, подписанный Страхователем и Страховщиком, с указанием причин, обстоятельств происшествия и объёма причиненного ущерба.</w:t>
      </w:r>
    </w:p>
    <w:p w14:paraId="1F50F31D"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В случае утраты (гибели) или повреждения имущества в результате воздействия электротока – справка организации-поставщика электроэнергии, акт (заключение) аварийно-технической службы.</w:t>
      </w:r>
    </w:p>
    <w:p w14:paraId="7F8B758D" w14:textId="77777777" w:rsidR="00433DA1" w:rsidRPr="004D7461" w:rsidRDefault="0061199F"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В случае недостачи имущества в результате законных действий правоохранительных органов (изъятие, выемка, конфискация, реквизиция, арест):</w:t>
      </w:r>
    </w:p>
    <w:p w14:paraId="24299025" w14:textId="4A4053EA" w:rsidR="00433DA1" w:rsidRPr="004D7461" w:rsidRDefault="00FE7663" w:rsidP="00F76306">
      <w:pPr>
        <w:pStyle w:val="Standard"/>
        <w:numPr>
          <w:ilvl w:val="3"/>
          <w:numId w:val="1"/>
        </w:numPr>
        <w:tabs>
          <w:tab w:val="left" w:pos="1276"/>
          <w:tab w:val="left" w:pos="1843"/>
          <w:tab w:val="left" w:pos="2200"/>
        </w:tabs>
        <w:ind w:firstLine="709"/>
        <w:jc w:val="both"/>
        <w:rPr>
          <w:rFonts w:ascii="Times New Roman" w:hAnsi="Times New Roman"/>
          <w:sz w:val="24"/>
          <w:szCs w:val="24"/>
        </w:rPr>
      </w:pPr>
      <w:r w:rsidRPr="004D7461">
        <w:rPr>
          <w:rFonts w:ascii="Times New Roman" w:hAnsi="Times New Roman"/>
          <w:sz w:val="24"/>
          <w:szCs w:val="24"/>
        </w:rPr>
        <w:t>О</w:t>
      </w:r>
      <w:r w:rsidR="0061199F" w:rsidRPr="004D7461">
        <w:rPr>
          <w:rFonts w:ascii="Times New Roman" w:hAnsi="Times New Roman"/>
          <w:sz w:val="24"/>
          <w:szCs w:val="24"/>
        </w:rPr>
        <w:t>пись изъятого (арестованного) имущества;</w:t>
      </w:r>
    </w:p>
    <w:p w14:paraId="698BA0E6" w14:textId="1465D6E7" w:rsidR="00433DA1" w:rsidRPr="004D7461" w:rsidRDefault="00FE7663" w:rsidP="00F76306">
      <w:pPr>
        <w:pStyle w:val="Standard"/>
        <w:numPr>
          <w:ilvl w:val="3"/>
          <w:numId w:val="1"/>
        </w:numPr>
        <w:tabs>
          <w:tab w:val="left" w:pos="1276"/>
          <w:tab w:val="left" w:pos="1843"/>
          <w:tab w:val="left" w:pos="2200"/>
        </w:tabs>
        <w:ind w:firstLine="709"/>
        <w:jc w:val="both"/>
        <w:rPr>
          <w:rFonts w:ascii="Times New Roman" w:hAnsi="Times New Roman"/>
          <w:sz w:val="24"/>
          <w:szCs w:val="24"/>
        </w:rPr>
      </w:pPr>
      <w:r w:rsidRPr="004D7461">
        <w:rPr>
          <w:rFonts w:ascii="Times New Roman" w:hAnsi="Times New Roman"/>
          <w:sz w:val="24"/>
          <w:szCs w:val="24"/>
        </w:rPr>
        <w:t>Н</w:t>
      </w:r>
      <w:r w:rsidR="0061199F" w:rsidRPr="004D7461">
        <w:rPr>
          <w:rFonts w:ascii="Times New Roman" w:hAnsi="Times New Roman"/>
          <w:sz w:val="24"/>
          <w:szCs w:val="24"/>
        </w:rPr>
        <w:t>адлежащим образом заверенные копии соответствующего постановления и протокола следственного действия, произведенного в отношении застрахованного имущества.</w:t>
      </w:r>
    </w:p>
    <w:p w14:paraId="2CA88002" w14:textId="77777777" w:rsidR="0071120A" w:rsidRPr="004D7461" w:rsidRDefault="0071120A" w:rsidP="00F7630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 иных случаях утраты (гибели), недостачи или повреждения застрахованного, если данное происшествие находится вне юрисдикции государственных органов, – акт расследования произошедшего события, подписанный Страхователем и Страховщиком, с указанием причин, обстоятельств происшествия и объёма причиненного ущерба.</w:t>
      </w:r>
    </w:p>
    <w:p w14:paraId="57438825" w14:textId="77777777" w:rsidR="00433DA1" w:rsidRPr="004D7461" w:rsidRDefault="0061199F" w:rsidP="00F7630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Если место страхования находится за пределами Российский Федерации, то вместо указанных в п. 12.3 компетентных органов РФ Страхователю следует обращаться в соответствующие государственные органы страны, на территории которой находи</w:t>
      </w:r>
      <w:r w:rsidR="00210355" w:rsidRPr="004D7461">
        <w:rPr>
          <w:rFonts w:ascii="Times New Roman" w:hAnsi="Times New Roman"/>
          <w:sz w:val="24"/>
          <w:szCs w:val="24"/>
        </w:rPr>
        <w:t>тся место страхования. При этом</w:t>
      </w:r>
      <w:r w:rsidRPr="004D7461">
        <w:rPr>
          <w:rFonts w:ascii="Times New Roman" w:hAnsi="Times New Roman"/>
          <w:sz w:val="24"/>
          <w:szCs w:val="24"/>
        </w:rPr>
        <w:t xml:space="preserve"> Страхователь обязан предоставить документы, переведенные на русский язык с нотариальным заверением и легализацией (проставление апостиля либо консульская легализация, в зависимости от страны, в которой выданы документы).</w:t>
      </w:r>
    </w:p>
    <w:p w14:paraId="54CACEDA" w14:textId="77777777" w:rsidR="00433DA1" w:rsidRPr="004D7461" w:rsidRDefault="0061199F" w:rsidP="00F7630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Размер убытков определяется Страховщиком на основании представленных ему Страхователем документов, подтверждающих суммы причиненного ущерба застрахованному имуществу и понесенных Страхователем (Выгодоприобретателем) расходов. К таким документам относятся:</w:t>
      </w:r>
    </w:p>
    <w:p w14:paraId="036E721E" w14:textId="1B2DB3A7" w:rsidR="00433DA1" w:rsidRPr="004D7461" w:rsidRDefault="0061199F" w:rsidP="00F76306">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Перечень застрахованного имущества, которое повреждено или утрачено при страховом случае либо в отношении</w:t>
      </w:r>
      <w:r w:rsidR="001E47D9">
        <w:rPr>
          <w:rFonts w:ascii="Times New Roman" w:hAnsi="Times New Roman"/>
          <w:sz w:val="24"/>
          <w:szCs w:val="24"/>
        </w:rPr>
        <w:t>,</w:t>
      </w:r>
      <w:r w:rsidRPr="004D7461">
        <w:rPr>
          <w:rFonts w:ascii="Times New Roman" w:hAnsi="Times New Roman"/>
          <w:sz w:val="24"/>
          <w:szCs w:val="24"/>
        </w:rPr>
        <w:t xml:space="preserve"> которого выявлен факт недостачи в результате страхового </w:t>
      </w:r>
      <w:r w:rsidRPr="004D7461">
        <w:rPr>
          <w:rFonts w:ascii="Times New Roman" w:hAnsi="Times New Roman"/>
          <w:sz w:val="24"/>
          <w:szCs w:val="24"/>
        </w:rPr>
        <w:lastRenderedPageBreak/>
        <w:t>случая. К перечню должны быть приложены фотографии (фототаблица) поврежденного имущества.</w:t>
      </w:r>
    </w:p>
    <w:p w14:paraId="3F1C921C" w14:textId="77777777" w:rsidR="00433DA1" w:rsidRPr="004D7461" w:rsidRDefault="0061199F" w:rsidP="00F76306">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Документы из государственных органов и иных полномочных организаций, предоставленных Страхователем Страховщику в соответствии с п. 12.3 настоящих Правил в зависимости от характера происшествия (события, имеющего признаки страхового случая), если в таких документах указан объем (размер) ущерба</w:t>
      </w:r>
      <w:r w:rsidR="00733FA5" w:rsidRPr="004D7461">
        <w:rPr>
          <w:rFonts w:ascii="Times New Roman" w:hAnsi="Times New Roman"/>
          <w:sz w:val="24"/>
          <w:szCs w:val="24"/>
        </w:rPr>
        <w:t>,</w:t>
      </w:r>
      <w:r w:rsidRPr="004D7461">
        <w:rPr>
          <w:rFonts w:ascii="Times New Roman" w:hAnsi="Times New Roman"/>
          <w:sz w:val="24"/>
          <w:szCs w:val="24"/>
        </w:rPr>
        <w:t xml:space="preserve"> причиненного застрахованному имуществу.</w:t>
      </w:r>
    </w:p>
    <w:p w14:paraId="461E1244" w14:textId="77777777" w:rsidR="00433DA1" w:rsidRPr="004D7461" w:rsidRDefault="0061199F" w:rsidP="00F76306">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Акт инвентаризации имущества (</w:t>
      </w:r>
      <w:r w:rsidR="005A178D" w:rsidRPr="004D7461">
        <w:rPr>
          <w:rFonts w:ascii="Times New Roman" w:hAnsi="Times New Roman"/>
          <w:sz w:val="24"/>
          <w:szCs w:val="24"/>
        </w:rPr>
        <w:t>инвентаризационная ведомость, сличительная ведомость, приказ на проведение инвентаризации</w:t>
      </w:r>
      <w:r w:rsidRPr="004D7461">
        <w:rPr>
          <w:rFonts w:ascii="Times New Roman" w:hAnsi="Times New Roman"/>
          <w:sz w:val="24"/>
          <w:szCs w:val="24"/>
        </w:rPr>
        <w:t>), составленны</w:t>
      </w:r>
      <w:r w:rsidR="005A178D" w:rsidRPr="004D7461">
        <w:rPr>
          <w:rFonts w:ascii="Times New Roman" w:hAnsi="Times New Roman"/>
          <w:sz w:val="24"/>
          <w:szCs w:val="24"/>
        </w:rPr>
        <w:t>е</w:t>
      </w:r>
      <w:r w:rsidRPr="004D7461">
        <w:rPr>
          <w:rFonts w:ascii="Times New Roman" w:hAnsi="Times New Roman"/>
          <w:sz w:val="24"/>
          <w:szCs w:val="24"/>
        </w:rPr>
        <w:t xml:space="preserve"> на ближайшую предшествующую дату к дате наступления страхового случая, и акт инвентаризации, составленный </w:t>
      </w:r>
      <w:r w:rsidR="00A869F5" w:rsidRPr="004D7461">
        <w:rPr>
          <w:rFonts w:ascii="Times New Roman" w:hAnsi="Times New Roman"/>
          <w:sz w:val="24"/>
          <w:szCs w:val="24"/>
        </w:rPr>
        <w:t xml:space="preserve">совместно со Страховщиком </w:t>
      </w:r>
      <w:r w:rsidRPr="004D7461">
        <w:rPr>
          <w:rFonts w:ascii="Times New Roman" w:hAnsi="Times New Roman"/>
          <w:sz w:val="24"/>
          <w:szCs w:val="24"/>
        </w:rPr>
        <w:t>по факту повреждения, утраты (гибели) или недостачи имущества в результате происшествия, имеющего признаки страхового случая.</w:t>
      </w:r>
    </w:p>
    <w:p w14:paraId="0AAF893B" w14:textId="77777777" w:rsidR="00433DA1" w:rsidRPr="004D7461" w:rsidRDefault="0061199F" w:rsidP="00F76306">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Документы учета наличия, стоимости и движения (поступления и отгрузки) застрахованных товарных запасов, готовой продукции (сырья, материалов, товаров для реализации, полуфабрикатов) – договоры купли-продажи, поставки, отгрузочные и товаротранспортные накладные, </w:t>
      </w:r>
      <w:r w:rsidR="00476E1D" w:rsidRPr="004D7461">
        <w:rPr>
          <w:rFonts w:ascii="Times New Roman" w:hAnsi="Times New Roman"/>
          <w:sz w:val="24"/>
          <w:szCs w:val="24"/>
        </w:rPr>
        <w:t>счета-фактуры</w:t>
      </w:r>
      <w:r w:rsidR="00BA5C27" w:rsidRPr="004D7461">
        <w:rPr>
          <w:rFonts w:ascii="Times New Roman" w:hAnsi="Times New Roman"/>
          <w:sz w:val="24"/>
          <w:szCs w:val="24"/>
        </w:rPr>
        <w:t xml:space="preserve">, </w:t>
      </w:r>
      <w:r w:rsidR="00476E1D" w:rsidRPr="004D7461">
        <w:rPr>
          <w:rFonts w:ascii="Times New Roman" w:hAnsi="Times New Roman"/>
          <w:sz w:val="24"/>
          <w:szCs w:val="24"/>
        </w:rPr>
        <w:t xml:space="preserve">товарные накладные, </w:t>
      </w:r>
      <w:r w:rsidRPr="004D7461">
        <w:rPr>
          <w:rFonts w:ascii="Times New Roman" w:hAnsi="Times New Roman"/>
          <w:sz w:val="24"/>
          <w:szCs w:val="24"/>
        </w:rPr>
        <w:t>книги (карточки</w:t>
      </w:r>
      <w:r w:rsidR="00EB69F9" w:rsidRPr="004D7461">
        <w:rPr>
          <w:rFonts w:ascii="Times New Roman" w:hAnsi="Times New Roman"/>
          <w:sz w:val="24"/>
          <w:szCs w:val="24"/>
        </w:rPr>
        <w:t xml:space="preserve">, </w:t>
      </w:r>
      <w:r w:rsidR="008510D3" w:rsidRPr="004D7461">
        <w:rPr>
          <w:rFonts w:ascii="Times New Roman" w:hAnsi="Times New Roman"/>
          <w:sz w:val="24"/>
          <w:szCs w:val="24"/>
        </w:rPr>
        <w:t>документы</w:t>
      </w:r>
      <w:r w:rsidR="00EB69F9" w:rsidRPr="004D7461">
        <w:rPr>
          <w:rFonts w:ascii="Times New Roman" w:hAnsi="Times New Roman"/>
          <w:sz w:val="24"/>
          <w:szCs w:val="24"/>
        </w:rPr>
        <w:t xml:space="preserve"> по счетам</w:t>
      </w:r>
      <w:r w:rsidRPr="004D7461">
        <w:rPr>
          <w:rFonts w:ascii="Times New Roman" w:hAnsi="Times New Roman"/>
          <w:sz w:val="24"/>
          <w:szCs w:val="24"/>
        </w:rPr>
        <w:t xml:space="preserve">) складского учета либо заменяющие их документы, выписки из баланса, </w:t>
      </w:r>
      <w:r w:rsidR="004E06C9" w:rsidRPr="004D7461">
        <w:rPr>
          <w:rFonts w:ascii="Times New Roman" w:hAnsi="Times New Roman"/>
          <w:sz w:val="24"/>
          <w:szCs w:val="24"/>
        </w:rPr>
        <w:t>р</w:t>
      </w:r>
      <w:r w:rsidR="004E06C9" w:rsidRPr="004D7461">
        <w:rPr>
          <w:sz w:val="24"/>
          <w:szCs w:val="24"/>
        </w:rPr>
        <w:t xml:space="preserve">асходные документы (накладные, отчеты </w:t>
      </w:r>
      <w:r w:rsidR="004E06C9" w:rsidRPr="004D7461">
        <w:rPr>
          <w:rFonts w:ascii="Times New Roman" w:hAnsi="Times New Roman"/>
          <w:sz w:val="24"/>
          <w:szCs w:val="24"/>
        </w:rPr>
        <w:t xml:space="preserve">кассира и </w:t>
      </w:r>
      <w:r w:rsidR="008510D3" w:rsidRPr="004D7461">
        <w:rPr>
          <w:rFonts w:ascii="Times New Roman" w:hAnsi="Times New Roman"/>
          <w:sz w:val="24"/>
          <w:szCs w:val="24"/>
        </w:rPr>
        <w:t>т.д.</w:t>
      </w:r>
      <w:r w:rsidR="004E06C9" w:rsidRPr="004D7461">
        <w:rPr>
          <w:rFonts w:ascii="Times New Roman" w:hAnsi="Times New Roman"/>
          <w:sz w:val="24"/>
          <w:szCs w:val="24"/>
        </w:rPr>
        <w:t>)</w:t>
      </w:r>
      <w:r w:rsidR="004E06C9" w:rsidRPr="004D7461">
        <w:rPr>
          <w:rFonts w:asciiTheme="minorHAnsi" w:hAnsiTheme="minorHAnsi"/>
          <w:sz w:val="24"/>
          <w:szCs w:val="24"/>
        </w:rPr>
        <w:t xml:space="preserve"> </w:t>
      </w:r>
      <w:r w:rsidRPr="004D7461">
        <w:rPr>
          <w:rFonts w:ascii="Times New Roman" w:hAnsi="Times New Roman"/>
          <w:sz w:val="24"/>
          <w:szCs w:val="24"/>
        </w:rPr>
        <w:t>книгу записи залогов (если застрахованные ТМЦ являются предметом залога).</w:t>
      </w:r>
    </w:p>
    <w:p w14:paraId="0B305DB3" w14:textId="77777777" w:rsidR="00433DA1" w:rsidRPr="004D7461" w:rsidRDefault="0061199F" w:rsidP="00F76306">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Документы учета наличия, стоимости и состояния застрахованного движимого имущества </w:t>
      </w:r>
      <w:r w:rsidR="004D7C2F" w:rsidRPr="004D7461">
        <w:rPr>
          <w:rFonts w:ascii="Times New Roman" w:hAnsi="Times New Roman"/>
          <w:sz w:val="24"/>
          <w:szCs w:val="24"/>
        </w:rPr>
        <w:t>–</w:t>
      </w:r>
      <w:r w:rsidRPr="004D7461">
        <w:rPr>
          <w:rFonts w:ascii="Times New Roman" w:hAnsi="Times New Roman"/>
          <w:sz w:val="24"/>
          <w:szCs w:val="24"/>
        </w:rPr>
        <w:t xml:space="preserve"> договоры купли-продажи, поставки, акты приёма-передачи, инвентарные карточки, технические паспорта</w:t>
      </w:r>
      <w:r w:rsidR="00D474DF" w:rsidRPr="004D7461">
        <w:rPr>
          <w:rFonts w:ascii="Times New Roman" w:hAnsi="Times New Roman"/>
          <w:sz w:val="24"/>
          <w:szCs w:val="24"/>
        </w:rPr>
        <w:t xml:space="preserve"> и спецификации</w:t>
      </w:r>
      <w:r w:rsidRPr="004D7461">
        <w:rPr>
          <w:rFonts w:ascii="Times New Roman" w:hAnsi="Times New Roman"/>
          <w:sz w:val="24"/>
          <w:szCs w:val="24"/>
        </w:rPr>
        <w:t>, либо заменяющие их документы, выписки из баланса.</w:t>
      </w:r>
    </w:p>
    <w:p w14:paraId="59875785" w14:textId="77777777" w:rsidR="00433DA1" w:rsidRPr="004D7461" w:rsidRDefault="0061199F" w:rsidP="00F76306">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Документы учета наличия, стоимости и состояния застрахованного недвижимого имущества </w:t>
      </w:r>
      <w:r w:rsidR="004D7C2F" w:rsidRPr="004D7461">
        <w:rPr>
          <w:rFonts w:ascii="Times New Roman" w:hAnsi="Times New Roman"/>
          <w:sz w:val="24"/>
          <w:szCs w:val="24"/>
        </w:rPr>
        <w:t>–</w:t>
      </w:r>
      <w:r w:rsidRPr="004D7461">
        <w:rPr>
          <w:rFonts w:ascii="Times New Roman" w:hAnsi="Times New Roman"/>
          <w:sz w:val="24"/>
          <w:szCs w:val="24"/>
        </w:rPr>
        <w:t xml:space="preserve"> договоры купли-продажи, акты ввода в эксплуатацию, договоры подряда на строительство, справки БТИ (бюро технической инвентаризации), документы о государственной регистрации права на недвижимое имущество, </w:t>
      </w:r>
      <w:r w:rsidR="00476E1D" w:rsidRPr="004D7461">
        <w:rPr>
          <w:rFonts w:ascii="Times New Roman" w:hAnsi="Times New Roman"/>
          <w:sz w:val="24"/>
          <w:szCs w:val="24"/>
        </w:rPr>
        <w:t xml:space="preserve">технический паспорт </w:t>
      </w:r>
      <w:r w:rsidR="00D474DF" w:rsidRPr="004D7461">
        <w:rPr>
          <w:rFonts w:ascii="Times New Roman" w:hAnsi="Times New Roman"/>
          <w:sz w:val="24"/>
          <w:szCs w:val="24"/>
        </w:rPr>
        <w:t xml:space="preserve">и </w:t>
      </w:r>
      <w:r w:rsidR="00476E1D" w:rsidRPr="004D7461">
        <w:rPr>
          <w:rFonts w:ascii="Times New Roman" w:hAnsi="Times New Roman"/>
          <w:sz w:val="24"/>
          <w:szCs w:val="24"/>
        </w:rPr>
        <w:t xml:space="preserve">кадастровый паспорт, </w:t>
      </w:r>
      <w:r w:rsidR="00D474DF" w:rsidRPr="004D7461">
        <w:rPr>
          <w:rFonts w:ascii="Times New Roman" w:hAnsi="Times New Roman"/>
          <w:sz w:val="24"/>
          <w:szCs w:val="24"/>
        </w:rPr>
        <w:t xml:space="preserve">инвентарные карточки, либо заменяющие их документы, </w:t>
      </w:r>
      <w:r w:rsidRPr="004D7461">
        <w:rPr>
          <w:rFonts w:ascii="Times New Roman" w:hAnsi="Times New Roman"/>
          <w:sz w:val="24"/>
          <w:szCs w:val="24"/>
        </w:rPr>
        <w:t>выписки из баланса.</w:t>
      </w:r>
    </w:p>
    <w:p w14:paraId="38356BB3" w14:textId="77777777" w:rsidR="00433DA1" w:rsidRPr="004D7461" w:rsidRDefault="0061199F" w:rsidP="00F76306">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Акты дефектации,</w:t>
      </w:r>
      <w:r w:rsidR="00A869F5" w:rsidRPr="004D7461">
        <w:rPr>
          <w:rFonts w:ascii="Times New Roman" w:hAnsi="Times New Roman"/>
          <w:sz w:val="24"/>
          <w:szCs w:val="24"/>
        </w:rPr>
        <w:t xml:space="preserve"> составленные совместно со Страховщиком,</w:t>
      </w:r>
      <w:r w:rsidRPr="004D7461">
        <w:rPr>
          <w:rFonts w:ascii="Times New Roman" w:hAnsi="Times New Roman"/>
          <w:sz w:val="24"/>
          <w:szCs w:val="24"/>
        </w:rPr>
        <w:t xml:space="preserve"> сметы (калькуляции) на проведение ремонтных (восстановительных) работ в связи повреждением застрахованного имущества, отчеты независимого эксперта (оценщика, лосс-аджастера, аварийного комиссара), согласованные совместно со Страховщиком.</w:t>
      </w:r>
    </w:p>
    <w:p w14:paraId="74717875" w14:textId="77777777" w:rsidR="00433DA1" w:rsidRPr="004D7461" w:rsidRDefault="0061199F" w:rsidP="00F76306">
      <w:pPr>
        <w:pStyle w:val="Standard"/>
        <w:numPr>
          <w:ilvl w:val="2"/>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Документы, подтверждающие произведенные Страхователем (Выгодоприобретателем) в связи с наступлением страхового случая расходы, из числа перечисленных в п. 4.</w:t>
      </w:r>
      <w:r w:rsidR="00F651FE" w:rsidRPr="004D7461">
        <w:rPr>
          <w:rFonts w:ascii="Times New Roman" w:hAnsi="Times New Roman"/>
          <w:sz w:val="24"/>
          <w:szCs w:val="24"/>
        </w:rPr>
        <w:t>7</w:t>
      </w:r>
      <w:r w:rsidRPr="004D7461">
        <w:rPr>
          <w:rFonts w:ascii="Times New Roman" w:hAnsi="Times New Roman"/>
          <w:sz w:val="24"/>
          <w:szCs w:val="24"/>
        </w:rPr>
        <w:t xml:space="preserve"> настоящих Правил и возмещаемых по конкретному договору страхования.</w:t>
      </w:r>
    </w:p>
    <w:p w14:paraId="402716D1" w14:textId="77777777" w:rsidR="00433DA1" w:rsidRPr="004D7461" w:rsidRDefault="0061199F" w:rsidP="00282DB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Размер ущерба, причиненного застрахованному имуществу, определяется:</w:t>
      </w:r>
    </w:p>
    <w:p w14:paraId="36A32293" w14:textId="77777777" w:rsidR="00433DA1" w:rsidRPr="004D7461" w:rsidRDefault="0061199F" w:rsidP="00282DB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При полной гибели застрахованного имущества – в размере действительной стоимости</w:t>
      </w:r>
      <w:r w:rsidR="00BC2934" w:rsidRPr="004D7461">
        <w:rPr>
          <w:rFonts w:ascii="Times New Roman" w:hAnsi="Times New Roman"/>
          <w:sz w:val="24"/>
          <w:szCs w:val="24"/>
        </w:rPr>
        <w:t xml:space="preserve"> на дату страхового случая</w:t>
      </w:r>
      <w:r w:rsidR="00F9222C" w:rsidRPr="004D7461">
        <w:rPr>
          <w:rFonts w:ascii="Times New Roman" w:hAnsi="Times New Roman"/>
          <w:sz w:val="24"/>
        </w:rPr>
        <w:t xml:space="preserve">, </w:t>
      </w:r>
      <w:r w:rsidR="00F83A04" w:rsidRPr="004D7461">
        <w:rPr>
          <w:rFonts w:ascii="Times New Roman" w:hAnsi="Times New Roman"/>
          <w:sz w:val="24"/>
          <w:szCs w:val="24"/>
        </w:rPr>
        <w:t xml:space="preserve">если договором страхования прямо не установлено иное, </w:t>
      </w:r>
      <w:r w:rsidR="00A869F5" w:rsidRPr="004D7461">
        <w:rPr>
          <w:rFonts w:ascii="Times New Roman" w:hAnsi="Times New Roman"/>
          <w:sz w:val="24"/>
          <w:szCs w:val="24"/>
        </w:rPr>
        <w:t>за вычетом годных остатков, но не более страховой суммы погибшего (утраченного) имущества</w:t>
      </w:r>
      <w:r w:rsidRPr="004D7461">
        <w:rPr>
          <w:rFonts w:ascii="Times New Roman" w:hAnsi="Times New Roman"/>
          <w:sz w:val="24"/>
          <w:szCs w:val="24"/>
        </w:rPr>
        <w:t>.</w:t>
      </w:r>
    </w:p>
    <w:p w14:paraId="2B72224B" w14:textId="77777777" w:rsidR="00433DA1" w:rsidRPr="004D7461" w:rsidRDefault="0061199F" w:rsidP="00282DB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При повреждении застрахованного имущества – в размере затрат на восстановительный ремонт (в соответствии с п.п. 12.8, 12.9, 12.10 настоящих Правил) по ценам и тарифам, действовавшим на момент наступления страхового случая, но не более страховой суммы.</w:t>
      </w:r>
    </w:p>
    <w:p w14:paraId="549A5643" w14:textId="77777777" w:rsidR="008D217C" w:rsidRPr="004D7461" w:rsidRDefault="008D217C" w:rsidP="00282DB6">
      <w:pPr>
        <w:pStyle w:val="Standard"/>
        <w:numPr>
          <w:ilvl w:val="2"/>
          <w:numId w:val="1"/>
        </w:numPr>
        <w:tabs>
          <w:tab w:val="left" w:pos="1276"/>
          <w:tab w:val="left" w:pos="1600"/>
        </w:tabs>
        <w:ind w:firstLine="709"/>
        <w:jc w:val="both"/>
        <w:rPr>
          <w:rFonts w:ascii="Times New Roman" w:hAnsi="Times New Roman"/>
          <w:sz w:val="24"/>
          <w:szCs w:val="24"/>
        </w:rPr>
      </w:pPr>
      <w:r w:rsidRPr="004D7461">
        <w:rPr>
          <w:sz w:val="24"/>
        </w:rPr>
        <w:t xml:space="preserve">При </w:t>
      </w:r>
      <w:r w:rsidR="00F66DF9" w:rsidRPr="004D7461">
        <w:rPr>
          <w:sz w:val="24"/>
        </w:rPr>
        <w:t xml:space="preserve">полной гибели или </w:t>
      </w:r>
      <w:r w:rsidRPr="004D7461">
        <w:rPr>
          <w:sz w:val="24"/>
        </w:rPr>
        <w:t xml:space="preserve">повреждении товаров в обороте </w:t>
      </w:r>
      <w:r w:rsidR="00F66DF9" w:rsidRPr="004D7461">
        <w:rPr>
          <w:sz w:val="24"/>
        </w:rPr>
        <w:t>размер ущерба определяется в соответствии с положениями п.п. 12.6.1 и 12.6.2 в пределах страховой суммы</w:t>
      </w:r>
      <w:r w:rsidRPr="004D7461">
        <w:rPr>
          <w:sz w:val="24"/>
        </w:rPr>
        <w:t>, но не более стоимости данной партии товара</w:t>
      </w:r>
      <w:r w:rsidR="001E176B" w:rsidRPr="004D7461">
        <w:rPr>
          <w:sz w:val="24"/>
        </w:rPr>
        <w:t>, определенной согласно п 5.4.5 настоящих Правил</w:t>
      </w:r>
      <w:r w:rsidRPr="004D7461">
        <w:rPr>
          <w:sz w:val="24"/>
        </w:rPr>
        <w:t xml:space="preserve">. </w:t>
      </w:r>
      <w:r w:rsidR="00F66DF9" w:rsidRPr="004D7461">
        <w:rPr>
          <w:sz w:val="24"/>
        </w:rPr>
        <w:t xml:space="preserve">При определении размера ущерба и страховой выплаты не учитываются </w:t>
      </w:r>
      <w:r w:rsidRPr="004D7461">
        <w:rPr>
          <w:sz w:val="24"/>
        </w:rPr>
        <w:t xml:space="preserve">товары, </w:t>
      </w:r>
      <w:r w:rsidRPr="004D7461">
        <w:rPr>
          <w:sz w:val="24"/>
        </w:rPr>
        <w:lastRenderedPageBreak/>
        <w:t>произведенные без согласия правообладателя (контрафакт), с истекшим сроком годности и</w:t>
      </w:r>
      <w:r w:rsidR="00F66DF9" w:rsidRPr="004D7461">
        <w:rPr>
          <w:rFonts w:asciiTheme="minorHAnsi" w:hAnsiTheme="minorHAnsi"/>
          <w:sz w:val="24"/>
        </w:rPr>
        <w:t xml:space="preserve"> (</w:t>
      </w:r>
      <w:r w:rsidRPr="004D7461">
        <w:rPr>
          <w:sz w:val="24"/>
        </w:rPr>
        <w:t>или</w:t>
      </w:r>
      <w:r w:rsidR="00F66DF9" w:rsidRPr="004D7461">
        <w:rPr>
          <w:rFonts w:asciiTheme="minorHAnsi" w:hAnsiTheme="minorHAnsi"/>
          <w:sz w:val="24"/>
        </w:rPr>
        <w:t>)</w:t>
      </w:r>
      <w:r w:rsidRPr="004D7461">
        <w:rPr>
          <w:sz w:val="24"/>
        </w:rPr>
        <w:t xml:space="preserve"> испорченные по иным причинам, чем предусмотренный договором страховой случай</w:t>
      </w:r>
      <w:r w:rsidRPr="004D7461">
        <w:rPr>
          <w:rFonts w:asciiTheme="minorHAnsi" w:hAnsiTheme="minorHAnsi"/>
          <w:sz w:val="24"/>
        </w:rPr>
        <w:t>.</w:t>
      </w:r>
    </w:p>
    <w:p w14:paraId="3FEC18F7" w14:textId="77777777" w:rsidR="00433DA1" w:rsidRPr="004D7461" w:rsidRDefault="0061199F" w:rsidP="00282DB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В том случае, если товары </w:t>
      </w:r>
      <w:r w:rsidR="00F66DF9" w:rsidRPr="004D7461">
        <w:rPr>
          <w:rFonts w:ascii="Times New Roman" w:hAnsi="Times New Roman"/>
          <w:sz w:val="24"/>
          <w:szCs w:val="24"/>
        </w:rPr>
        <w:t xml:space="preserve">в обороте </w:t>
      </w:r>
      <w:r w:rsidRPr="004D7461">
        <w:rPr>
          <w:rFonts w:ascii="Times New Roman" w:hAnsi="Times New Roman"/>
          <w:sz w:val="24"/>
          <w:szCs w:val="24"/>
        </w:rPr>
        <w:t>застрахованы по неснижаемому остатку:</w:t>
      </w:r>
    </w:p>
    <w:p w14:paraId="5F86804A" w14:textId="77777777" w:rsidR="00433DA1" w:rsidRPr="004D7461" w:rsidRDefault="0061199F" w:rsidP="00282DB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Утрата (гибель), недостача или повреждения товаров не является страховым случаем, если размер ущерба не превысит разницу между стоимостью товаров, находящихся (по учётным документам) на дату наступления события, имеющего признаки страхового случая, на территории страхования, и страховой стоимостью застрахованного неснижаемого остатка товаров. Условие данного пункта применяется отдельно по каждой номенклатурной группе застрахованных товаров на каждой территории страхования.</w:t>
      </w:r>
    </w:p>
    <w:p w14:paraId="45F47870" w14:textId="77777777" w:rsidR="00433DA1" w:rsidRPr="004D7461" w:rsidRDefault="0061199F" w:rsidP="00282DB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Размер ущерба застрахованному неснижаемому остатку товаров определяется в </w:t>
      </w:r>
      <w:r w:rsidR="008D217C" w:rsidRPr="004D7461">
        <w:rPr>
          <w:rFonts w:ascii="Times New Roman" w:hAnsi="Times New Roman"/>
          <w:sz w:val="24"/>
          <w:szCs w:val="24"/>
        </w:rPr>
        <w:t xml:space="preserve">пределах страховой суммы в </w:t>
      </w:r>
      <w:r w:rsidRPr="004D7461">
        <w:rPr>
          <w:rFonts w:ascii="Times New Roman" w:hAnsi="Times New Roman"/>
          <w:sz w:val="24"/>
          <w:szCs w:val="24"/>
        </w:rPr>
        <w:t>размере разницы между страховой стоимостью застрахованного неснижаемого остатка товаров, и стоимостью не поврежденных (не утраченных) товаров, оставшихся после события, имеющего признаки страхового случая, на территории страхования (включая не поврежденные (не утраченные) товары, перемещенные за пределы территории страхования в целях спасания на условиях п. 8.3 настоящих Правил).  Стоимость не поврежденных (не утраченных) товаров определяется как разница между стоимостью товаров, находящихся (по учётным документам) на дату наступления события, имеющего признаки страхового случая, на территории страхования, и стоимостью поврежденных (утраченных) в результате данного события товаров. Условия данного пункта применяются отдельно по каждой номенклатурной группе застрахованных товаров на каждой территории страхования.</w:t>
      </w:r>
    </w:p>
    <w:p w14:paraId="4EBD4D8F" w14:textId="77777777" w:rsidR="00433DA1" w:rsidRPr="004D7461" w:rsidRDefault="0061199F" w:rsidP="00282DB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Затраты на восстановительный ремонт включают в себя:</w:t>
      </w:r>
    </w:p>
    <w:p w14:paraId="4F553DDE" w14:textId="67D54939" w:rsidR="00433DA1" w:rsidRPr="004D7461" w:rsidRDefault="001E47D9" w:rsidP="00282DB6">
      <w:pPr>
        <w:pStyle w:val="Standard"/>
        <w:numPr>
          <w:ilvl w:val="2"/>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sz w:val="24"/>
          <w:szCs w:val="24"/>
        </w:rPr>
        <w:t xml:space="preserve"> Р</w:t>
      </w:r>
      <w:r w:rsidR="0061199F" w:rsidRPr="004D7461">
        <w:rPr>
          <w:rFonts w:ascii="Times New Roman" w:hAnsi="Times New Roman"/>
          <w:sz w:val="24"/>
          <w:szCs w:val="24"/>
        </w:rPr>
        <w:t>асходы на материалы и запасные части для ремонта;</w:t>
      </w:r>
    </w:p>
    <w:p w14:paraId="14333C1A" w14:textId="022E0FD1" w:rsidR="00433DA1" w:rsidRPr="004D7461" w:rsidRDefault="0061199F" w:rsidP="00282DB6">
      <w:pPr>
        <w:pStyle w:val="Standard"/>
        <w:numPr>
          <w:ilvl w:val="2"/>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sz w:val="24"/>
          <w:szCs w:val="24"/>
        </w:rPr>
        <w:t xml:space="preserve"> </w:t>
      </w:r>
      <w:r w:rsidR="001E47D9" w:rsidRPr="004D7461">
        <w:rPr>
          <w:rFonts w:ascii="Times New Roman" w:hAnsi="Times New Roman"/>
          <w:sz w:val="24"/>
          <w:szCs w:val="24"/>
        </w:rPr>
        <w:t>Р</w:t>
      </w:r>
      <w:r w:rsidRPr="004D7461">
        <w:rPr>
          <w:rFonts w:ascii="Times New Roman" w:hAnsi="Times New Roman"/>
          <w:sz w:val="24"/>
          <w:szCs w:val="24"/>
        </w:rPr>
        <w:t>асходы на оплату работ по ремонту;</w:t>
      </w:r>
    </w:p>
    <w:p w14:paraId="0C956BBE" w14:textId="1948926E" w:rsidR="00433DA1" w:rsidRPr="004D7461" w:rsidRDefault="0061199F" w:rsidP="00282DB6">
      <w:pPr>
        <w:pStyle w:val="Standard"/>
        <w:numPr>
          <w:ilvl w:val="2"/>
          <w:numId w:val="1"/>
        </w:numPr>
        <w:tabs>
          <w:tab w:val="left" w:pos="1276"/>
          <w:tab w:val="left" w:pos="1418"/>
        </w:tabs>
        <w:ind w:firstLine="709"/>
        <w:jc w:val="both"/>
        <w:rPr>
          <w:rFonts w:ascii="Times New Roman" w:hAnsi="Times New Roman"/>
          <w:sz w:val="24"/>
          <w:szCs w:val="24"/>
        </w:rPr>
      </w:pPr>
      <w:r w:rsidRPr="004D7461">
        <w:rPr>
          <w:rFonts w:ascii="Times New Roman" w:hAnsi="Times New Roman"/>
          <w:sz w:val="24"/>
          <w:szCs w:val="24"/>
        </w:rPr>
        <w:t xml:space="preserve"> </w:t>
      </w:r>
      <w:r w:rsidR="001E47D9" w:rsidRPr="004D7461">
        <w:rPr>
          <w:rFonts w:ascii="Times New Roman" w:hAnsi="Times New Roman"/>
          <w:sz w:val="24"/>
          <w:szCs w:val="24"/>
        </w:rPr>
        <w:t>Р</w:t>
      </w:r>
      <w:r w:rsidRPr="004D7461">
        <w:rPr>
          <w:rFonts w:ascii="Times New Roman" w:hAnsi="Times New Roman"/>
          <w:sz w:val="24"/>
          <w:szCs w:val="24"/>
        </w:rPr>
        <w:t>асходы по доставке материалов к месту ремонта и другие расходы, необходимые для восстановления застрахованного имущества в том состоянии, в котором оно находилось непосредственно перед наступлением страхового случая.</w:t>
      </w:r>
    </w:p>
    <w:p w14:paraId="5B5317A3" w14:textId="77777777" w:rsidR="00433DA1" w:rsidRPr="004D7461" w:rsidRDefault="00733FA5" w:rsidP="00282DB6">
      <w:pPr>
        <w:pStyle w:val="Standard"/>
        <w:numPr>
          <w:ilvl w:val="1"/>
          <w:numId w:val="1"/>
        </w:numPr>
        <w:tabs>
          <w:tab w:val="left" w:pos="1276"/>
          <w:tab w:val="left" w:pos="1400"/>
        </w:tabs>
        <w:ind w:firstLine="709"/>
        <w:jc w:val="both"/>
        <w:rPr>
          <w:rFonts w:ascii="Times New Roman" w:hAnsi="Times New Roman"/>
          <w:sz w:val="24"/>
          <w:szCs w:val="24"/>
        </w:rPr>
      </w:pPr>
      <w:r w:rsidRPr="004D7461">
        <w:rPr>
          <w:rFonts w:ascii="Times New Roman" w:hAnsi="Times New Roman"/>
          <w:sz w:val="24"/>
          <w:szCs w:val="24"/>
        </w:rPr>
        <w:t xml:space="preserve">Если договором страхования прямо не предусмотрено иное, из </w:t>
      </w:r>
      <w:r w:rsidR="0061199F" w:rsidRPr="004D7461">
        <w:rPr>
          <w:rFonts w:ascii="Times New Roman" w:hAnsi="Times New Roman"/>
          <w:sz w:val="24"/>
          <w:szCs w:val="24"/>
        </w:rPr>
        <w:t>суммы затрат на восстановительный ремонт производятся вычеты на износ заменяемых в процессе ремонта элементов отделки, частей конструктивных элементов зданий; частей, узлов, агрегатов и деталей сооружений, оборудования.</w:t>
      </w:r>
    </w:p>
    <w:p w14:paraId="1DBEAA39" w14:textId="77777777" w:rsidR="00433DA1" w:rsidRPr="004D7461" w:rsidRDefault="0061199F" w:rsidP="00282DB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w:t>
      </w:r>
      <w:r w:rsidR="004F2CB4" w:rsidRPr="004D7461">
        <w:rPr>
          <w:rFonts w:ascii="Times New Roman" w:hAnsi="Times New Roman"/>
          <w:sz w:val="24"/>
          <w:szCs w:val="24"/>
        </w:rPr>
        <w:t xml:space="preserve">Если иное не установлено договором страхования, затраты </w:t>
      </w:r>
      <w:r w:rsidRPr="004D7461">
        <w:rPr>
          <w:rFonts w:ascii="Times New Roman" w:hAnsi="Times New Roman"/>
          <w:sz w:val="24"/>
          <w:szCs w:val="24"/>
        </w:rPr>
        <w:t>на восстановительный ремонт не включают:</w:t>
      </w:r>
    </w:p>
    <w:p w14:paraId="369516AA" w14:textId="0FAC41E1" w:rsidR="00433DA1" w:rsidRPr="004D7461" w:rsidRDefault="0061199F" w:rsidP="00282DB6">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 xml:space="preserve"> </w:t>
      </w:r>
      <w:r w:rsidR="001E47D9" w:rsidRPr="004D7461">
        <w:rPr>
          <w:rFonts w:ascii="Times New Roman" w:hAnsi="Times New Roman"/>
          <w:sz w:val="24"/>
          <w:szCs w:val="24"/>
        </w:rPr>
        <w:t>Р</w:t>
      </w:r>
      <w:r w:rsidRPr="004D7461">
        <w:rPr>
          <w:rFonts w:ascii="Times New Roman" w:hAnsi="Times New Roman"/>
          <w:sz w:val="24"/>
          <w:szCs w:val="24"/>
        </w:rPr>
        <w:t>асходы, вызванные временным или вспомогательным ремонтом или восстановлением;</w:t>
      </w:r>
    </w:p>
    <w:p w14:paraId="109335F4" w14:textId="062B081F" w:rsidR="00433DA1" w:rsidRPr="004D7461" w:rsidRDefault="0061199F" w:rsidP="00282DB6">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 xml:space="preserve"> </w:t>
      </w:r>
      <w:r w:rsidR="001E47D9" w:rsidRPr="004D7461">
        <w:rPr>
          <w:rFonts w:ascii="Times New Roman" w:hAnsi="Times New Roman"/>
          <w:sz w:val="24"/>
          <w:szCs w:val="24"/>
        </w:rPr>
        <w:t>Р</w:t>
      </w:r>
      <w:r w:rsidRPr="004D7461">
        <w:rPr>
          <w:rFonts w:ascii="Times New Roman" w:hAnsi="Times New Roman"/>
          <w:sz w:val="24"/>
          <w:szCs w:val="24"/>
        </w:rPr>
        <w:t>асходы по переборке, профилактическому ремонту и обслуживанию, равно как и иные расходы, которые были бы необходимы вне зависимости от факта наступления страхового случая;</w:t>
      </w:r>
    </w:p>
    <w:p w14:paraId="7A897BF9" w14:textId="5C7CF57F" w:rsidR="00433DA1" w:rsidRPr="004D7461" w:rsidRDefault="0061199F" w:rsidP="00282DB6">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 xml:space="preserve"> </w:t>
      </w:r>
      <w:r w:rsidR="001E47D9" w:rsidRPr="004D7461">
        <w:rPr>
          <w:rFonts w:ascii="Times New Roman" w:hAnsi="Times New Roman"/>
          <w:sz w:val="24"/>
          <w:szCs w:val="24"/>
        </w:rPr>
        <w:t>Р</w:t>
      </w:r>
      <w:r w:rsidRPr="004D7461">
        <w:rPr>
          <w:rFonts w:ascii="Times New Roman" w:hAnsi="Times New Roman"/>
          <w:sz w:val="24"/>
          <w:szCs w:val="24"/>
        </w:rPr>
        <w:t>асходы по расчистке, расходы на слом</w:t>
      </w:r>
      <w:r w:rsidR="00173C15" w:rsidRPr="004D7461">
        <w:rPr>
          <w:rFonts w:ascii="Times New Roman" w:hAnsi="Times New Roman"/>
          <w:sz w:val="24"/>
          <w:szCs w:val="24"/>
        </w:rPr>
        <w:t>, демонтаж, разборку</w:t>
      </w:r>
      <w:r w:rsidRPr="004D7461">
        <w:rPr>
          <w:rFonts w:ascii="Times New Roman" w:hAnsi="Times New Roman"/>
          <w:sz w:val="24"/>
          <w:szCs w:val="24"/>
        </w:rPr>
        <w:t xml:space="preserve"> оставшихся частей объектов недвижимости, расходы на вывоз и утилизацию мусора;</w:t>
      </w:r>
    </w:p>
    <w:p w14:paraId="0765F15A" w14:textId="77777777" w:rsidR="00433DA1" w:rsidRPr="004D7461" w:rsidRDefault="0061199F" w:rsidP="00282DB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w:t>
      </w:r>
      <w:r w:rsidR="00955E4C" w:rsidRPr="004D7461">
        <w:rPr>
          <w:rFonts w:ascii="Times New Roman" w:hAnsi="Times New Roman"/>
          <w:sz w:val="24"/>
        </w:rPr>
        <w:t>другие расходы, произведенные сверх расходов, необходимых для восстановления застрахованного имущества в том состоянии, в котором оно находилось непосредственно перед наступлением страхового случая</w:t>
      </w:r>
      <w:r w:rsidRPr="004D7461">
        <w:rPr>
          <w:rFonts w:ascii="Times New Roman" w:hAnsi="Times New Roman"/>
          <w:sz w:val="24"/>
          <w:szCs w:val="24"/>
        </w:rPr>
        <w:t>.</w:t>
      </w:r>
    </w:p>
    <w:p w14:paraId="6CE8C0C4" w14:textId="77777777" w:rsidR="00080032" w:rsidRPr="004D7461" w:rsidRDefault="00727C3B" w:rsidP="00282DB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w:t>
      </w:r>
      <w:r w:rsidR="00080032" w:rsidRPr="004D7461">
        <w:rPr>
          <w:rFonts w:ascii="Times New Roman" w:hAnsi="Times New Roman"/>
          <w:sz w:val="24"/>
          <w:szCs w:val="24"/>
        </w:rPr>
        <w:t>Страховое возмещение осуществляется в виде страховой выплаты в денежной форме, если иное прямо не указано в договоре страхования. По согласованию Страховщика со Страхователем (Выгодоприобретателем), оформляемому в виде отдельного письменного соглашения, страховая выплата может быть заменена предоставлением имущества, аналогичного утраченному имуществу, а в случае повреждения имущества, не повлекшего его полной гибели, - организацией и (или) оплатой Страховщиком в счет страхового возмещения ремонта поврежденного имущества (возмещение вреда в натуре).</w:t>
      </w:r>
    </w:p>
    <w:p w14:paraId="38380C73" w14:textId="77777777" w:rsidR="005C5572" w:rsidRPr="004D7461" w:rsidRDefault="005C5572" w:rsidP="00282DB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lastRenderedPageBreak/>
        <w:t xml:space="preserve">В случае недостаточности суммы страхового возмещения для возмещения вреда в натуре и при отсутствии согласия Страхователя (Выгодоприобретателя) на доплату разницы между стоимостью возмещения вреда в натуре и суммой страхового возмещения, страховое возмещение выплачивается в денежной форме. </w:t>
      </w:r>
    </w:p>
    <w:p w14:paraId="59426B52" w14:textId="77777777" w:rsidR="005C5572" w:rsidRPr="004D7461" w:rsidRDefault="005C5572" w:rsidP="00282DB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Возмещение вреда в натуре может осуществляться, в том числе посредством финансирования: </w:t>
      </w:r>
    </w:p>
    <w:p w14:paraId="641C16EF" w14:textId="77777777" w:rsidR="005C5572" w:rsidRPr="004D7461" w:rsidRDefault="005C5572" w:rsidP="00B056EF">
      <w:pPr>
        <w:pStyle w:val="Standard"/>
        <w:numPr>
          <w:ilvl w:val="0"/>
          <w:numId w:val="65"/>
        </w:numPr>
        <w:tabs>
          <w:tab w:val="left" w:pos="1134"/>
          <w:tab w:val="left" w:pos="1276"/>
        </w:tabs>
        <w:ind w:left="0" w:firstLine="709"/>
        <w:jc w:val="both"/>
        <w:rPr>
          <w:rFonts w:ascii="Times New Roman" w:hAnsi="Times New Roman"/>
          <w:sz w:val="24"/>
          <w:szCs w:val="24"/>
        </w:rPr>
      </w:pPr>
      <w:r w:rsidRPr="004D7461">
        <w:rPr>
          <w:rFonts w:ascii="Times New Roman" w:hAnsi="Times New Roman"/>
          <w:sz w:val="24"/>
          <w:szCs w:val="24"/>
        </w:rPr>
        <w:t xml:space="preserve">проведения ремонтных (восстановительных) работ; </w:t>
      </w:r>
    </w:p>
    <w:p w14:paraId="24A8A91D" w14:textId="77777777" w:rsidR="005C5572" w:rsidRPr="004D7461" w:rsidRDefault="005C5572" w:rsidP="00B056EF">
      <w:pPr>
        <w:pStyle w:val="Standard"/>
        <w:numPr>
          <w:ilvl w:val="0"/>
          <w:numId w:val="65"/>
        </w:numPr>
        <w:tabs>
          <w:tab w:val="left" w:pos="1134"/>
          <w:tab w:val="left" w:pos="1276"/>
        </w:tabs>
        <w:ind w:left="0" w:firstLine="709"/>
        <w:jc w:val="both"/>
        <w:rPr>
          <w:rFonts w:ascii="Times New Roman" w:hAnsi="Times New Roman"/>
          <w:sz w:val="24"/>
          <w:szCs w:val="24"/>
        </w:rPr>
      </w:pPr>
      <w:r w:rsidRPr="004D7461">
        <w:rPr>
          <w:rFonts w:ascii="Times New Roman" w:hAnsi="Times New Roman"/>
          <w:sz w:val="24"/>
          <w:szCs w:val="24"/>
        </w:rPr>
        <w:t xml:space="preserve">приобретения аналогичного имущества; </w:t>
      </w:r>
    </w:p>
    <w:p w14:paraId="756C92A7" w14:textId="77777777" w:rsidR="005C5572" w:rsidRPr="004D7461" w:rsidRDefault="005C5572" w:rsidP="00B056EF">
      <w:pPr>
        <w:pStyle w:val="Standard"/>
        <w:numPr>
          <w:ilvl w:val="0"/>
          <w:numId w:val="65"/>
        </w:numPr>
        <w:tabs>
          <w:tab w:val="left" w:pos="1134"/>
          <w:tab w:val="left" w:pos="1276"/>
        </w:tabs>
        <w:ind w:left="0" w:firstLine="709"/>
        <w:jc w:val="both"/>
        <w:rPr>
          <w:rFonts w:ascii="Times New Roman" w:hAnsi="Times New Roman"/>
          <w:sz w:val="24"/>
          <w:szCs w:val="24"/>
        </w:rPr>
      </w:pPr>
      <w:r w:rsidRPr="004D7461">
        <w:rPr>
          <w:rFonts w:ascii="Times New Roman" w:hAnsi="Times New Roman"/>
          <w:sz w:val="24"/>
          <w:szCs w:val="24"/>
        </w:rPr>
        <w:t xml:space="preserve">строительства объекта недвижимости взамен утраченного. </w:t>
      </w:r>
    </w:p>
    <w:p w14:paraId="6142F7B1" w14:textId="77777777" w:rsidR="005C5572" w:rsidRPr="004D7461" w:rsidRDefault="005C5572" w:rsidP="00282DB6">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В случае финансирования ремонтных (восстановительных) работ, приемку выполненных работ производит Страхователь (Выгодоприобретатель), если иное не установлено действующим законодательством или договором страхования. Выбор организации для проведения ремонтных (восстановительных) работ, определение места и срока ремонтных (восстановительных) работ осуществляет Страховщик, если иное прямо не указано в договоре страхования.</w:t>
      </w:r>
    </w:p>
    <w:p w14:paraId="61253836" w14:textId="77777777" w:rsidR="005C5572" w:rsidRPr="004D7461" w:rsidRDefault="005C5572" w:rsidP="00282DB6">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В случае финансирования приобретения аналогичного имущества взамен утраченного или поврежденного, возмещение ущерба осуществляется посредством перечисления суммы страховой выплаты на счет продавца. Страховщик осуществляет выбор продавца, если иное не предусмотрено федеральным законом или договором страхования. </w:t>
      </w:r>
    </w:p>
    <w:p w14:paraId="6BEA5392" w14:textId="77777777" w:rsidR="005C5572" w:rsidRPr="004D7461" w:rsidRDefault="005C5572" w:rsidP="00282DB6">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В случае финансирования строительства объекта недвижимости взамен утраченного, возмещение ущерба осуществляется посредством перечисления суммы страховой выплаты на счет организации-подрядчика, технического заказчика, других организаций, участвующих в процессе строительства. Выбор соответствующей организации осуществляет Страховщик, если иное не установлено действующим законодательством или договором страхования.</w:t>
      </w:r>
    </w:p>
    <w:p w14:paraId="1794EDB8" w14:textId="77777777" w:rsidR="00153C81" w:rsidRPr="004D7461" w:rsidRDefault="00153C81" w:rsidP="00282DB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Если ремонт осуществлялся ремонтной организацией по выбору Страховщика, претензии по качеству работ предъявляются непосредственно Страховщику, если иное не предусмотрено действующим законодательством. Для обеспечения своей ответственности за качество работ перед Страхователем (Выгодоприобретателем) Страховщик обязан предусматривать соответствующие меры ответственности в договорах с ремонтными организациями. </w:t>
      </w:r>
    </w:p>
    <w:p w14:paraId="4770720D" w14:textId="77777777" w:rsidR="00153C81" w:rsidRPr="004D7461" w:rsidRDefault="00153C81" w:rsidP="00282DB6">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При предъявлении Страхователем (Выгодоприобретателем) претензии к Страховщику за несоблюдение порядка осуществления возмещения причиненного вреда в натуре, Страховщик обязан рассмотреть указанное обращение в срок, не превышающий 30 дней.</w:t>
      </w:r>
    </w:p>
    <w:p w14:paraId="3FD43E21" w14:textId="77777777" w:rsidR="00433DA1" w:rsidRPr="004D7461" w:rsidRDefault="0061199F" w:rsidP="00282DB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Размер страховой выплаты уменьшается на </w:t>
      </w:r>
      <w:r w:rsidR="00955E4C" w:rsidRPr="004D7461">
        <w:rPr>
          <w:rFonts w:ascii="Times New Roman" w:hAnsi="Times New Roman"/>
          <w:sz w:val="24"/>
          <w:szCs w:val="24"/>
        </w:rPr>
        <w:t xml:space="preserve">полученную Страхователем от третьих лиц </w:t>
      </w:r>
      <w:r w:rsidRPr="004D7461">
        <w:rPr>
          <w:rFonts w:ascii="Times New Roman" w:hAnsi="Times New Roman"/>
          <w:sz w:val="24"/>
          <w:szCs w:val="24"/>
        </w:rPr>
        <w:t xml:space="preserve">сумму компенсации, </w:t>
      </w:r>
      <w:r w:rsidR="00955E4C" w:rsidRPr="004D7461">
        <w:rPr>
          <w:rFonts w:ascii="Times New Roman" w:hAnsi="Times New Roman"/>
          <w:sz w:val="24"/>
          <w:szCs w:val="24"/>
        </w:rPr>
        <w:t>произведенную в связи с повреждением или утратой застрахованного имущества</w:t>
      </w:r>
      <w:r w:rsidRPr="004D7461">
        <w:rPr>
          <w:rFonts w:ascii="Times New Roman" w:hAnsi="Times New Roman"/>
          <w:sz w:val="24"/>
          <w:szCs w:val="24"/>
        </w:rPr>
        <w:t xml:space="preserve">, если </w:t>
      </w:r>
      <w:r w:rsidR="00955E4C" w:rsidRPr="004D7461">
        <w:rPr>
          <w:rFonts w:ascii="Times New Roman" w:hAnsi="Times New Roman"/>
          <w:sz w:val="24"/>
          <w:szCs w:val="24"/>
        </w:rPr>
        <w:t xml:space="preserve">такая </w:t>
      </w:r>
      <w:r w:rsidRPr="004D7461">
        <w:rPr>
          <w:rFonts w:ascii="Times New Roman" w:hAnsi="Times New Roman"/>
          <w:sz w:val="24"/>
          <w:szCs w:val="24"/>
        </w:rPr>
        <w:t>компенсация имела место до выплаты страхового возмещения.</w:t>
      </w:r>
    </w:p>
    <w:p w14:paraId="4C6056EC" w14:textId="77777777" w:rsidR="00433DA1" w:rsidRPr="004D7461" w:rsidRDefault="0061199F" w:rsidP="00282DB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Стоимость годных остатков, подлежащих вычету из суммы страховой выплаты, определяется на основе продажной цены такого имущества в данной местности на дату страхового случая.</w:t>
      </w:r>
    </w:p>
    <w:p w14:paraId="26F37AE5" w14:textId="77777777" w:rsidR="00433DA1" w:rsidRPr="004D7461" w:rsidRDefault="0061199F" w:rsidP="00282DB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В том случае, если при ремонте (восстановлении) застрахованного имущества будут выявлены скрытые дефекты (не заявленные Страховщику ранее и (или) не зафиксированные Страховщиком в акте осмотра поврежденного имущества):</w:t>
      </w:r>
    </w:p>
    <w:p w14:paraId="65BE70E4" w14:textId="77777777" w:rsidR="00433DA1" w:rsidRPr="004D7461" w:rsidRDefault="0061199F" w:rsidP="005E2754">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Страхователь (Выгодоприобретатель) обязан незамедлительно (настолько, насколько это позволяет соответствующая технология работ) остановить технологический процесс ремонта и письменно уведомить Страховщика о факте выявления таких дефектов.</w:t>
      </w:r>
    </w:p>
    <w:p w14:paraId="55FDC287" w14:textId="77777777" w:rsidR="00433DA1" w:rsidRPr="004D7461" w:rsidRDefault="0061199F" w:rsidP="005E2754">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Страхователь (Выгодоприобретатель) обязан обеспечить Страховщику возможность осмотра выявленных дефектов в застрахованном имуществе.</w:t>
      </w:r>
    </w:p>
    <w:p w14:paraId="031C9DDF" w14:textId="77777777" w:rsidR="00433DA1" w:rsidRPr="004D7461" w:rsidRDefault="0061199F" w:rsidP="005E2754">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lastRenderedPageBreak/>
        <w:t xml:space="preserve"> Страховщик обязан в течение трёх рабочих дней с даты получения от Страхователя (Выгодоприобретателя) вышеуказанного в настоящем пункте уведомления осмотреть выявленные дефекты либо направить Страхователю (Выгодоприобретателю) своё письменное согласие на продолжение ремонта при сложившихся обстоятельствах.</w:t>
      </w:r>
    </w:p>
    <w:p w14:paraId="7BE12BE8" w14:textId="77777777" w:rsidR="00433DA1" w:rsidRPr="004D7461" w:rsidRDefault="0061199F" w:rsidP="005E2754">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Продолжение ремонта возможно после наступления одного из следующих событий:</w:t>
      </w:r>
    </w:p>
    <w:p w14:paraId="085E5075" w14:textId="77777777" w:rsidR="00433DA1" w:rsidRPr="004D7461" w:rsidRDefault="0061199F" w:rsidP="005E2754">
      <w:pPr>
        <w:pStyle w:val="Standard"/>
        <w:numPr>
          <w:ilvl w:val="3"/>
          <w:numId w:val="1"/>
        </w:numPr>
        <w:tabs>
          <w:tab w:val="left" w:pos="1843"/>
          <w:tab w:val="left" w:pos="2100"/>
        </w:tabs>
        <w:ind w:firstLine="709"/>
        <w:jc w:val="both"/>
        <w:rPr>
          <w:rFonts w:ascii="Times New Roman" w:hAnsi="Times New Roman"/>
          <w:sz w:val="24"/>
          <w:szCs w:val="24"/>
        </w:rPr>
      </w:pPr>
      <w:r w:rsidRPr="004D7461">
        <w:rPr>
          <w:rFonts w:ascii="Times New Roman" w:hAnsi="Times New Roman"/>
          <w:sz w:val="24"/>
          <w:szCs w:val="24"/>
        </w:rPr>
        <w:t>Осмотра выявленных дефектов Страховщиком и подписании Страховщиком и Страхователем (Выгодоприобретателем) акта осмотра застрахованного имущества с учётом выявленных дефектов.</w:t>
      </w:r>
    </w:p>
    <w:p w14:paraId="25415593" w14:textId="77777777" w:rsidR="00433DA1" w:rsidRPr="004D7461" w:rsidRDefault="0061199F" w:rsidP="005E2754">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Получения Страхователем (Выгодоприобретателем) от Страховщика письменного согласия на продолжение ремонта при сложившихся обстоятельствах.</w:t>
      </w:r>
    </w:p>
    <w:p w14:paraId="567C9D4D" w14:textId="77777777" w:rsidR="00433DA1" w:rsidRPr="004D7461" w:rsidRDefault="0061199F" w:rsidP="005E2754">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По истечении трёх рабочих дней с даты получения Страховщиком от Страхователя (Выгодоприобретателя) уведомления о выявленных дефектах в застрахованном имуществе.</w:t>
      </w:r>
    </w:p>
    <w:p w14:paraId="05AB75F5" w14:textId="77777777" w:rsidR="00433DA1" w:rsidRPr="004D7461" w:rsidRDefault="0061199F" w:rsidP="005E2754">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В случае неисполнения Страхователем (Выгодоприобретателем) условий, предусмотренных п.п. 12.14.1, 12.14.2, </w:t>
      </w:r>
      <w:r w:rsidRPr="00706F00">
        <w:rPr>
          <w:rFonts w:ascii="Times New Roman" w:hAnsi="Times New Roman"/>
          <w:sz w:val="24"/>
          <w:szCs w:val="24"/>
        </w:rPr>
        <w:t>12.14.4</w:t>
      </w:r>
      <w:r w:rsidRPr="004D7461">
        <w:rPr>
          <w:rFonts w:ascii="Times New Roman" w:hAnsi="Times New Roman"/>
          <w:sz w:val="24"/>
          <w:szCs w:val="24"/>
        </w:rPr>
        <w:t xml:space="preserve"> настоящих Правил, Страховщик имеет право рассматривать выявленные дефекты, как возникшие не в результате страхового случая.</w:t>
      </w:r>
    </w:p>
    <w:p w14:paraId="1DD8E976" w14:textId="3324A78A" w:rsidR="00433DA1" w:rsidRDefault="0061199F" w:rsidP="005E2754">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 Осмотр Страховщиком выявленных дефектов в застрахованном имуществе, равно как и согласие Страховщика на продолжение ремонта, не являются фактом признания Страховщиком того, что выявленные дефекты в застрахованном имуществе возникли в результате страхового случая.</w:t>
      </w:r>
    </w:p>
    <w:p w14:paraId="10435674" w14:textId="09901D51" w:rsidR="00C56E54" w:rsidRDefault="00C56E54" w:rsidP="005E2754">
      <w:pPr>
        <w:pStyle w:val="Standard"/>
        <w:numPr>
          <w:ilvl w:val="2"/>
          <w:numId w:val="1"/>
        </w:numPr>
        <w:tabs>
          <w:tab w:val="left" w:pos="1276"/>
          <w:tab w:val="left" w:pos="1600"/>
        </w:tabs>
        <w:ind w:firstLine="709"/>
        <w:jc w:val="both"/>
        <w:rPr>
          <w:rFonts w:ascii="Times New Roman" w:hAnsi="Times New Roman"/>
          <w:sz w:val="24"/>
          <w:szCs w:val="24"/>
        </w:rPr>
      </w:pPr>
      <w:r w:rsidRPr="00C56E54">
        <w:rPr>
          <w:rFonts w:ascii="Times New Roman" w:hAnsi="Times New Roman"/>
          <w:sz w:val="24"/>
          <w:szCs w:val="24"/>
        </w:rPr>
        <w:t xml:space="preserve">Несмотря на любые иные положения </w:t>
      </w:r>
      <w:r>
        <w:rPr>
          <w:rFonts w:ascii="Times New Roman" w:hAnsi="Times New Roman"/>
          <w:sz w:val="24"/>
          <w:szCs w:val="24"/>
        </w:rPr>
        <w:t>настоящих Правил страхования</w:t>
      </w:r>
      <w:r w:rsidRPr="00C56E54">
        <w:rPr>
          <w:rFonts w:ascii="Times New Roman" w:hAnsi="Times New Roman"/>
          <w:sz w:val="24"/>
          <w:szCs w:val="24"/>
        </w:rPr>
        <w:t>, не признается гибелью или конструктивной полной гибелью застрахованного имущества (или отдельных его частей, когда такие части застрахованы с указанием отдельной страховой суммы)</w:t>
      </w:r>
      <w:r w:rsidR="00BA68A8">
        <w:rPr>
          <w:rFonts w:ascii="Times New Roman" w:hAnsi="Times New Roman"/>
          <w:sz w:val="24"/>
          <w:szCs w:val="24"/>
        </w:rPr>
        <w:t>,</w:t>
      </w:r>
      <w:r w:rsidRPr="00C56E54">
        <w:rPr>
          <w:rFonts w:ascii="Times New Roman" w:hAnsi="Times New Roman"/>
          <w:sz w:val="24"/>
          <w:szCs w:val="24"/>
        </w:rPr>
        <w:t xml:space="preserve"> техническая невозможность восстановления застрахованного имущества или его отдельных частей или невозможность его использования по прямому назначению/эксплуатации, если необходимые для восстановления и/или эксплуатации застрахованного имущества или его частей операции, включая в том числе, но не ограничиваясь:</w:t>
      </w:r>
    </w:p>
    <w:p w14:paraId="2CB0D38C" w14:textId="155D9CA1" w:rsidR="00C56E54" w:rsidRDefault="00C56E54" w:rsidP="00F936A6">
      <w:pPr>
        <w:pStyle w:val="Standard"/>
        <w:numPr>
          <w:ilvl w:val="0"/>
          <w:numId w:val="93"/>
        </w:numPr>
        <w:tabs>
          <w:tab w:val="left" w:pos="1134"/>
          <w:tab w:val="left" w:pos="1600"/>
        </w:tabs>
        <w:ind w:left="0" w:firstLine="709"/>
        <w:jc w:val="both"/>
        <w:rPr>
          <w:rFonts w:ascii="Times New Roman" w:hAnsi="Times New Roman"/>
          <w:sz w:val="24"/>
          <w:szCs w:val="24"/>
        </w:rPr>
      </w:pPr>
      <w:r w:rsidRPr="00C56E54">
        <w:rPr>
          <w:rFonts w:ascii="Times New Roman" w:hAnsi="Times New Roman"/>
          <w:sz w:val="24"/>
          <w:szCs w:val="24"/>
        </w:rPr>
        <w:t>приобретение и постав</w:t>
      </w:r>
      <w:r>
        <w:rPr>
          <w:rFonts w:ascii="Times New Roman" w:hAnsi="Times New Roman"/>
          <w:sz w:val="24"/>
          <w:szCs w:val="24"/>
        </w:rPr>
        <w:t>ку запасных частей и материалов;</w:t>
      </w:r>
    </w:p>
    <w:p w14:paraId="75F076CB" w14:textId="3980EB02" w:rsidR="00C56E54" w:rsidRDefault="00C56E54" w:rsidP="00F936A6">
      <w:pPr>
        <w:pStyle w:val="Standard"/>
        <w:numPr>
          <w:ilvl w:val="0"/>
          <w:numId w:val="93"/>
        </w:numPr>
        <w:tabs>
          <w:tab w:val="left" w:pos="1134"/>
          <w:tab w:val="left" w:pos="1600"/>
        </w:tabs>
        <w:ind w:left="0" w:firstLine="709"/>
        <w:jc w:val="both"/>
        <w:rPr>
          <w:rFonts w:ascii="Times New Roman" w:hAnsi="Times New Roman"/>
          <w:sz w:val="24"/>
          <w:szCs w:val="24"/>
        </w:rPr>
      </w:pPr>
      <w:r w:rsidRPr="00C56E54">
        <w:rPr>
          <w:rFonts w:ascii="Times New Roman" w:hAnsi="Times New Roman"/>
          <w:sz w:val="24"/>
          <w:szCs w:val="24"/>
        </w:rPr>
        <w:t>осуществление ремонта</w:t>
      </w:r>
      <w:r>
        <w:rPr>
          <w:rFonts w:ascii="Times New Roman" w:hAnsi="Times New Roman"/>
          <w:sz w:val="24"/>
          <w:szCs w:val="24"/>
        </w:rPr>
        <w:t>;</w:t>
      </w:r>
    </w:p>
    <w:p w14:paraId="5C08BA47" w14:textId="21C4906F" w:rsidR="00C56E54" w:rsidRDefault="00C56E54" w:rsidP="00F936A6">
      <w:pPr>
        <w:pStyle w:val="Standard"/>
        <w:numPr>
          <w:ilvl w:val="0"/>
          <w:numId w:val="93"/>
        </w:numPr>
        <w:tabs>
          <w:tab w:val="left" w:pos="1134"/>
          <w:tab w:val="left" w:pos="1600"/>
        </w:tabs>
        <w:ind w:left="0" w:firstLine="709"/>
        <w:jc w:val="both"/>
        <w:rPr>
          <w:rFonts w:ascii="Times New Roman" w:hAnsi="Times New Roman"/>
          <w:sz w:val="24"/>
          <w:szCs w:val="24"/>
        </w:rPr>
      </w:pPr>
      <w:r w:rsidRPr="00C56E54">
        <w:rPr>
          <w:rFonts w:ascii="Times New Roman" w:hAnsi="Times New Roman"/>
          <w:sz w:val="24"/>
          <w:szCs w:val="24"/>
        </w:rPr>
        <w:t>пол</w:t>
      </w:r>
      <w:r>
        <w:rPr>
          <w:rFonts w:ascii="Times New Roman" w:hAnsi="Times New Roman"/>
          <w:sz w:val="24"/>
          <w:szCs w:val="24"/>
        </w:rPr>
        <w:t>учение технической документации;</w:t>
      </w:r>
    </w:p>
    <w:p w14:paraId="74F08BA3" w14:textId="0CE5AA99" w:rsidR="00C56E54" w:rsidRDefault="00C56E54" w:rsidP="00F936A6">
      <w:pPr>
        <w:pStyle w:val="Standard"/>
        <w:numPr>
          <w:ilvl w:val="0"/>
          <w:numId w:val="93"/>
        </w:numPr>
        <w:tabs>
          <w:tab w:val="left" w:pos="1134"/>
          <w:tab w:val="left" w:pos="1600"/>
        </w:tabs>
        <w:ind w:left="0" w:firstLine="709"/>
        <w:jc w:val="both"/>
        <w:rPr>
          <w:rFonts w:ascii="Times New Roman" w:hAnsi="Times New Roman"/>
          <w:sz w:val="24"/>
          <w:szCs w:val="24"/>
        </w:rPr>
      </w:pPr>
      <w:r w:rsidRPr="00C56E54">
        <w:rPr>
          <w:rFonts w:ascii="Times New Roman" w:hAnsi="Times New Roman"/>
          <w:sz w:val="24"/>
          <w:szCs w:val="24"/>
        </w:rPr>
        <w:t>получение необходимых для эксплуатации разрешений, сертификатов, его отдельные части и агрегаты</w:t>
      </w:r>
      <w:r>
        <w:rPr>
          <w:rFonts w:ascii="Times New Roman" w:hAnsi="Times New Roman"/>
          <w:sz w:val="24"/>
          <w:szCs w:val="24"/>
        </w:rPr>
        <w:t>;</w:t>
      </w:r>
    </w:p>
    <w:p w14:paraId="4156AF3C" w14:textId="61CE72DE" w:rsidR="00524E80" w:rsidRDefault="00C56E54" w:rsidP="00F936A6">
      <w:pPr>
        <w:pStyle w:val="Standard"/>
        <w:numPr>
          <w:ilvl w:val="0"/>
          <w:numId w:val="93"/>
        </w:numPr>
        <w:tabs>
          <w:tab w:val="left" w:pos="1134"/>
          <w:tab w:val="left" w:pos="1600"/>
        </w:tabs>
        <w:ind w:left="0" w:firstLine="709"/>
        <w:jc w:val="both"/>
        <w:rPr>
          <w:rFonts w:ascii="Times New Roman" w:hAnsi="Times New Roman"/>
          <w:sz w:val="24"/>
          <w:szCs w:val="24"/>
        </w:rPr>
      </w:pPr>
      <w:r w:rsidRPr="00C56E54">
        <w:rPr>
          <w:rFonts w:ascii="Times New Roman" w:hAnsi="Times New Roman"/>
          <w:sz w:val="24"/>
          <w:szCs w:val="24"/>
        </w:rPr>
        <w:t>транспортировка оборудования, специалистов,</w:t>
      </w:r>
    </w:p>
    <w:p w14:paraId="4A0238B5" w14:textId="05D9FA1C" w:rsidR="00C56E54" w:rsidRDefault="00C56E54" w:rsidP="00524E80">
      <w:pPr>
        <w:pStyle w:val="Standard"/>
        <w:tabs>
          <w:tab w:val="left" w:pos="1276"/>
          <w:tab w:val="left" w:pos="1600"/>
        </w:tabs>
        <w:jc w:val="both"/>
        <w:rPr>
          <w:rFonts w:ascii="Times New Roman" w:hAnsi="Times New Roman"/>
          <w:sz w:val="24"/>
          <w:szCs w:val="24"/>
        </w:rPr>
      </w:pPr>
      <w:r w:rsidRPr="00C56E54">
        <w:rPr>
          <w:rFonts w:ascii="Times New Roman" w:hAnsi="Times New Roman"/>
          <w:sz w:val="24"/>
          <w:szCs w:val="24"/>
        </w:rPr>
        <w:t>невозможны по причине действия международных экономических, торговых, финансовых или транспортных ограничений, прямо или косвенно связанных с решениями органов иностранных государств, иностранных компаний и/или международных организаций.</w:t>
      </w:r>
    </w:p>
    <w:p w14:paraId="3B596DB5" w14:textId="44E12A03" w:rsidR="00C56E54" w:rsidRDefault="00C56E54" w:rsidP="001E47D9">
      <w:pPr>
        <w:pStyle w:val="Standard"/>
        <w:tabs>
          <w:tab w:val="left" w:pos="1276"/>
          <w:tab w:val="left" w:pos="1600"/>
        </w:tabs>
        <w:ind w:firstLine="709"/>
        <w:jc w:val="both"/>
        <w:rPr>
          <w:rFonts w:ascii="Times New Roman" w:hAnsi="Times New Roman"/>
          <w:sz w:val="24"/>
          <w:szCs w:val="24"/>
        </w:rPr>
      </w:pPr>
      <w:r w:rsidRPr="00DC4DD0">
        <w:rPr>
          <w:rFonts w:ascii="Times New Roman" w:hAnsi="Times New Roman"/>
          <w:sz w:val="24"/>
          <w:szCs w:val="24"/>
        </w:rPr>
        <w:t xml:space="preserve">Настоящее положение имеет приоритет над любыми иными условиями Правил </w:t>
      </w:r>
      <w:r w:rsidRPr="001B6E94">
        <w:rPr>
          <w:rFonts w:ascii="Times New Roman" w:hAnsi="Times New Roman"/>
          <w:sz w:val="24"/>
          <w:szCs w:val="24"/>
        </w:rPr>
        <w:t>страхования</w:t>
      </w:r>
      <w:r w:rsidRPr="00DC4DD0">
        <w:rPr>
          <w:rFonts w:ascii="Times New Roman" w:hAnsi="Times New Roman"/>
          <w:sz w:val="24"/>
          <w:szCs w:val="24"/>
        </w:rPr>
        <w:t>.</w:t>
      </w:r>
    </w:p>
    <w:p w14:paraId="203C3898" w14:textId="313EE2B9" w:rsidR="00C56E54" w:rsidRPr="004D7461" w:rsidRDefault="00C56E54" w:rsidP="001E47D9">
      <w:pPr>
        <w:pStyle w:val="Standard"/>
        <w:tabs>
          <w:tab w:val="left" w:pos="1276"/>
          <w:tab w:val="left" w:pos="1600"/>
        </w:tabs>
        <w:ind w:firstLine="709"/>
        <w:jc w:val="both"/>
        <w:rPr>
          <w:rFonts w:ascii="Times New Roman" w:hAnsi="Times New Roman"/>
          <w:sz w:val="24"/>
          <w:szCs w:val="24"/>
        </w:rPr>
      </w:pPr>
      <w:r w:rsidRPr="00C56E54">
        <w:rPr>
          <w:rFonts w:ascii="Times New Roman" w:hAnsi="Times New Roman"/>
          <w:sz w:val="24"/>
          <w:szCs w:val="24"/>
        </w:rPr>
        <w:t xml:space="preserve"> Возмещение может быть произведено в размере, определенном договором страхования, исходя из суммы причиненного ущерба (убытков, расходов), в той мере, в которой это предусмотрено договором страхования, с учетом ограничений на состав покрываемых расходов, установленных страховых сумм и лимитов возмещения, франшиз, размера износа, доли возмещения расходов и других применимых положений</w:t>
      </w:r>
      <w:r w:rsidR="00524E80">
        <w:rPr>
          <w:rFonts w:ascii="Times New Roman" w:hAnsi="Times New Roman"/>
          <w:sz w:val="24"/>
          <w:szCs w:val="24"/>
        </w:rPr>
        <w:t>.</w:t>
      </w:r>
    </w:p>
    <w:p w14:paraId="258102D9" w14:textId="77777777" w:rsidR="00433DA1" w:rsidRPr="004D7461" w:rsidRDefault="0061199F" w:rsidP="007728B7">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После поступления Страховщику от Страхователя (Выгодоприобретателя) уведомления о событии, имеющем признаки страхового случая, Страховщик определяет перечень требуемых документов, из числа предусмотренных в п.п. 12.3 и 12.5 настоящих Правил, и направляет этот перечень Страхователю (Выгодоприобретателю) в срок не позднее двух рабочих дней с даты получения уведомления о </w:t>
      </w:r>
      <w:r w:rsidR="00A37FAE" w:rsidRPr="004D7461">
        <w:rPr>
          <w:rFonts w:ascii="Times New Roman" w:hAnsi="Times New Roman"/>
          <w:sz w:val="24"/>
          <w:szCs w:val="24"/>
        </w:rPr>
        <w:t xml:space="preserve">таком </w:t>
      </w:r>
      <w:r w:rsidRPr="004D7461">
        <w:rPr>
          <w:rFonts w:ascii="Times New Roman" w:hAnsi="Times New Roman"/>
          <w:sz w:val="24"/>
          <w:szCs w:val="24"/>
        </w:rPr>
        <w:t>событии.</w:t>
      </w:r>
    </w:p>
    <w:p w14:paraId="61571466" w14:textId="77777777" w:rsidR="00727C3B" w:rsidRPr="004D7461" w:rsidRDefault="00A37FAE" w:rsidP="007728B7">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lastRenderedPageBreak/>
        <w:t xml:space="preserve">В случае, если по усмотрению Страховщика необходимо проведение осмотра поврежденного застрахованного имущества Страховщиком (его представителем), </w:t>
      </w:r>
      <w:r w:rsidR="00727C3B" w:rsidRPr="004D7461">
        <w:rPr>
          <w:rFonts w:ascii="Times New Roman" w:hAnsi="Times New Roman"/>
          <w:sz w:val="24"/>
          <w:szCs w:val="24"/>
        </w:rPr>
        <w:t xml:space="preserve">согласование места и времени проведения такого осмотра фиксируется Страховщиком посредством одного из следующих способов: </w:t>
      </w:r>
    </w:p>
    <w:p w14:paraId="64B67787" w14:textId="77777777" w:rsidR="00727C3B" w:rsidRPr="004D7461" w:rsidRDefault="00727C3B" w:rsidP="00B056EF">
      <w:pPr>
        <w:pStyle w:val="af2"/>
        <w:numPr>
          <w:ilvl w:val="0"/>
          <w:numId w:val="66"/>
        </w:numPr>
        <w:tabs>
          <w:tab w:val="left" w:pos="1134"/>
          <w:tab w:val="left" w:pos="1276"/>
        </w:tabs>
        <w:spacing w:after="0" w:line="240" w:lineRule="auto"/>
        <w:ind w:left="0" w:firstLine="709"/>
        <w:jc w:val="both"/>
        <w:rPr>
          <w:rFonts w:ascii="Times New Roman" w:hAnsi="Times New Roman" w:cs="Times New Roman"/>
          <w:sz w:val="24"/>
          <w:szCs w:val="24"/>
        </w:rPr>
      </w:pPr>
      <w:r w:rsidRPr="004D7461">
        <w:rPr>
          <w:rFonts w:ascii="Times New Roman" w:hAnsi="Times New Roman" w:cs="Times New Roman"/>
          <w:sz w:val="24"/>
          <w:szCs w:val="24"/>
        </w:rPr>
        <w:t xml:space="preserve">заключения с лицом, подавшим заявление на страховую выплату, соглашения о месте и времени проведения осмотра поврежденного застрахованного имущества по разработанной Страховщиком форме; </w:t>
      </w:r>
    </w:p>
    <w:p w14:paraId="47145427" w14:textId="77777777" w:rsidR="00727C3B" w:rsidRPr="004D7461" w:rsidRDefault="00727C3B" w:rsidP="00B056EF">
      <w:pPr>
        <w:pStyle w:val="af2"/>
        <w:numPr>
          <w:ilvl w:val="0"/>
          <w:numId w:val="66"/>
        </w:numPr>
        <w:tabs>
          <w:tab w:val="left" w:pos="1134"/>
          <w:tab w:val="left" w:pos="1276"/>
        </w:tabs>
        <w:spacing w:after="0" w:line="240" w:lineRule="auto"/>
        <w:ind w:left="0" w:firstLine="709"/>
        <w:jc w:val="both"/>
        <w:rPr>
          <w:rFonts w:ascii="Times New Roman" w:hAnsi="Times New Roman" w:cs="Times New Roman"/>
          <w:sz w:val="24"/>
          <w:szCs w:val="24"/>
        </w:rPr>
      </w:pPr>
      <w:r w:rsidRPr="004D7461">
        <w:rPr>
          <w:rFonts w:ascii="Times New Roman" w:hAnsi="Times New Roman" w:cs="Times New Roman"/>
          <w:sz w:val="24"/>
          <w:szCs w:val="24"/>
        </w:rPr>
        <w:t xml:space="preserve">направления Страховщиком в адрес лица, подавшего заявление на страховую выплату, заказным письмом с уведомлением сообщения с указанием места и времени проведения осмотра поврежденного застрахованного имущества - не менее двух вариантов времени на выбор; </w:t>
      </w:r>
    </w:p>
    <w:p w14:paraId="71ED3B66" w14:textId="77777777" w:rsidR="00727C3B" w:rsidRPr="004D7461" w:rsidRDefault="00727C3B" w:rsidP="00B056EF">
      <w:pPr>
        <w:pStyle w:val="af2"/>
        <w:numPr>
          <w:ilvl w:val="0"/>
          <w:numId w:val="66"/>
        </w:numPr>
        <w:tabs>
          <w:tab w:val="left" w:pos="1134"/>
          <w:tab w:val="left" w:pos="1276"/>
        </w:tabs>
        <w:spacing w:after="0" w:line="240" w:lineRule="auto"/>
        <w:ind w:left="0" w:firstLine="709"/>
        <w:jc w:val="both"/>
        <w:rPr>
          <w:rFonts w:ascii="Times New Roman" w:hAnsi="Times New Roman" w:cs="Times New Roman"/>
          <w:sz w:val="24"/>
          <w:szCs w:val="24"/>
        </w:rPr>
      </w:pPr>
      <w:r w:rsidRPr="004D7461">
        <w:rPr>
          <w:rFonts w:ascii="Times New Roman" w:hAnsi="Times New Roman" w:cs="Times New Roman"/>
          <w:sz w:val="24"/>
          <w:szCs w:val="24"/>
        </w:rPr>
        <w:t>иного способа, позволяющего подтвердить, что лицо</w:t>
      </w:r>
      <w:r w:rsidR="00242C84" w:rsidRPr="004D7461">
        <w:rPr>
          <w:rFonts w:ascii="Times New Roman" w:hAnsi="Times New Roman" w:cs="Times New Roman"/>
          <w:sz w:val="24"/>
          <w:szCs w:val="24"/>
        </w:rPr>
        <w:t xml:space="preserve">, подавшее заявление на страховую выплату, </w:t>
      </w:r>
      <w:r w:rsidRPr="004D7461">
        <w:rPr>
          <w:rFonts w:ascii="Times New Roman" w:hAnsi="Times New Roman" w:cs="Times New Roman"/>
          <w:sz w:val="24"/>
          <w:szCs w:val="24"/>
        </w:rPr>
        <w:t>было должным образом уведомлено о необходимости проведения осмотра поврежденного застрахованного имущества.</w:t>
      </w:r>
    </w:p>
    <w:p w14:paraId="350CB317" w14:textId="77777777" w:rsidR="00A37FAE" w:rsidRPr="004D7461" w:rsidRDefault="00A37FAE" w:rsidP="007728B7">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Осмотр поврежденного застрахованного имущества Страховщиком (его представителем) осуществляется по месту нахождения этого имущества с соблюдением согласованного срока проведения осмотра, если иной порядок осмотра прямо не определен в договоре страхования либо в дополнительном соглашении между Страховщиком и Страхователем (Выгодоприобретателем).</w:t>
      </w:r>
    </w:p>
    <w:p w14:paraId="433F36B9" w14:textId="77777777" w:rsidR="00A37FAE" w:rsidRPr="004D7461" w:rsidRDefault="00A37FAE" w:rsidP="007728B7">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Если лицо, подавшее заявление на страховое возмещение (Страхователь, Выгодоприобретатель), не представило Страховщику имущество либо его остатки для осмотра в согласованную дату, Страховщик согласовывает с этим лицом другую дату осмотра при его обращении к Страховщику. При этом, если течение срока принятия Страховщиком решения о признании (либо не признании) факта причинения ущерба застрахованному имуществу страховым случаем началось до проведения осмотра, то течение данного срока приостанавливается до даты проведения осмотра. </w:t>
      </w:r>
    </w:p>
    <w:p w14:paraId="6B2327FA" w14:textId="77777777" w:rsidR="00A37FAE" w:rsidRPr="004D7461" w:rsidRDefault="00A37FAE" w:rsidP="007728B7">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 случае повторного непредставления лицом, подавшим заявление на страховое возмещение, имущества или его остатков для осмотра в согласованную со Страховщиком дату, Страховщик возвращает без рассмотрения представленное таким лицом заявление на страховое возмещение, а также приложенные к нему документы (как поданные непосредственно вместе с заявлением, так и представленные впоследствии), если иное не будет согласовано между Страховщиком и Страхователем (Выгодоприобретателем).</w:t>
      </w:r>
    </w:p>
    <w:p w14:paraId="3EC19AAE" w14:textId="77777777" w:rsidR="00433DA1" w:rsidRPr="004D7461" w:rsidRDefault="0061199F" w:rsidP="003B7BFC">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В случае не предоставления Страхователем Страховщику требуемых документов по перечню, направленному ему в соответствии с п. 12.15 настоящих Правил, либо не обеспечения Страхователем условий для проведения независимой экспертизы, если такая экспертиза назначена Страховщиком в соответствии с п. 12.17 настоящих Правил, Страховщик имеет право квалифицировать ущерб застрахованному имуществу, не подтвержденный этими документами или экспертизой, как причиненный не в результате страхового случая.</w:t>
      </w:r>
    </w:p>
    <w:p w14:paraId="2457DE9A" w14:textId="77777777" w:rsidR="00433DA1" w:rsidRPr="004D7461" w:rsidRDefault="0061199F" w:rsidP="003B7BFC">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В случае возникновения споров между сторонами о причинах и (или) размере ущерба каждая из сторон договора страхования имеет право потребовать проведения независимой экспертизы. Каждая сторона несет расходы за привлеченного ей эксперта, </w:t>
      </w:r>
      <w:bookmarkStart w:id="9" w:name="6"/>
      <w:r w:rsidRPr="004D7461">
        <w:rPr>
          <w:rFonts w:ascii="Times New Roman" w:hAnsi="Times New Roman"/>
          <w:sz w:val="24"/>
          <w:szCs w:val="24"/>
        </w:rPr>
        <w:t>однако, если заказанная одной стороной экспертиза будет признана в досудебном или судебном порядке окончательным основанием для определения причин и(или) размера убытка, то расходы по оплате данной экспертизы возлагаются на другую сторону.</w:t>
      </w:r>
      <w:bookmarkEnd w:id="9"/>
      <w:r w:rsidR="00A869F5" w:rsidRPr="004D7461">
        <w:rPr>
          <w:rFonts w:ascii="Times New Roman" w:hAnsi="Times New Roman"/>
          <w:sz w:val="24"/>
          <w:szCs w:val="24"/>
        </w:rPr>
        <w:t xml:space="preserve"> </w:t>
      </w:r>
      <w:r w:rsidRPr="004D7461">
        <w:rPr>
          <w:rFonts w:ascii="Times New Roman" w:hAnsi="Times New Roman"/>
          <w:sz w:val="24"/>
          <w:szCs w:val="24"/>
        </w:rPr>
        <w:t>Если независимая экспертиза назначается Страховщиком, в том числе по причине недостаточности сведений для принятия решения о признании либо не признании страхового случая и (или) для определения размера ущерба застрахованному имуществу, то Страхователь обязан обеспечить все возможные, зависящие от него и доступные ему условия для проведения такой экспертизы.</w:t>
      </w:r>
    </w:p>
    <w:p w14:paraId="5A03882B" w14:textId="77777777" w:rsidR="00382A2A" w:rsidRPr="004D7461" w:rsidRDefault="00382A2A" w:rsidP="003B7BFC">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Решение о признании (либо не признании) факта причинения ущерба застрахованному имуществу страховым случаем принимается Страховщиком в течение десяти рабочих дней со дня получения Страховщиком от Страхователя  (Выгодоприобретателя) </w:t>
      </w:r>
      <w:r w:rsidRPr="004D7461">
        <w:rPr>
          <w:rFonts w:ascii="Times New Roman" w:hAnsi="Times New Roman"/>
          <w:sz w:val="24"/>
          <w:szCs w:val="24"/>
        </w:rPr>
        <w:lastRenderedPageBreak/>
        <w:t xml:space="preserve">последнего из </w:t>
      </w:r>
      <w:r w:rsidR="005C7371" w:rsidRPr="004D7461">
        <w:rPr>
          <w:rFonts w:ascii="Times New Roman" w:hAnsi="Times New Roman"/>
          <w:sz w:val="24"/>
          <w:szCs w:val="24"/>
        </w:rPr>
        <w:t>необходимых и надлежащим образом оформленных документов для принятия Страховщиком решения о страховой выплате и составлении страхового акта, а именно: всех д</w:t>
      </w:r>
      <w:r w:rsidRPr="004D7461">
        <w:rPr>
          <w:rFonts w:ascii="Times New Roman" w:hAnsi="Times New Roman"/>
          <w:sz w:val="24"/>
          <w:szCs w:val="24"/>
        </w:rPr>
        <w:t>окументов</w:t>
      </w:r>
      <w:r w:rsidR="005C7371" w:rsidRPr="004D7461">
        <w:rPr>
          <w:rFonts w:ascii="Times New Roman" w:hAnsi="Times New Roman"/>
          <w:sz w:val="24"/>
          <w:szCs w:val="24"/>
        </w:rPr>
        <w:t xml:space="preserve"> в совокупности</w:t>
      </w:r>
      <w:r w:rsidRPr="004D7461">
        <w:rPr>
          <w:rFonts w:ascii="Times New Roman" w:hAnsi="Times New Roman"/>
          <w:sz w:val="24"/>
          <w:szCs w:val="24"/>
        </w:rPr>
        <w:t xml:space="preserve">, указанных в </w:t>
      </w:r>
      <w:r w:rsidR="005C7371" w:rsidRPr="004D7461">
        <w:rPr>
          <w:rFonts w:ascii="Times New Roman" w:hAnsi="Times New Roman"/>
          <w:sz w:val="24"/>
          <w:szCs w:val="24"/>
        </w:rPr>
        <w:t xml:space="preserve">п. 12.20 настоящих Правил, в том числе документов по направленному Страхователю (Выгодоприобретателю) перечню в соответствии с </w:t>
      </w:r>
      <w:r w:rsidRPr="004D7461">
        <w:rPr>
          <w:rFonts w:ascii="Times New Roman" w:hAnsi="Times New Roman"/>
          <w:sz w:val="24"/>
          <w:szCs w:val="24"/>
        </w:rPr>
        <w:t xml:space="preserve">п. 12.15 настоящих Правил, </w:t>
      </w:r>
      <w:r w:rsidR="005C7371" w:rsidRPr="004D7461">
        <w:rPr>
          <w:rFonts w:ascii="Times New Roman" w:hAnsi="Times New Roman"/>
          <w:sz w:val="24"/>
          <w:szCs w:val="24"/>
        </w:rPr>
        <w:t>а также</w:t>
      </w:r>
      <w:r w:rsidRPr="004D7461">
        <w:rPr>
          <w:rFonts w:ascii="Times New Roman" w:hAnsi="Times New Roman"/>
          <w:sz w:val="24"/>
          <w:szCs w:val="24"/>
        </w:rPr>
        <w:t xml:space="preserve"> получения Страховщиком заключения независимой экспертизы, если такая экспертиза проводилась в соответствии с п. 12.17 настоящих Правил</w:t>
      </w:r>
      <w:r w:rsidR="005C7371" w:rsidRPr="004D7461">
        <w:rPr>
          <w:rFonts w:ascii="Times New Roman" w:hAnsi="Times New Roman"/>
          <w:sz w:val="24"/>
          <w:szCs w:val="24"/>
        </w:rPr>
        <w:t>.</w:t>
      </w:r>
    </w:p>
    <w:p w14:paraId="548BCBBC" w14:textId="77777777" w:rsidR="00433DA1" w:rsidRPr="004D7461" w:rsidRDefault="0061199F" w:rsidP="003B7BFC">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Принятие Страховщиком решения о признании страхового случая и производстве страховой выплаты оформляется страховым актом.</w:t>
      </w:r>
      <w:r w:rsidR="00382A2A" w:rsidRPr="004D7461">
        <w:rPr>
          <w:rFonts w:ascii="Times New Roman" w:hAnsi="Times New Roman"/>
          <w:sz w:val="24"/>
          <w:szCs w:val="24"/>
        </w:rPr>
        <w:t xml:space="preserve"> Датой принятия Страховщиком решения о страховой выплате является дата утверждения страхового акта. </w:t>
      </w:r>
    </w:p>
    <w:p w14:paraId="1213DDA4" w14:textId="77777777" w:rsidR="004B0F76" w:rsidRPr="004D7461" w:rsidRDefault="0061199F" w:rsidP="003B7BFC">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Страховой акт составляется на основании</w:t>
      </w:r>
      <w:r w:rsidR="004B0F76" w:rsidRPr="004D7461">
        <w:rPr>
          <w:rFonts w:ascii="Times New Roman" w:hAnsi="Times New Roman"/>
          <w:sz w:val="24"/>
          <w:szCs w:val="24"/>
        </w:rPr>
        <w:t xml:space="preserve"> следующих документов в совокупности:</w:t>
      </w:r>
    </w:p>
    <w:p w14:paraId="1F2A9719" w14:textId="4A935118" w:rsidR="004B0F76" w:rsidRPr="004D7461" w:rsidRDefault="0082560E" w:rsidP="003B7BFC">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П</w:t>
      </w:r>
      <w:r w:rsidR="0061199F" w:rsidRPr="004D7461">
        <w:rPr>
          <w:rFonts w:ascii="Times New Roman" w:hAnsi="Times New Roman"/>
          <w:sz w:val="24"/>
          <w:szCs w:val="24"/>
        </w:rPr>
        <w:t>исьменного заявления Страхователя на возмещение ущерба;</w:t>
      </w:r>
    </w:p>
    <w:p w14:paraId="3FF36E9A" w14:textId="35CE82D0" w:rsidR="004B0F76" w:rsidRPr="004D7461" w:rsidRDefault="0082560E" w:rsidP="003B7BFC">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 xml:space="preserve">Договора </w:t>
      </w:r>
      <w:r w:rsidR="0061199F" w:rsidRPr="004D7461">
        <w:rPr>
          <w:rFonts w:ascii="Times New Roman" w:hAnsi="Times New Roman"/>
          <w:sz w:val="24"/>
          <w:szCs w:val="24"/>
        </w:rPr>
        <w:t>страхования;</w:t>
      </w:r>
    </w:p>
    <w:p w14:paraId="78E6DF96" w14:textId="3D8F5F99" w:rsidR="004B0F76" w:rsidRPr="004D7461" w:rsidRDefault="0082560E" w:rsidP="003B7BFC">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Документов</w:t>
      </w:r>
      <w:r w:rsidR="0061199F" w:rsidRPr="004D7461">
        <w:rPr>
          <w:rFonts w:ascii="Times New Roman" w:hAnsi="Times New Roman"/>
          <w:sz w:val="24"/>
          <w:szCs w:val="24"/>
        </w:rPr>
        <w:t>, подтверждающих факт, причины и обстоятельства страхового случая;</w:t>
      </w:r>
    </w:p>
    <w:p w14:paraId="4C1C6EEF" w14:textId="2BF8C93E" w:rsidR="004B0F76" w:rsidRPr="004D7461" w:rsidRDefault="0082560E" w:rsidP="003B7BFC">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Документов</w:t>
      </w:r>
      <w:r w:rsidR="0061199F" w:rsidRPr="004D7461">
        <w:rPr>
          <w:rFonts w:ascii="Times New Roman" w:hAnsi="Times New Roman"/>
          <w:sz w:val="24"/>
          <w:szCs w:val="24"/>
        </w:rPr>
        <w:t>, подтверждающих размер ущерба, в соответствии с требованиями настоящих Правил;</w:t>
      </w:r>
    </w:p>
    <w:p w14:paraId="79D8A0F6" w14:textId="1E9D72A8" w:rsidR="004B0F76" w:rsidRPr="004D7461" w:rsidRDefault="0082560E" w:rsidP="003B7BFC">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Документов</w:t>
      </w:r>
      <w:r w:rsidR="004B0F76" w:rsidRPr="004D7461">
        <w:rPr>
          <w:rFonts w:ascii="Times New Roman" w:hAnsi="Times New Roman"/>
          <w:sz w:val="24"/>
          <w:szCs w:val="24"/>
        </w:rPr>
        <w:t xml:space="preserve">, подтверждающих </w:t>
      </w:r>
      <w:r w:rsidR="0066446E" w:rsidRPr="004D7461">
        <w:rPr>
          <w:rFonts w:ascii="Times New Roman" w:hAnsi="Times New Roman"/>
          <w:sz w:val="24"/>
          <w:szCs w:val="24"/>
        </w:rPr>
        <w:t xml:space="preserve">имущественный </w:t>
      </w:r>
      <w:r w:rsidR="004B0F76" w:rsidRPr="004D7461">
        <w:rPr>
          <w:rFonts w:ascii="Times New Roman" w:hAnsi="Times New Roman"/>
          <w:sz w:val="24"/>
          <w:szCs w:val="24"/>
        </w:rPr>
        <w:t>интерес Стр</w:t>
      </w:r>
      <w:r w:rsidR="0066446E" w:rsidRPr="004D7461">
        <w:rPr>
          <w:rFonts w:ascii="Times New Roman" w:hAnsi="Times New Roman"/>
          <w:sz w:val="24"/>
          <w:szCs w:val="24"/>
        </w:rPr>
        <w:t xml:space="preserve">ахователя (Выгодоприобретателя), </w:t>
      </w:r>
      <w:r w:rsidR="004B0F76" w:rsidRPr="004D7461">
        <w:rPr>
          <w:rFonts w:ascii="Times New Roman" w:hAnsi="Times New Roman"/>
          <w:sz w:val="24"/>
          <w:szCs w:val="24"/>
        </w:rPr>
        <w:t>т.е. документы, подтверждающие его право владения и (или) пользования и (или) распоряжения застрахованным имущество</w:t>
      </w:r>
      <w:r w:rsidR="0066446E" w:rsidRPr="004D7461">
        <w:rPr>
          <w:rFonts w:ascii="Times New Roman" w:hAnsi="Times New Roman"/>
          <w:sz w:val="24"/>
          <w:szCs w:val="24"/>
        </w:rPr>
        <w:t>м</w:t>
      </w:r>
      <w:r w:rsidR="004B0F76" w:rsidRPr="004D7461">
        <w:rPr>
          <w:rFonts w:ascii="Times New Roman" w:hAnsi="Times New Roman"/>
          <w:sz w:val="24"/>
          <w:szCs w:val="24"/>
        </w:rPr>
        <w:t xml:space="preserve">, в том числе по праву собственности, по договорам аренды, лизинга, договорам залога, по иным договорным или законным основаниям; </w:t>
      </w:r>
    </w:p>
    <w:p w14:paraId="06A3EAEB" w14:textId="12A46DA3" w:rsidR="00433DA1" w:rsidRPr="004D7461" w:rsidRDefault="0082560E" w:rsidP="003B7BFC">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Документа</w:t>
      </w:r>
      <w:r w:rsidR="0061199F" w:rsidRPr="004D7461">
        <w:rPr>
          <w:rFonts w:ascii="Times New Roman" w:hAnsi="Times New Roman"/>
          <w:sz w:val="24"/>
          <w:szCs w:val="24"/>
        </w:rPr>
        <w:t xml:space="preserve">, подтверждающего полномочия представителя Страхователя (Выгодоприобретателя), </w:t>
      </w:r>
      <w:r w:rsidR="004D7C2F" w:rsidRPr="004D7461">
        <w:rPr>
          <w:rFonts w:ascii="Times New Roman" w:hAnsi="Times New Roman"/>
          <w:sz w:val="24"/>
          <w:szCs w:val="24"/>
        </w:rPr>
        <w:t>–</w:t>
      </w:r>
      <w:r w:rsidR="0061199F" w:rsidRPr="004D7461">
        <w:rPr>
          <w:rFonts w:ascii="Times New Roman" w:hAnsi="Times New Roman"/>
          <w:sz w:val="24"/>
          <w:szCs w:val="24"/>
        </w:rPr>
        <w:t xml:space="preserve"> если Страхователь (Выгодоприобретатель) действуют через представителя.</w:t>
      </w:r>
    </w:p>
    <w:p w14:paraId="5977DC10" w14:textId="733190CC" w:rsidR="004A7899" w:rsidRPr="004D7461" w:rsidRDefault="0082560E" w:rsidP="003B7BFC">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Документов</w:t>
      </w:r>
      <w:r w:rsidR="004A7899" w:rsidRPr="004D7461">
        <w:rPr>
          <w:rFonts w:ascii="Times New Roman" w:hAnsi="Times New Roman"/>
          <w:sz w:val="24"/>
          <w:szCs w:val="24"/>
        </w:rPr>
        <w:t xml:space="preserve">, подтверждающих </w:t>
      </w:r>
      <w:r w:rsidR="003D5BAD" w:rsidRPr="004D7461">
        <w:rPr>
          <w:rFonts w:ascii="Times New Roman" w:hAnsi="Times New Roman"/>
          <w:sz w:val="24"/>
          <w:szCs w:val="24"/>
        </w:rPr>
        <w:t xml:space="preserve">следующие </w:t>
      </w:r>
      <w:r w:rsidR="004A7899" w:rsidRPr="004D7461">
        <w:rPr>
          <w:rFonts w:ascii="Times New Roman" w:hAnsi="Times New Roman"/>
          <w:sz w:val="24"/>
          <w:szCs w:val="24"/>
        </w:rPr>
        <w:t xml:space="preserve">сведения, </w:t>
      </w:r>
      <w:r w:rsidR="00DE50B2" w:rsidRPr="004D7461">
        <w:rPr>
          <w:rFonts w:ascii="Times New Roman" w:hAnsi="Times New Roman"/>
          <w:sz w:val="24"/>
          <w:szCs w:val="24"/>
        </w:rPr>
        <w:t>необходимые</w:t>
      </w:r>
      <w:r w:rsidR="004A7899" w:rsidRPr="004D7461">
        <w:rPr>
          <w:rFonts w:ascii="Times New Roman" w:hAnsi="Times New Roman"/>
          <w:sz w:val="24"/>
          <w:szCs w:val="24"/>
        </w:rPr>
        <w:t xml:space="preserve"> Страховщику в целях идентификации лица, обратившегося к Страховщику с заявлением на выплату страхового возмещения (Страхователя, Выгодоприобретателя, их представителей), а также получателя страховой выплаты:</w:t>
      </w:r>
    </w:p>
    <w:p w14:paraId="66422F79" w14:textId="77777777" w:rsidR="004A7899" w:rsidRPr="004D7461" w:rsidRDefault="004A7899" w:rsidP="00B356D7">
      <w:pPr>
        <w:pStyle w:val="Standard"/>
        <w:numPr>
          <w:ilvl w:val="0"/>
          <w:numId w:val="65"/>
        </w:numPr>
        <w:tabs>
          <w:tab w:val="left" w:pos="1134"/>
          <w:tab w:val="left" w:pos="1276"/>
        </w:tabs>
        <w:ind w:left="0" w:firstLine="709"/>
        <w:jc w:val="both"/>
        <w:rPr>
          <w:rFonts w:ascii="Times New Roman" w:hAnsi="Times New Roman"/>
          <w:sz w:val="24"/>
          <w:szCs w:val="24"/>
        </w:rPr>
      </w:pPr>
      <w:r w:rsidRPr="004D7461">
        <w:rPr>
          <w:rFonts w:ascii="Times New Roman" w:hAnsi="Times New Roman"/>
          <w:sz w:val="24"/>
          <w:szCs w:val="24"/>
        </w:rPr>
        <w:t>в отношении физического лица - фамилию, имя, а также отчество (если такое не вытекает из закона или национального обычая), гражданство,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w:t>
      </w:r>
    </w:p>
    <w:p w14:paraId="142410BF" w14:textId="77777777" w:rsidR="004A7899" w:rsidRPr="004D7461" w:rsidRDefault="004A7899" w:rsidP="00B056EF">
      <w:pPr>
        <w:pStyle w:val="Standard"/>
        <w:numPr>
          <w:ilvl w:val="0"/>
          <w:numId w:val="65"/>
        </w:numPr>
        <w:tabs>
          <w:tab w:val="left" w:pos="1134"/>
          <w:tab w:val="left" w:pos="1276"/>
        </w:tabs>
        <w:ind w:left="0" w:firstLine="709"/>
        <w:jc w:val="both"/>
        <w:rPr>
          <w:rFonts w:ascii="Times New Roman" w:hAnsi="Times New Roman"/>
          <w:sz w:val="24"/>
          <w:szCs w:val="24"/>
        </w:rPr>
      </w:pPr>
      <w:r w:rsidRPr="004D7461">
        <w:rPr>
          <w:rFonts w:ascii="Times New Roman" w:hAnsi="Times New Roman"/>
          <w:sz w:val="24"/>
          <w:szCs w:val="24"/>
        </w:rPr>
        <w:t>в отношении юридического лица - наименование, идентификационный номер налогоплательщика или код иностранной организации, государственный регистрационный номер, место государственной регистрации и адрес местонахождения</w:t>
      </w:r>
      <w:r w:rsidR="00EC218F" w:rsidRPr="004D7461">
        <w:rPr>
          <w:rFonts w:ascii="Times New Roman" w:hAnsi="Times New Roman"/>
          <w:sz w:val="24"/>
          <w:szCs w:val="24"/>
        </w:rPr>
        <w:t>;</w:t>
      </w:r>
    </w:p>
    <w:p w14:paraId="46A3366B" w14:textId="77777777" w:rsidR="00EC218F" w:rsidRPr="004D7461" w:rsidRDefault="00EC218F" w:rsidP="00B056EF">
      <w:pPr>
        <w:pStyle w:val="Standard"/>
        <w:numPr>
          <w:ilvl w:val="0"/>
          <w:numId w:val="65"/>
        </w:numPr>
        <w:tabs>
          <w:tab w:val="left" w:pos="1134"/>
          <w:tab w:val="left" w:pos="1276"/>
        </w:tabs>
        <w:ind w:left="0" w:firstLine="709"/>
        <w:jc w:val="both"/>
        <w:rPr>
          <w:rFonts w:ascii="Times New Roman" w:hAnsi="Times New Roman"/>
          <w:sz w:val="24"/>
          <w:szCs w:val="24"/>
        </w:rPr>
      </w:pPr>
      <w:r w:rsidRPr="004D7461">
        <w:rPr>
          <w:rFonts w:ascii="Times New Roman" w:hAnsi="Times New Roman"/>
          <w:sz w:val="24"/>
          <w:szCs w:val="24"/>
        </w:rPr>
        <w:t>в отношении индивидуального предпринимателя – фамилию, имя, а также отчество (если такое не вытекает из закона или национального обычая), государственный регистрационный номер, место государственной регистрации.</w:t>
      </w:r>
    </w:p>
    <w:p w14:paraId="7E6B8833" w14:textId="77777777" w:rsidR="005C7371" w:rsidRPr="004D7461" w:rsidRDefault="005C7371" w:rsidP="00CE10FD">
      <w:pPr>
        <w:pStyle w:val="Standard"/>
        <w:tabs>
          <w:tab w:val="left" w:pos="851"/>
          <w:tab w:val="left" w:pos="1276"/>
        </w:tabs>
        <w:ind w:firstLine="709"/>
        <w:jc w:val="both"/>
        <w:rPr>
          <w:rFonts w:ascii="Times New Roman" w:hAnsi="Times New Roman"/>
          <w:sz w:val="24"/>
          <w:szCs w:val="24"/>
        </w:rPr>
      </w:pPr>
      <w:r w:rsidRPr="004D7461">
        <w:rPr>
          <w:rFonts w:ascii="Times New Roman" w:hAnsi="Times New Roman"/>
          <w:sz w:val="24"/>
          <w:szCs w:val="24"/>
        </w:rPr>
        <w:t xml:space="preserve">Если получателем страховой выплаты не является лицо, обратившееся к Страховщику с заявлением на страховую выплату, то вышеуказанные в настоящем подпункте документы должны быть предоставлены на каждое из этих лиц по отдельности. </w:t>
      </w:r>
    </w:p>
    <w:p w14:paraId="7E550ADA" w14:textId="77777777" w:rsidR="003B0800" w:rsidRPr="004D7461" w:rsidRDefault="003B0800"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В случае выявления факта предоставления Страхователем (Выгодоприобретателем) документов, недостаточных для принятия Страховщиком решения о признании (либо не признании) факта причинения ущерба застрахованному имуществу страховым случаем и (или) для осуществления страховой выплаты, и (или) ненадлежащим образом оформленных документов в соответствии с требованиями настоящих Правил страхования и (или) договора страхования, Страховщик обязан: </w:t>
      </w:r>
    </w:p>
    <w:p w14:paraId="1F8E56FE" w14:textId="77777777" w:rsidR="003B0800" w:rsidRPr="004D7461" w:rsidRDefault="003B0800" w:rsidP="00B056EF">
      <w:pPr>
        <w:pStyle w:val="Standard"/>
        <w:numPr>
          <w:ilvl w:val="0"/>
          <w:numId w:val="65"/>
        </w:numPr>
        <w:tabs>
          <w:tab w:val="left" w:pos="1134"/>
          <w:tab w:val="left" w:pos="1276"/>
        </w:tabs>
        <w:ind w:left="0" w:firstLine="709"/>
        <w:jc w:val="both"/>
        <w:rPr>
          <w:rFonts w:ascii="Times New Roman" w:hAnsi="Times New Roman"/>
          <w:sz w:val="24"/>
          <w:szCs w:val="24"/>
        </w:rPr>
      </w:pPr>
      <w:r w:rsidRPr="004D7461">
        <w:rPr>
          <w:rFonts w:ascii="Times New Roman" w:hAnsi="Times New Roman"/>
          <w:sz w:val="24"/>
          <w:szCs w:val="24"/>
        </w:rPr>
        <w:lastRenderedPageBreak/>
        <w:t xml:space="preserve">принять их, при этом срок принятия решения, указанный в п. 12.18 настоящих Правил, не начинает течь до предоставления последнего из необходимых и надлежащим образом оформленных документов; </w:t>
      </w:r>
    </w:p>
    <w:p w14:paraId="32AC0340" w14:textId="77777777" w:rsidR="003B0800" w:rsidRPr="004D7461" w:rsidRDefault="003B0800" w:rsidP="00B056EF">
      <w:pPr>
        <w:pStyle w:val="Standard"/>
        <w:numPr>
          <w:ilvl w:val="0"/>
          <w:numId w:val="65"/>
        </w:numPr>
        <w:tabs>
          <w:tab w:val="left" w:pos="1134"/>
          <w:tab w:val="left" w:pos="1276"/>
        </w:tabs>
        <w:ind w:left="0" w:firstLine="709"/>
        <w:jc w:val="both"/>
        <w:rPr>
          <w:rFonts w:ascii="Times New Roman" w:hAnsi="Times New Roman"/>
          <w:sz w:val="24"/>
          <w:szCs w:val="24"/>
        </w:rPr>
      </w:pPr>
      <w:r w:rsidRPr="004D7461">
        <w:rPr>
          <w:rFonts w:ascii="Times New Roman" w:hAnsi="Times New Roman"/>
          <w:sz w:val="24"/>
          <w:szCs w:val="24"/>
        </w:rPr>
        <w:t xml:space="preserve">уведомить об этом подавшее заявление на страховую выплату лицо с указанием перечня недостающих и (или) ненадлежащим образом оформленных документов. </w:t>
      </w:r>
    </w:p>
    <w:p w14:paraId="0C0571D7" w14:textId="77777777" w:rsidR="003B0800" w:rsidRPr="004D7461" w:rsidRDefault="003B0800" w:rsidP="00CE10FD">
      <w:pPr>
        <w:pStyle w:val="Standard"/>
        <w:tabs>
          <w:tab w:val="left" w:pos="851"/>
          <w:tab w:val="left" w:pos="1276"/>
        </w:tabs>
        <w:ind w:firstLine="709"/>
        <w:jc w:val="both"/>
        <w:rPr>
          <w:rFonts w:ascii="Times New Roman" w:hAnsi="Times New Roman"/>
          <w:sz w:val="24"/>
          <w:szCs w:val="24"/>
        </w:rPr>
      </w:pPr>
      <w:r w:rsidRPr="004D7461">
        <w:rPr>
          <w:rFonts w:ascii="Times New Roman" w:hAnsi="Times New Roman"/>
          <w:sz w:val="24"/>
          <w:szCs w:val="24"/>
        </w:rPr>
        <w:t>Срок уведомления Страхователя (Выгодоприобретателя) о выявлении факта предоставления документов, недостаточных для принятия Страховщиком решения о признании (либо не признании) факта причинения ущерба застрахованному имуществу страховым случаем и (или) для осуществления страховой выплаты, и (или) ненадлежащим образом оформленных документов не должен превышать 15 рабочих дней.</w:t>
      </w:r>
    </w:p>
    <w:p w14:paraId="47ECF270" w14:textId="77777777" w:rsidR="003B0800" w:rsidRPr="004D7461" w:rsidRDefault="003B0800"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Страховщик не имеет права отказать в страховой выплате по причине утраты им представленных документов на страховую выплату (какого-либо из них), если имеются доказательства получения Страховщиком указанных документов. В случае если Страховщик утратил документы на страховую выплату, он не вправе повторно требовать их предоставления от подавшего лица.</w:t>
      </w:r>
    </w:p>
    <w:p w14:paraId="681D8867" w14:textId="77777777" w:rsidR="00433DA1" w:rsidRPr="004D7461" w:rsidRDefault="0061199F"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Страховая выплата производится в течение пяти рабочих дней после </w:t>
      </w:r>
      <w:r w:rsidR="00FB49D8" w:rsidRPr="004D7461">
        <w:rPr>
          <w:rFonts w:ascii="Times New Roman" w:hAnsi="Times New Roman"/>
          <w:sz w:val="24"/>
          <w:szCs w:val="24"/>
        </w:rPr>
        <w:t>принятия Страховщиком решения о выплате (</w:t>
      </w:r>
      <w:r w:rsidRPr="004D7461">
        <w:rPr>
          <w:rFonts w:ascii="Times New Roman" w:hAnsi="Times New Roman"/>
          <w:sz w:val="24"/>
          <w:szCs w:val="24"/>
        </w:rPr>
        <w:t>утверждения Страховщиком страхового акта</w:t>
      </w:r>
      <w:r w:rsidR="00FB49D8" w:rsidRPr="004D7461">
        <w:rPr>
          <w:rFonts w:ascii="Times New Roman" w:hAnsi="Times New Roman"/>
          <w:sz w:val="24"/>
          <w:szCs w:val="24"/>
        </w:rPr>
        <w:t>)</w:t>
      </w:r>
      <w:r w:rsidRPr="004D7461">
        <w:rPr>
          <w:rFonts w:ascii="Times New Roman" w:hAnsi="Times New Roman"/>
          <w:sz w:val="24"/>
          <w:szCs w:val="24"/>
        </w:rPr>
        <w:t>.</w:t>
      </w:r>
    </w:p>
    <w:p w14:paraId="5006CFD4" w14:textId="77777777" w:rsidR="00433DA1" w:rsidRPr="004D7461" w:rsidRDefault="0061199F"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Если страховая выплата производится безналичным путем, то днем выплаты считается день списания денежных средств с расчетного счета Страховщика.</w:t>
      </w:r>
    </w:p>
    <w:p w14:paraId="305FCDE2" w14:textId="77777777" w:rsidR="00433DA1" w:rsidRPr="004D7461" w:rsidRDefault="0061199F"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В случае принятия Страховщиком решения об отказе в производстве страховой выплаты в связи с непризнанием факта причинения ущерба застрахованному имуществу страховым случаем либо по другим предусмотренным настоящими Правилами основаниям (исключениям из страхования), Страховщик в течение </w:t>
      </w:r>
      <w:r w:rsidR="00733FA5" w:rsidRPr="004D7461">
        <w:rPr>
          <w:rFonts w:ascii="Times New Roman" w:hAnsi="Times New Roman"/>
          <w:sz w:val="24"/>
          <w:szCs w:val="24"/>
        </w:rPr>
        <w:t>трёх</w:t>
      </w:r>
      <w:r w:rsidRPr="004D7461">
        <w:rPr>
          <w:rFonts w:ascii="Times New Roman" w:hAnsi="Times New Roman"/>
          <w:sz w:val="24"/>
          <w:szCs w:val="24"/>
        </w:rPr>
        <w:t xml:space="preserve"> рабочих дней направляет Страхователю </w:t>
      </w:r>
      <w:r w:rsidR="00775771" w:rsidRPr="004D7461">
        <w:rPr>
          <w:rFonts w:ascii="Times New Roman" w:hAnsi="Times New Roman"/>
          <w:sz w:val="24"/>
        </w:rPr>
        <w:t xml:space="preserve">и Выгодоприобретателю (если он установлен договором страхования) </w:t>
      </w:r>
      <w:r w:rsidRPr="004D7461">
        <w:rPr>
          <w:rFonts w:ascii="Times New Roman" w:hAnsi="Times New Roman"/>
          <w:sz w:val="24"/>
          <w:szCs w:val="24"/>
        </w:rPr>
        <w:t>письмо с мотивированным обоснованием принятого решения.</w:t>
      </w:r>
    </w:p>
    <w:p w14:paraId="666A3715" w14:textId="77777777" w:rsidR="00692169" w:rsidRPr="004D7461" w:rsidRDefault="00733FA5"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w:t>
      </w:r>
      <w:r w:rsidR="00692169" w:rsidRPr="004D7461">
        <w:rPr>
          <w:rFonts w:ascii="Times New Roman" w:hAnsi="Times New Roman"/>
          <w:sz w:val="24"/>
          <w:szCs w:val="24"/>
        </w:rPr>
        <w:t>Лицо, обратившееся за страховой выплатой, обязано предоставить Страховщику банковские реквизиты, а также другие сведения, необходимые для осуществления страховой выплаты в безналичном порядке. Данные сведения указываются в письменном заявлении на возмещение ущерба либо могут быть предоставлены дополнительно в письменном виде. В случае непредставления лицом, обратившимся за страховой выплатой, вышеуказанных сведений, срок осуществления страховой выплаты продлевается (приостанавливается) Страховщиком до пол</w:t>
      </w:r>
      <w:r w:rsidR="00210355" w:rsidRPr="004D7461">
        <w:rPr>
          <w:rFonts w:ascii="Times New Roman" w:hAnsi="Times New Roman"/>
          <w:sz w:val="24"/>
          <w:szCs w:val="24"/>
        </w:rPr>
        <w:t>учения таких сведений. При этом</w:t>
      </w:r>
      <w:r w:rsidR="00692169" w:rsidRPr="004D7461">
        <w:rPr>
          <w:rFonts w:ascii="Times New Roman" w:hAnsi="Times New Roman"/>
          <w:sz w:val="24"/>
          <w:szCs w:val="24"/>
        </w:rPr>
        <w:t xml:space="preserve"> Страховщик обязан уведомить обратившееся лицо о факте приостановки и запросить у него недостающие сведения.</w:t>
      </w:r>
    </w:p>
    <w:p w14:paraId="13D0149F" w14:textId="77777777" w:rsidR="00433DA1" w:rsidRPr="004D7461" w:rsidRDefault="00433DA1" w:rsidP="00CE10FD">
      <w:pPr>
        <w:pStyle w:val="Standard"/>
        <w:tabs>
          <w:tab w:val="left" w:pos="1276"/>
        </w:tabs>
        <w:ind w:firstLine="709"/>
        <w:jc w:val="both"/>
        <w:rPr>
          <w:rFonts w:ascii="Times New Roman" w:hAnsi="Times New Roman"/>
          <w:sz w:val="24"/>
          <w:szCs w:val="24"/>
        </w:rPr>
      </w:pPr>
    </w:p>
    <w:p w14:paraId="30B3D222" w14:textId="77777777" w:rsidR="00433DA1" w:rsidRPr="006565CF" w:rsidRDefault="0061199F" w:rsidP="00330EF8">
      <w:pPr>
        <w:pStyle w:val="Standard"/>
        <w:numPr>
          <w:ilvl w:val="0"/>
          <w:numId w:val="1"/>
        </w:numPr>
        <w:tabs>
          <w:tab w:val="left" w:pos="1276"/>
        </w:tabs>
        <w:ind w:firstLine="709"/>
        <w:jc w:val="center"/>
        <w:rPr>
          <w:rFonts w:ascii="Times New Roman" w:hAnsi="Times New Roman"/>
          <w:b/>
          <w:sz w:val="24"/>
          <w:szCs w:val="24"/>
        </w:rPr>
      </w:pPr>
      <w:r w:rsidRPr="006565CF">
        <w:rPr>
          <w:rFonts w:ascii="Times New Roman" w:hAnsi="Times New Roman"/>
          <w:b/>
          <w:sz w:val="24"/>
          <w:szCs w:val="24"/>
        </w:rPr>
        <w:t>СУБРОГАЦИЯ</w:t>
      </w:r>
    </w:p>
    <w:p w14:paraId="7D9128EE" w14:textId="77777777" w:rsidR="00433DA1" w:rsidRPr="004D7461" w:rsidRDefault="00433DA1" w:rsidP="00CE10FD">
      <w:pPr>
        <w:pStyle w:val="Standard"/>
        <w:tabs>
          <w:tab w:val="left" w:pos="1276"/>
        </w:tabs>
        <w:ind w:firstLine="709"/>
        <w:jc w:val="both"/>
        <w:rPr>
          <w:rFonts w:ascii="Times New Roman" w:hAnsi="Times New Roman"/>
          <w:sz w:val="24"/>
          <w:szCs w:val="24"/>
        </w:rPr>
      </w:pPr>
    </w:p>
    <w:p w14:paraId="44DC36B6" w14:textId="77777777" w:rsidR="00433DA1" w:rsidRPr="004D7461" w:rsidRDefault="0061199F"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После производства страховой выплаты к Страховщику переходит в пределах выплаченной суммы право требования, которое Страхователь (Выгодоприобретатель) имеет к лицу, ответственному за убытки, в отношении которых была произведена страховая выплата по договору страхования.</w:t>
      </w:r>
    </w:p>
    <w:p w14:paraId="4F2BAE85" w14:textId="77777777" w:rsidR="00433DA1" w:rsidRPr="004D7461" w:rsidRDefault="0061199F"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14:paraId="59D30C51" w14:textId="77777777" w:rsidR="00433DA1" w:rsidRPr="004D7461" w:rsidRDefault="0061199F"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108C5DC4" w14:textId="77777777" w:rsidR="00433DA1" w:rsidRPr="004D7461" w:rsidRDefault="0061199F"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Если Страхователь (Выгодоприобретатель) отказался от своего права требования к лицу, ответственному за убытки, в отношении которых была произведена страховая выплата по договору страхования, или осуществление этого права стало невозможным по вине Страхователя (Выгодоприобретателя), Страховщик освобождается от обязанности </w:t>
      </w:r>
      <w:r w:rsidRPr="004D7461">
        <w:rPr>
          <w:rFonts w:ascii="Times New Roman" w:hAnsi="Times New Roman"/>
          <w:sz w:val="24"/>
          <w:szCs w:val="24"/>
        </w:rPr>
        <w:lastRenderedPageBreak/>
        <w:t>производить страховую выплату полностью или в соответствующей части и вправе потребовать возврата излишне выплаченной суммы страховой выплаты.</w:t>
      </w:r>
    </w:p>
    <w:p w14:paraId="73F5CF9D"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ab/>
      </w:r>
    </w:p>
    <w:p w14:paraId="382AA8B4" w14:textId="77777777" w:rsidR="00433DA1" w:rsidRPr="006565CF" w:rsidRDefault="0061199F" w:rsidP="00330EF8">
      <w:pPr>
        <w:pStyle w:val="Standard"/>
        <w:numPr>
          <w:ilvl w:val="0"/>
          <w:numId w:val="1"/>
        </w:numPr>
        <w:tabs>
          <w:tab w:val="left" w:pos="1276"/>
        </w:tabs>
        <w:ind w:firstLine="709"/>
        <w:jc w:val="center"/>
        <w:rPr>
          <w:rFonts w:ascii="Times New Roman" w:hAnsi="Times New Roman"/>
          <w:b/>
          <w:sz w:val="24"/>
          <w:szCs w:val="24"/>
        </w:rPr>
      </w:pPr>
      <w:r w:rsidRPr="006565CF">
        <w:rPr>
          <w:rFonts w:ascii="Times New Roman" w:hAnsi="Times New Roman"/>
          <w:b/>
          <w:sz w:val="24"/>
          <w:szCs w:val="24"/>
        </w:rPr>
        <w:t>ПОРЯДОК РАЗРЕШЕНИЯ СПОРОВ</w:t>
      </w:r>
    </w:p>
    <w:p w14:paraId="5796E62B" w14:textId="77777777" w:rsidR="00433DA1" w:rsidRPr="004D7461" w:rsidRDefault="00433DA1" w:rsidP="00CE10FD">
      <w:pPr>
        <w:pStyle w:val="Standard"/>
        <w:tabs>
          <w:tab w:val="left" w:pos="1276"/>
        </w:tabs>
        <w:ind w:firstLine="709"/>
        <w:jc w:val="center"/>
        <w:rPr>
          <w:rFonts w:ascii="Times New Roman" w:hAnsi="Times New Roman"/>
          <w:sz w:val="24"/>
          <w:szCs w:val="24"/>
        </w:rPr>
      </w:pPr>
    </w:p>
    <w:p w14:paraId="5308E539" w14:textId="77777777" w:rsidR="00391996" w:rsidRPr="004D7461" w:rsidRDefault="00391996"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При расхождении трактовок соответствующих положений конкретного Договора страхования и настоящих Правил, действуют положения конкретного Договора страхования.</w:t>
      </w:r>
    </w:p>
    <w:p w14:paraId="174EA13D" w14:textId="6F299660" w:rsidR="00391996" w:rsidRPr="004D7461" w:rsidRDefault="00391996"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Споры по договорам страхования разрешаются путем переговоров между Страховщиком и Страхователем; обязательно направление претензии; срок рассмотрения претензии составляет 15 рабочих дней. При </w:t>
      </w:r>
      <w:r w:rsidR="00655A87" w:rsidRPr="004D7461">
        <w:rPr>
          <w:rFonts w:ascii="Times New Roman" w:hAnsi="Times New Roman"/>
          <w:sz w:val="24"/>
          <w:szCs w:val="24"/>
        </w:rPr>
        <w:t>не достижении</w:t>
      </w:r>
      <w:r w:rsidRPr="004D7461">
        <w:rPr>
          <w:rFonts w:ascii="Times New Roman" w:hAnsi="Times New Roman"/>
          <w:sz w:val="24"/>
          <w:szCs w:val="24"/>
        </w:rPr>
        <w:t xml:space="preserve"> согласия Сторон по спорным вопросам, споры рассматриваются в порядке, предусмотренном действующим законодательством РФ.</w:t>
      </w:r>
    </w:p>
    <w:p w14:paraId="3E8C595B" w14:textId="173CAD95" w:rsidR="00433DA1" w:rsidRPr="004D7461" w:rsidRDefault="00391996"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В случае, если спор подлежит рассмотрению финансовым уполномоченным согласно Федерального закона от 04.06.2018 N 123-ФЗ </w:t>
      </w:r>
      <w:r w:rsidR="0082560E">
        <w:rPr>
          <w:rFonts w:ascii="Times New Roman" w:hAnsi="Times New Roman"/>
          <w:sz w:val="24"/>
          <w:szCs w:val="24"/>
        </w:rPr>
        <w:t>«</w:t>
      </w:r>
      <w:r w:rsidRPr="004D7461">
        <w:rPr>
          <w:rFonts w:ascii="Times New Roman" w:hAnsi="Times New Roman"/>
          <w:sz w:val="24"/>
          <w:szCs w:val="24"/>
        </w:rPr>
        <w:t>Об уполномоченном по правам потребителей финансовых услуг</w:t>
      </w:r>
      <w:r w:rsidR="0082560E">
        <w:rPr>
          <w:rFonts w:ascii="Times New Roman" w:hAnsi="Times New Roman"/>
          <w:sz w:val="24"/>
          <w:szCs w:val="24"/>
        </w:rPr>
        <w:t>»</w:t>
      </w:r>
      <w:r w:rsidRPr="004D7461">
        <w:rPr>
          <w:rFonts w:ascii="Times New Roman" w:hAnsi="Times New Roman"/>
          <w:sz w:val="24"/>
          <w:szCs w:val="24"/>
        </w:rPr>
        <w:t>, до подачи иска в суд в отношении Страховщика заинтересованное лицо обязано обратиться с требованием к Финансовому уполномоченному в порядке, предусмотренном законом</w:t>
      </w:r>
      <w:r w:rsidR="0061199F" w:rsidRPr="004D7461">
        <w:rPr>
          <w:rFonts w:ascii="Times New Roman" w:hAnsi="Times New Roman"/>
          <w:sz w:val="24"/>
          <w:szCs w:val="24"/>
        </w:rPr>
        <w:t>.</w:t>
      </w:r>
    </w:p>
    <w:p w14:paraId="294CDABE" w14:textId="77777777" w:rsidR="00433DA1" w:rsidRPr="004D7461" w:rsidRDefault="00433DA1" w:rsidP="00CE10FD">
      <w:pPr>
        <w:pStyle w:val="Standard"/>
        <w:tabs>
          <w:tab w:val="left" w:pos="1276"/>
        </w:tabs>
        <w:ind w:firstLine="709"/>
        <w:jc w:val="center"/>
        <w:rPr>
          <w:rFonts w:ascii="Times New Roman" w:hAnsi="Times New Roman"/>
          <w:sz w:val="24"/>
          <w:szCs w:val="24"/>
        </w:rPr>
      </w:pPr>
    </w:p>
    <w:p w14:paraId="047066F8" w14:textId="77777777" w:rsidR="00433DA1" w:rsidRPr="006565CF" w:rsidRDefault="0061199F" w:rsidP="00330EF8">
      <w:pPr>
        <w:pStyle w:val="Standard"/>
        <w:numPr>
          <w:ilvl w:val="0"/>
          <w:numId w:val="1"/>
        </w:numPr>
        <w:tabs>
          <w:tab w:val="left" w:pos="1276"/>
        </w:tabs>
        <w:ind w:firstLine="709"/>
        <w:jc w:val="center"/>
        <w:rPr>
          <w:rFonts w:ascii="Times New Roman" w:hAnsi="Times New Roman"/>
          <w:b/>
          <w:sz w:val="24"/>
          <w:szCs w:val="24"/>
        </w:rPr>
      </w:pPr>
      <w:r w:rsidRPr="006565CF">
        <w:rPr>
          <w:rFonts w:ascii="Times New Roman" w:hAnsi="Times New Roman"/>
          <w:b/>
          <w:sz w:val="24"/>
          <w:szCs w:val="24"/>
        </w:rPr>
        <w:t>ДОПОЛНИТЕЛЬНЫЕ УСЛОВИЯ</w:t>
      </w:r>
    </w:p>
    <w:p w14:paraId="0E4EF663" w14:textId="77777777" w:rsidR="00B056EF" w:rsidRDefault="00B056EF" w:rsidP="00CE10FD">
      <w:pPr>
        <w:pStyle w:val="Standard"/>
        <w:tabs>
          <w:tab w:val="left" w:pos="1276"/>
        </w:tabs>
        <w:ind w:firstLine="709"/>
        <w:jc w:val="center"/>
        <w:rPr>
          <w:rFonts w:ascii="Times New Roman" w:hAnsi="Times New Roman"/>
          <w:sz w:val="24"/>
          <w:szCs w:val="24"/>
        </w:rPr>
      </w:pPr>
    </w:p>
    <w:p w14:paraId="7667FD04" w14:textId="0DDBFDAE" w:rsidR="00433DA1" w:rsidRDefault="0061199F" w:rsidP="00F936A6">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Указанные в настоящем Разделе</w:t>
      </w:r>
      <w:r w:rsidR="0082560E">
        <w:rPr>
          <w:rFonts w:ascii="Times New Roman" w:hAnsi="Times New Roman"/>
          <w:sz w:val="24"/>
          <w:szCs w:val="24"/>
        </w:rPr>
        <w:t xml:space="preserve"> 15</w:t>
      </w:r>
      <w:r w:rsidRPr="004D7461">
        <w:rPr>
          <w:rFonts w:ascii="Times New Roman" w:hAnsi="Times New Roman"/>
          <w:sz w:val="24"/>
          <w:szCs w:val="24"/>
        </w:rPr>
        <w:t xml:space="preserve"> </w:t>
      </w:r>
      <w:r w:rsidR="0082560E">
        <w:rPr>
          <w:rFonts w:ascii="Times New Roman" w:hAnsi="Times New Roman"/>
          <w:sz w:val="24"/>
          <w:szCs w:val="24"/>
        </w:rPr>
        <w:t>«</w:t>
      </w:r>
      <w:r w:rsidRPr="004D7461">
        <w:rPr>
          <w:rFonts w:ascii="Times New Roman" w:hAnsi="Times New Roman"/>
          <w:sz w:val="24"/>
          <w:szCs w:val="24"/>
        </w:rPr>
        <w:t xml:space="preserve">Дополнительные </w:t>
      </w:r>
      <w:r w:rsidR="0082560E" w:rsidRPr="004D7461">
        <w:rPr>
          <w:rFonts w:ascii="Times New Roman" w:hAnsi="Times New Roman"/>
          <w:sz w:val="24"/>
          <w:szCs w:val="24"/>
        </w:rPr>
        <w:t>у</w:t>
      </w:r>
      <w:r w:rsidRPr="004D7461">
        <w:rPr>
          <w:rFonts w:ascii="Times New Roman" w:hAnsi="Times New Roman"/>
          <w:sz w:val="24"/>
          <w:szCs w:val="24"/>
        </w:rPr>
        <w:t>словия</w:t>
      </w:r>
      <w:r w:rsidR="0082560E">
        <w:rPr>
          <w:rFonts w:ascii="Times New Roman" w:hAnsi="Times New Roman"/>
          <w:sz w:val="24"/>
          <w:szCs w:val="24"/>
        </w:rPr>
        <w:t>»</w:t>
      </w:r>
      <w:r w:rsidRPr="004D7461">
        <w:rPr>
          <w:rFonts w:ascii="Times New Roman" w:hAnsi="Times New Roman"/>
          <w:sz w:val="24"/>
          <w:szCs w:val="24"/>
        </w:rPr>
        <w:t xml:space="preserve"> действуют совместно и в дополнение ко всем условиям, положениям и нормам, вышеизложенным в настоящих Правилах</w:t>
      </w:r>
      <w:r w:rsidR="0082560E">
        <w:rPr>
          <w:rFonts w:ascii="Times New Roman" w:hAnsi="Times New Roman"/>
          <w:sz w:val="24"/>
          <w:szCs w:val="24"/>
        </w:rPr>
        <w:t>.</w:t>
      </w:r>
    </w:p>
    <w:p w14:paraId="653B2F7D" w14:textId="77777777" w:rsidR="0082560E" w:rsidRPr="004D7461" w:rsidRDefault="0082560E" w:rsidP="00F936A6">
      <w:pPr>
        <w:pStyle w:val="Standard"/>
        <w:tabs>
          <w:tab w:val="left" w:pos="1276"/>
        </w:tabs>
        <w:ind w:firstLine="709"/>
        <w:jc w:val="both"/>
        <w:rPr>
          <w:rFonts w:ascii="Times New Roman" w:hAnsi="Times New Roman"/>
          <w:sz w:val="24"/>
          <w:szCs w:val="24"/>
        </w:rPr>
      </w:pPr>
    </w:p>
    <w:p w14:paraId="0E627B04" w14:textId="77777777" w:rsidR="00433DA1" w:rsidRPr="004D7461" w:rsidRDefault="0061199F" w:rsidP="00330EF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от группы рисков «ПОЖАР»</w:t>
      </w:r>
      <w:r w:rsidRPr="004D7461">
        <w:rPr>
          <w:rFonts w:ascii="Times New Roman" w:hAnsi="Times New Roman"/>
          <w:sz w:val="24"/>
          <w:szCs w:val="24"/>
        </w:rPr>
        <w:t>.</w:t>
      </w:r>
    </w:p>
    <w:p w14:paraId="731605F7" w14:textId="77777777" w:rsidR="00433DA1" w:rsidRPr="004D7461" w:rsidRDefault="0061199F" w:rsidP="00330EF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В целях настоящих Правил под «пожаром» понимается неконтролируемое горение, причиняющее материальный ущерб застрахованному имуществу.</w:t>
      </w:r>
    </w:p>
    <w:p w14:paraId="2EEFD9CE" w14:textId="77777777" w:rsidR="00433DA1" w:rsidRPr="004D7461" w:rsidRDefault="0061199F" w:rsidP="00330EF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По данной группе рисков страховым случаем является, с учетом предусмотренных настоящими Правилами (договором страхования) условий и исключений, утрата (гибель) или повреждение застрахованного имущества вследствие непосредственного воздействия на него вызванного пожаром открытого пламени, высокой температуры, продуктов горения (дыма, копоти и т.п.), давления газов, а также огнетушащими веществами и (или) материалами при выполнении мероприятий по тушению пожара.</w:t>
      </w:r>
    </w:p>
    <w:p w14:paraId="42837E17" w14:textId="77777777" w:rsidR="00433DA1" w:rsidRPr="004D7461" w:rsidRDefault="0061199F" w:rsidP="00330EF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следующие события:</w:t>
      </w:r>
    </w:p>
    <w:p w14:paraId="4989126B" w14:textId="7FCEA805" w:rsidR="00433DA1" w:rsidRPr="004D7461" w:rsidRDefault="0082560E" w:rsidP="00393E38">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У</w:t>
      </w:r>
      <w:r w:rsidR="0061199F" w:rsidRPr="004D7461">
        <w:rPr>
          <w:rFonts w:ascii="Times New Roman" w:hAnsi="Times New Roman"/>
          <w:sz w:val="24"/>
          <w:szCs w:val="24"/>
        </w:rPr>
        <w:t>трата (гибель) или повреждение застрахованного имущества в результате воздействия на него огня, возникшего не в результате пожара, в том числе в результате обработки застрахованного имущества огнем, теплом или иного термического воздействия на него с целью изменения его свойств или с другими целями в соответствии с технологическим процессом (например, для сушки, варки, глажения, копчения, жарки, горячей обработки или плавления металлов и т.д.);</w:t>
      </w:r>
    </w:p>
    <w:p w14:paraId="2A947973" w14:textId="40BDAA57" w:rsidR="00433DA1" w:rsidRPr="004D7461" w:rsidRDefault="0061199F" w:rsidP="00393E38">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 xml:space="preserve"> </w:t>
      </w:r>
      <w:r w:rsidR="0082560E" w:rsidRPr="004D7461">
        <w:rPr>
          <w:rFonts w:ascii="Times New Roman" w:hAnsi="Times New Roman"/>
          <w:sz w:val="24"/>
          <w:szCs w:val="24"/>
        </w:rPr>
        <w:t>У</w:t>
      </w:r>
      <w:r w:rsidRPr="004D7461">
        <w:rPr>
          <w:rFonts w:ascii="Times New Roman" w:hAnsi="Times New Roman"/>
          <w:sz w:val="24"/>
          <w:szCs w:val="24"/>
        </w:rPr>
        <w:t>трата (гибель) или повреждение застрахованного имущества в результате поджога, что подтверждено постановлением о возбуждении уголовного дела;</w:t>
      </w:r>
    </w:p>
    <w:p w14:paraId="1D03FDCE" w14:textId="31221C45" w:rsidR="00433DA1" w:rsidRPr="004D7461" w:rsidRDefault="0082560E" w:rsidP="00393E38">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П</w:t>
      </w:r>
      <w:r w:rsidR="0061199F" w:rsidRPr="004D7461">
        <w:rPr>
          <w:rFonts w:ascii="Times New Roman" w:hAnsi="Times New Roman"/>
          <w:sz w:val="24"/>
          <w:szCs w:val="24"/>
        </w:rPr>
        <w:t>овреждение или утрата застрахованных электроустановок (в том числе электрических кабелей и / проводов) в результате их технической неисправности (поломки), сопровождающейся искрением или выделением тепла, кроме случаев возникновения открытого пламени.</w:t>
      </w:r>
    </w:p>
    <w:p w14:paraId="3D2C972F"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ab/>
      </w:r>
    </w:p>
    <w:p w14:paraId="72B0CD9F" w14:textId="77777777" w:rsidR="00433DA1" w:rsidRPr="004D7461" w:rsidRDefault="0061199F" w:rsidP="00393E3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от группы рисков «УДАР МОЛНИИ»</w:t>
      </w:r>
      <w:r w:rsidRPr="004D7461">
        <w:rPr>
          <w:rFonts w:ascii="Times New Roman" w:hAnsi="Times New Roman"/>
          <w:sz w:val="24"/>
          <w:szCs w:val="24"/>
        </w:rPr>
        <w:t>.</w:t>
      </w:r>
    </w:p>
    <w:p w14:paraId="03CD4E04" w14:textId="77777777" w:rsidR="00433DA1" w:rsidRPr="004D7461" w:rsidRDefault="0061199F" w:rsidP="00393E3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lastRenderedPageBreak/>
        <w:t>По данной группе рисков страховым случаем является, с учетом предусмотренных настоящими Правилами (договором страхования) условий и исключений, утрата (гибель) или повреждение застрахованного имущества вследствие непосредственного контакта канала линейной молнии либо шаровой молнии с имуществом, при котором на застрахованное имущество оказывается термическое, механическое или электрическое воздействие.</w:t>
      </w:r>
    </w:p>
    <w:p w14:paraId="7636AFAA" w14:textId="77777777" w:rsidR="00433DA1" w:rsidRPr="004D7461" w:rsidRDefault="0061199F" w:rsidP="00393E3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следующие события:</w:t>
      </w:r>
    </w:p>
    <w:p w14:paraId="2AFE0026" w14:textId="77777777" w:rsidR="00433DA1" w:rsidRPr="004D7461" w:rsidRDefault="0061199F" w:rsidP="00393E38">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Выход из строя электрических установок в результате вторичных проявлений молнии и связанных с этим явлений.</w:t>
      </w:r>
    </w:p>
    <w:p w14:paraId="6D588127"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В целях настоящих Правил под «вторичным проявлением молнии» понимается </w:t>
      </w:r>
      <w:r w:rsidR="00F05B41" w:rsidRPr="004D7461">
        <w:rPr>
          <w:rFonts w:ascii="Times New Roman" w:hAnsi="Times New Roman"/>
          <w:sz w:val="24"/>
          <w:szCs w:val="24"/>
        </w:rPr>
        <w:t>занесение (</w:t>
      </w:r>
      <w:r w:rsidRPr="004D7461">
        <w:rPr>
          <w:rFonts w:ascii="Times New Roman" w:hAnsi="Times New Roman"/>
          <w:sz w:val="24"/>
          <w:szCs w:val="24"/>
        </w:rPr>
        <w:t>наведение</w:t>
      </w:r>
      <w:r w:rsidR="00F05B41" w:rsidRPr="004D7461">
        <w:rPr>
          <w:rFonts w:ascii="Times New Roman" w:hAnsi="Times New Roman"/>
          <w:sz w:val="24"/>
          <w:szCs w:val="24"/>
        </w:rPr>
        <w:t>)</w:t>
      </w:r>
      <w:r w:rsidRPr="004D7461">
        <w:rPr>
          <w:rFonts w:ascii="Times New Roman" w:hAnsi="Times New Roman"/>
          <w:sz w:val="24"/>
          <w:szCs w:val="24"/>
        </w:rPr>
        <w:t xml:space="preserve"> потенциалов на металлических элементах конструкции, оборудования, в незамкнутых металлических контурах, вызванное близкими разрядами молнии и создающее опасность искрения внутри объекта.</w:t>
      </w:r>
    </w:p>
    <w:p w14:paraId="775F9CB7" w14:textId="77777777" w:rsidR="00433DA1" w:rsidRPr="004D7461" w:rsidRDefault="0061199F" w:rsidP="00393E38">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Причинение ущерба от удара молнии защитным предохранителям любого рода, защитным выключателям и другим заменяемым (расходным) устройствам молниезащиты.</w:t>
      </w:r>
    </w:p>
    <w:p w14:paraId="2A0C19E2" w14:textId="77777777" w:rsidR="00433DA1" w:rsidRPr="004D7461" w:rsidRDefault="00433DA1" w:rsidP="00CE10FD">
      <w:pPr>
        <w:pStyle w:val="Standard"/>
        <w:tabs>
          <w:tab w:val="left" w:pos="1276"/>
        </w:tabs>
        <w:ind w:firstLine="709"/>
        <w:jc w:val="both"/>
        <w:rPr>
          <w:rFonts w:ascii="Times New Roman" w:hAnsi="Times New Roman"/>
          <w:sz w:val="24"/>
          <w:szCs w:val="24"/>
        </w:rPr>
      </w:pPr>
    </w:p>
    <w:p w14:paraId="2D49C141" w14:textId="77777777" w:rsidR="00433DA1" w:rsidRPr="004D7461" w:rsidRDefault="0061199F" w:rsidP="00393E38">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от группы рисков «ВЗРЫВ».</w:t>
      </w:r>
    </w:p>
    <w:p w14:paraId="01879F67" w14:textId="719AD5F3" w:rsidR="00433DA1" w:rsidRPr="004D7461" w:rsidRDefault="0061199F" w:rsidP="00393E3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По данной группе рисков страховым случаем является, с учетом предусмотренных настоящими Правилами (договором страхования) условий и исключений, утрата (гибель) или повреждение застрахованного имущества </w:t>
      </w:r>
      <w:r w:rsidR="004300B7" w:rsidRPr="004D7461">
        <w:rPr>
          <w:rFonts w:ascii="Times New Roman" w:hAnsi="Times New Roman"/>
          <w:sz w:val="24"/>
          <w:szCs w:val="24"/>
        </w:rPr>
        <w:t>вследствие взрыва паровоздушных, газовоздушных, пылевоздушных смесей, аэрозолей, взрыва паровых котлов, газохранилищ, газопроводов, и другого оборудования, работающего под избыточным давлением.</w:t>
      </w:r>
    </w:p>
    <w:p w14:paraId="4AFADC27" w14:textId="77777777" w:rsidR="00433DA1" w:rsidRPr="004D7461" w:rsidRDefault="0061199F" w:rsidP="00393E38">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 xml:space="preserve">В целях настоящих Правил под «взрывом» понимается </w:t>
      </w:r>
      <w:hyperlink r:id="rId16" w:history="1">
        <w:r w:rsidRPr="004D7461">
          <w:rPr>
            <w:rFonts w:ascii="Times New Roman" w:hAnsi="Times New Roman"/>
            <w:sz w:val="24"/>
            <w:szCs w:val="24"/>
          </w:rPr>
          <w:t>быстропротекающий</w:t>
        </w:r>
      </w:hyperlink>
      <w:r w:rsidRPr="004D7461">
        <w:rPr>
          <w:rFonts w:ascii="Times New Roman" w:hAnsi="Times New Roman"/>
          <w:sz w:val="24"/>
          <w:szCs w:val="24"/>
        </w:rPr>
        <w:t xml:space="preserve"> </w:t>
      </w:r>
      <w:hyperlink r:id="rId17" w:history="1">
        <w:r w:rsidRPr="004D7461">
          <w:rPr>
            <w:rFonts w:ascii="Times New Roman" w:hAnsi="Times New Roman"/>
            <w:sz w:val="24"/>
            <w:szCs w:val="24"/>
          </w:rPr>
          <w:t>физический</w:t>
        </w:r>
      </w:hyperlink>
      <w:r w:rsidRPr="004D7461">
        <w:rPr>
          <w:rFonts w:ascii="Times New Roman" w:hAnsi="Times New Roman"/>
          <w:sz w:val="24"/>
          <w:szCs w:val="24"/>
        </w:rPr>
        <w:t xml:space="preserve"> и (или) </w:t>
      </w:r>
      <w:hyperlink r:id="rId18" w:history="1">
        <w:r w:rsidRPr="004D7461">
          <w:rPr>
            <w:rFonts w:ascii="Times New Roman" w:hAnsi="Times New Roman"/>
            <w:sz w:val="24"/>
            <w:szCs w:val="24"/>
          </w:rPr>
          <w:t>химический</w:t>
        </w:r>
      </w:hyperlink>
      <w:r w:rsidRPr="004D7461">
        <w:rPr>
          <w:rFonts w:ascii="Times New Roman" w:hAnsi="Times New Roman"/>
          <w:sz w:val="24"/>
          <w:szCs w:val="24"/>
        </w:rPr>
        <w:t xml:space="preserve"> процесс превращений веществ с выделением значительной </w:t>
      </w:r>
      <w:hyperlink r:id="rId19" w:history="1">
        <w:r w:rsidRPr="004D7461">
          <w:rPr>
            <w:rFonts w:ascii="Times New Roman" w:hAnsi="Times New Roman"/>
            <w:sz w:val="24"/>
            <w:szCs w:val="24"/>
          </w:rPr>
          <w:t>энергии</w:t>
        </w:r>
      </w:hyperlink>
      <w:r w:rsidRPr="004D7461">
        <w:rPr>
          <w:rFonts w:ascii="Times New Roman" w:hAnsi="Times New Roman"/>
          <w:sz w:val="24"/>
          <w:szCs w:val="24"/>
        </w:rPr>
        <w:t xml:space="preserve"> в ограниченном </w:t>
      </w:r>
      <w:hyperlink r:id="rId20" w:history="1">
        <w:r w:rsidRPr="004D7461">
          <w:rPr>
            <w:rFonts w:ascii="Times New Roman" w:hAnsi="Times New Roman"/>
            <w:sz w:val="24"/>
            <w:szCs w:val="24"/>
          </w:rPr>
          <w:t>объёме</w:t>
        </w:r>
      </w:hyperlink>
      <w:r w:rsidRPr="004D7461">
        <w:rPr>
          <w:rFonts w:ascii="Times New Roman" w:hAnsi="Times New Roman"/>
          <w:sz w:val="24"/>
          <w:szCs w:val="24"/>
        </w:rPr>
        <w:t xml:space="preserve"> за короткий промежуток </w:t>
      </w:r>
      <w:hyperlink r:id="rId21" w:history="1">
        <w:r w:rsidRPr="004D7461">
          <w:rPr>
            <w:rFonts w:ascii="Times New Roman" w:hAnsi="Times New Roman"/>
            <w:sz w:val="24"/>
            <w:szCs w:val="24"/>
          </w:rPr>
          <w:t>времени</w:t>
        </w:r>
      </w:hyperlink>
      <w:r w:rsidRPr="004D7461">
        <w:rPr>
          <w:rFonts w:ascii="Times New Roman" w:hAnsi="Times New Roman"/>
          <w:sz w:val="24"/>
          <w:szCs w:val="24"/>
        </w:rPr>
        <w:t>, приводящий к высокоскоростному расширению газов (продуктов взрыва) и ударным, вибрационным и тепловым воздействиям на застрахованное имущество, в том числе – взрыв резервуара, в котором в рабочем состоянии хранятся сжатые под высоким давлением газы или жидкости, либо взрыв, в котором давление возрастает в результате внешнего нагрева или в результате самовоспламенения образовавшейся смеси внутри резервуара.</w:t>
      </w:r>
    </w:p>
    <w:p w14:paraId="14DCA4AE" w14:textId="77777777" w:rsidR="00433DA1" w:rsidRPr="004D7461" w:rsidRDefault="00210355" w:rsidP="00CE10FD">
      <w:pPr>
        <w:pStyle w:val="Standard"/>
        <w:tabs>
          <w:tab w:val="left" w:pos="1276"/>
          <w:tab w:val="left" w:pos="1702"/>
        </w:tabs>
        <w:ind w:firstLine="709"/>
        <w:jc w:val="both"/>
        <w:rPr>
          <w:rFonts w:ascii="Times New Roman" w:hAnsi="Times New Roman"/>
          <w:sz w:val="24"/>
          <w:szCs w:val="24"/>
        </w:rPr>
      </w:pPr>
      <w:r w:rsidRPr="004D7461">
        <w:rPr>
          <w:rFonts w:ascii="Times New Roman" w:hAnsi="Times New Roman"/>
          <w:sz w:val="24"/>
          <w:szCs w:val="24"/>
        </w:rPr>
        <w:t>При этом</w:t>
      </w:r>
      <w:r w:rsidR="0061199F" w:rsidRPr="004D7461">
        <w:rPr>
          <w:rFonts w:ascii="Times New Roman" w:hAnsi="Times New Roman"/>
          <w:sz w:val="24"/>
          <w:szCs w:val="24"/>
        </w:rPr>
        <w:t xml:space="preserve"> взрывом резервуара (котла, трубопровода или иных емкостей, работающих под давлением) понимается только такой взрыв, когда стенки этого резервуара оказываются поврежденными (разорванными) в такой степени, что становится возможным выравнивание давления внутри и снаружи резервуара.</w:t>
      </w:r>
    </w:p>
    <w:p w14:paraId="6FA6645A" w14:textId="77777777" w:rsidR="00433DA1" w:rsidRPr="004D7461" w:rsidRDefault="0061199F" w:rsidP="003F25B2">
      <w:pPr>
        <w:pStyle w:val="Standard"/>
        <w:numPr>
          <w:ilvl w:val="2"/>
          <w:numId w:val="1"/>
        </w:numPr>
        <w:tabs>
          <w:tab w:val="left" w:pos="1276"/>
          <w:tab w:val="left" w:pos="1600"/>
        </w:tabs>
        <w:ind w:firstLine="709"/>
        <w:jc w:val="both"/>
        <w:rPr>
          <w:rFonts w:ascii="Times New Roman" w:hAnsi="Times New Roman"/>
          <w:sz w:val="24"/>
          <w:szCs w:val="24"/>
        </w:rPr>
      </w:pPr>
      <w:r w:rsidRPr="004D7461">
        <w:rPr>
          <w:rFonts w:ascii="Times New Roman" w:hAnsi="Times New Roman"/>
          <w:sz w:val="24"/>
          <w:szCs w:val="24"/>
        </w:rPr>
        <w:t>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следующие события:</w:t>
      </w:r>
    </w:p>
    <w:p w14:paraId="5D64B2ED" w14:textId="77777777" w:rsidR="00433DA1" w:rsidRPr="004D7461" w:rsidRDefault="0061199F" w:rsidP="003F25B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Причинение ущерба застрахованному имуществу вакуумом или разрежением газа в резервуаре.</w:t>
      </w:r>
    </w:p>
    <w:p w14:paraId="7B310D07" w14:textId="77777777" w:rsidR="00433DA1" w:rsidRPr="004D7461" w:rsidRDefault="0061199F" w:rsidP="003F25B2">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Ущерб, причиненный застрахованным двигателям внутреннего сгорания или аналогичным машинам и агрегатам вследствие взрывов, происходящих в камерах сгорания.</w:t>
      </w:r>
    </w:p>
    <w:p w14:paraId="23CDCB11" w14:textId="77777777" w:rsidR="00005330" w:rsidRPr="004D7461" w:rsidRDefault="00005330" w:rsidP="003F25B2">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Ущерб застрахованному имуществу в результате взрывов, которые являются нормальными составляющими производственного (технологического) процесса и выполнены в рамках разрешенной деятельности Страхователя или других лиц на территории страхования.</w:t>
      </w:r>
    </w:p>
    <w:p w14:paraId="28F41907" w14:textId="77777777" w:rsidR="00433DA1" w:rsidRPr="004D7461" w:rsidRDefault="0061199F" w:rsidP="003F25B2">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lastRenderedPageBreak/>
        <w:t>Причинение ущерба застрахованному имуществу взрывом динамита или иных взрывчатых веществ.</w:t>
      </w:r>
    </w:p>
    <w:p w14:paraId="3770F0D1"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Под «взрывчатыми веществами» в целях настоящих Правил понимаются химические соединения или смеси веществ, способные к быстрой химической реакции, сопровождающейся выделением большого количества тепла и газов и специально предназначенные для проведения взрывов в той или иной форме.</w:t>
      </w:r>
    </w:p>
    <w:p w14:paraId="02D36283" w14:textId="77777777" w:rsidR="00433DA1" w:rsidRPr="004D7461" w:rsidRDefault="00433DA1" w:rsidP="00CE10FD">
      <w:pPr>
        <w:pStyle w:val="Standard"/>
        <w:tabs>
          <w:tab w:val="left" w:pos="1276"/>
        </w:tabs>
        <w:ind w:firstLine="709"/>
        <w:jc w:val="both"/>
        <w:rPr>
          <w:rFonts w:ascii="Times New Roman" w:hAnsi="Times New Roman"/>
          <w:sz w:val="24"/>
          <w:szCs w:val="24"/>
        </w:rPr>
      </w:pPr>
    </w:p>
    <w:p w14:paraId="0276F43D" w14:textId="77777777" w:rsidR="00433DA1" w:rsidRPr="00814E46" w:rsidRDefault="0061199F" w:rsidP="003F25B2">
      <w:pPr>
        <w:pStyle w:val="Standard"/>
        <w:numPr>
          <w:ilvl w:val="1"/>
          <w:numId w:val="1"/>
        </w:numPr>
        <w:tabs>
          <w:tab w:val="left" w:pos="1276"/>
        </w:tabs>
        <w:ind w:firstLine="709"/>
        <w:jc w:val="both"/>
        <w:rPr>
          <w:rFonts w:ascii="Times New Roman" w:hAnsi="Times New Roman"/>
          <w:sz w:val="24"/>
          <w:szCs w:val="24"/>
          <w:highlight w:val="yellow"/>
        </w:rPr>
      </w:pPr>
      <w:r w:rsidRPr="00814E46">
        <w:rPr>
          <w:rFonts w:ascii="Times New Roman" w:hAnsi="Times New Roman"/>
          <w:sz w:val="24"/>
          <w:szCs w:val="24"/>
          <w:highlight w:val="yellow"/>
        </w:rPr>
        <w:t>Дополнительные условия</w:t>
      </w:r>
      <w:r w:rsidRPr="00814E46">
        <w:rPr>
          <w:rFonts w:ascii="Times New Roman" w:hAnsi="Times New Roman"/>
          <w:bCs/>
          <w:sz w:val="24"/>
          <w:szCs w:val="24"/>
          <w:highlight w:val="yellow"/>
        </w:rPr>
        <w:t xml:space="preserve"> по страхованию от группы рисков «ПАДЕНИЕ ЛЕТАТЕЛЬНЫХ АППАРАТОВ».</w:t>
      </w:r>
    </w:p>
    <w:p w14:paraId="288487EE" w14:textId="77777777" w:rsidR="00433DA1" w:rsidRPr="004D7461" w:rsidRDefault="0061199F" w:rsidP="003F25B2">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По данной группе рисков страховым случаем является, с учетом предусмотренных настоящими Правилами (договором страхования) условий и исключений, утрата (гибель) или повреждение застрахованного имущества в результате падения на него пилотируемых или непилотируемых летательных аппаратов‚ их частей, обломков, а также груза с них, включая ущерб застрахованному имуществу от вызванного таким падением пожара, взрыва, столкновения или давления воздуха (ударной или звуковой волны).</w:t>
      </w:r>
    </w:p>
    <w:p w14:paraId="7F5F6FAC" w14:textId="77777777" w:rsidR="00433DA1" w:rsidRPr="004D7461" w:rsidRDefault="0061199F" w:rsidP="003F25B2">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Если иное прямо не указано в договоре страхования, по данной группе не является застрахованным риском и ни при каких обстоятельствах не может быть признано страховым случаем повреждение или утрата (гибель) застрахованного имущества в результате падения на него деревьев, камней, сосулек или иных предметов (объектов, физических тел).</w:t>
      </w:r>
    </w:p>
    <w:p w14:paraId="0B4C1738" w14:textId="77777777" w:rsidR="00433DA1" w:rsidRPr="004D7461" w:rsidRDefault="00433DA1" w:rsidP="00CE10FD">
      <w:pPr>
        <w:pStyle w:val="Standard"/>
        <w:tabs>
          <w:tab w:val="left" w:pos="1276"/>
        </w:tabs>
        <w:ind w:firstLine="709"/>
        <w:jc w:val="both"/>
        <w:rPr>
          <w:rFonts w:ascii="Times New Roman" w:hAnsi="Times New Roman"/>
          <w:sz w:val="24"/>
          <w:szCs w:val="24"/>
        </w:rPr>
      </w:pPr>
    </w:p>
    <w:p w14:paraId="01236B08" w14:textId="77777777" w:rsidR="00433DA1" w:rsidRPr="004D7461" w:rsidRDefault="0061199F" w:rsidP="003F25B2">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от группы рисков «АВАРИЯ ВОДОПРОВОДНЫХ, КАНАЛИЗАЦИОННЫХ, ОТОПИТЕЛЬНЫХ, ПРОТИВОПОЖАРНЫХ СИСТЕМ».</w:t>
      </w:r>
    </w:p>
    <w:p w14:paraId="46CDC169" w14:textId="77777777" w:rsidR="00433DA1" w:rsidRPr="004D7461" w:rsidRDefault="0061199F" w:rsidP="003F25B2">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В целях настоящих Правил под «водопроводными, канализационными, отопительными, противопожарными</w:t>
      </w:r>
      <w:r w:rsidRPr="004D7461">
        <w:rPr>
          <w:rFonts w:ascii="Times New Roman" w:hAnsi="Times New Roman"/>
          <w:bCs/>
          <w:sz w:val="24"/>
          <w:szCs w:val="24"/>
        </w:rPr>
        <w:t xml:space="preserve"> </w:t>
      </w:r>
      <w:r w:rsidRPr="004D7461">
        <w:rPr>
          <w:rFonts w:ascii="Times New Roman" w:hAnsi="Times New Roman"/>
          <w:sz w:val="24"/>
          <w:szCs w:val="24"/>
        </w:rPr>
        <w:t>системами» понимаются соответствующие системы, относящиеся к инженерному оборудованию застрахованного здания (сооружения) либо здания (сооружения), в котором находится застрахованное имущество.</w:t>
      </w:r>
    </w:p>
    <w:p w14:paraId="5E81B921" w14:textId="77777777" w:rsidR="00433DA1" w:rsidRPr="004D7461" w:rsidRDefault="0061199F" w:rsidP="003F25B2">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По данной группе рисков страховым случаем является, с учетом предусмотренных настоящими Правилами (договором страхования) условий и исключений, повреждение застрахованного имущества водой, иной жидкостью, горячим, либо конденсированным паром, либо иным веществом, вышедшим (проистекшим) из водопроводных, канализационных, отопительных, противопожарных и иных подобных систем, вследствие аварии (внезапной поломки, порчи) таких систем, а также их внезапного и не вызванного необходимостью включения.</w:t>
      </w:r>
    </w:p>
    <w:p w14:paraId="31A80014" w14:textId="77777777" w:rsidR="00433DA1" w:rsidRPr="004D7461" w:rsidRDefault="00643692" w:rsidP="003F25B2">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Не является застрахованным риском по данной группе рисков ущерб, причиненный непосредственно самим указанным в п. 15.5.1 системам. При этом, если застрахованным имуществом является здание или сооружение, то по соглашению сторон может быть дополнительно предусмотрено, что при наступлении страхового случая по данной группе рисков возмещаются следующие расходы</w:t>
      </w:r>
      <w:r w:rsidR="0061199F" w:rsidRPr="004D7461">
        <w:rPr>
          <w:rFonts w:ascii="Times New Roman" w:hAnsi="Times New Roman"/>
          <w:sz w:val="24"/>
          <w:szCs w:val="24"/>
        </w:rPr>
        <w:t>:</w:t>
      </w:r>
    </w:p>
    <w:p w14:paraId="1517D7FC" w14:textId="7638A6B2" w:rsidR="00433DA1" w:rsidRPr="004D7461" w:rsidRDefault="001538FF" w:rsidP="00833053">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П</w:t>
      </w:r>
      <w:r w:rsidR="00643692" w:rsidRPr="004D7461">
        <w:rPr>
          <w:rFonts w:ascii="Times New Roman" w:hAnsi="Times New Roman"/>
          <w:sz w:val="24"/>
          <w:szCs w:val="24"/>
        </w:rPr>
        <w:t>о устранению внезапных поломок находящихся непосредственно в застрахованных зданиях (сооружениях) инженерных систем, соответствующих описанию в п. 15.5.1; при этом при необходимости замены труб возмещаются по каждому страховому случаю расходы, не превышающие стоимость замены двух погонных метров поврежденного участка труб</w:t>
      </w:r>
      <w:r w:rsidR="0061199F" w:rsidRPr="004D7461">
        <w:rPr>
          <w:rFonts w:ascii="Times New Roman" w:hAnsi="Times New Roman"/>
          <w:sz w:val="24"/>
          <w:szCs w:val="24"/>
        </w:rPr>
        <w:t>;</w:t>
      </w:r>
    </w:p>
    <w:p w14:paraId="4EC5946B" w14:textId="55653293" w:rsidR="00433DA1" w:rsidRPr="004D7461" w:rsidRDefault="001538FF" w:rsidP="00833053">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По </w:t>
      </w:r>
      <w:r w:rsidR="0061199F" w:rsidRPr="004D7461">
        <w:rPr>
          <w:rFonts w:ascii="Times New Roman" w:hAnsi="Times New Roman"/>
          <w:sz w:val="24"/>
          <w:szCs w:val="24"/>
        </w:rPr>
        <w:t>размораживанию трубопроводов, указанных в п. 15.5.1 систем.</w:t>
      </w:r>
    </w:p>
    <w:p w14:paraId="0CDBBDB7" w14:textId="77777777" w:rsidR="00433DA1" w:rsidRPr="004D7461" w:rsidRDefault="0061199F" w:rsidP="00833053">
      <w:pPr>
        <w:pStyle w:val="Standard"/>
        <w:numPr>
          <w:ilvl w:val="2"/>
          <w:numId w:val="1"/>
        </w:numPr>
        <w:tabs>
          <w:tab w:val="left" w:pos="1276"/>
          <w:tab w:val="left" w:pos="1560"/>
        </w:tabs>
        <w:ind w:firstLine="709"/>
        <w:jc w:val="both"/>
        <w:rPr>
          <w:rFonts w:ascii="Times New Roman" w:hAnsi="Times New Roman"/>
          <w:sz w:val="24"/>
          <w:szCs w:val="24"/>
        </w:rPr>
      </w:pPr>
      <w:r w:rsidRPr="004D7461">
        <w:rPr>
          <w:rFonts w:ascii="Times New Roman" w:hAnsi="Times New Roman"/>
          <w:sz w:val="24"/>
          <w:szCs w:val="24"/>
        </w:rPr>
        <w:t>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утрата (гибель) или повреждение застрахованного имущества, произошедшие:</w:t>
      </w:r>
    </w:p>
    <w:p w14:paraId="6509DE16" w14:textId="34E1BF7F" w:rsidR="00433DA1" w:rsidRPr="004D7461" w:rsidRDefault="001538FF" w:rsidP="00833053">
      <w:pPr>
        <w:pStyle w:val="Standard"/>
        <w:numPr>
          <w:ilvl w:val="3"/>
          <w:numId w:val="1"/>
        </w:numPr>
        <w:tabs>
          <w:tab w:val="left" w:pos="1701"/>
          <w:tab w:val="left" w:pos="1800"/>
        </w:tabs>
        <w:ind w:firstLine="709"/>
        <w:jc w:val="both"/>
        <w:rPr>
          <w:rFonts w:ascii="Times New Roman" w:hAnsi="Times New Roman"/>
          <w:sz w:val="24"/>
          <w:szCs w:val="24"/>
        </w:rPr>
      </w:pPr>
      <w:r w:rsidRPr="004D7461">
        <w:rPr>
          <w:rFonts w:ascii="Times New Roman" w:hAnsi="Times New Roman"/>
          <w:sz w:val="24"/>
          <w:szCs w:val="24"/>
        </w:rPr>
        <w:lastRenderedPageBreak/>
        <w:t xml:space="preserve">В </w:t>
      </w:r>
      <w:r w:rsidR="0061199F" w:rsidRPr="004D7461">
        <w:rPr>
          <w:rFonts w:ascii="Times New Roman" w:hAnsi="Times New Roman"/>
          <w:sz w:val="24"/>
          <w:szCs w:val="24"/>
        </w:rPr>
        <w:t>результате срабатывания (включения) противопожарных систем, от высокой температуры, возникшей при пожаре (штатное срабатывание):</w:t>
      </w:r>
    </w:p>
    <w:p w14:paraId="4699CC35" w14:textId="6CC89FBA" w:rsidR="00433DA1" w:rsidRPr="004D7461" w:rsidRDefault="001538FF" w:rsidP="00833053">
      <w:pPr>
        <w:pStyle w:val="Standard"/>
        <w:numPr>
          <w:ilvl w:val="3"/>
          <w:numId w:val="1"/>
        </w:numPr>
        <w:tabs>
          <w:tab w:val="left" w:pos="1701"/>
          <w:tab w:val="left" w:pos="1800"/>
        </w:tabs>
        <w:ind w:firstLine="709"/>
        <w:jc w:val="both"/>
        <w:rPr>
          <w:rFonts w:ascii="Times New Roman" w:hAnsi="Times New Roman"/>
          <w:sz w:val="24"/>
          <w:szCs w:val="24"/>
        </w:rPr>
      </w:pPr>
      <w:r w:rsidRPr="004D7461">
        <w:rPr>
          <w:rFonts w:ascii="Times New Roman" w:hAnsi="Times New Roman"/>
          <w:sz w:val="24"/>
          <w:szCs w:val="24"/>
        </w:rPr>
        <w:t xml:space="preserve">В </w:t>
      </w:r>
      <w:r w:rsidR="0061199F" w:rsidRPr="004D7461">
        <w:rPr>
          <w:rFonts w:ascii="Times New Roman" w:hAnsi="Times New Roman"/>
          <w:sz w:val="24"/>
          <w:szCs w:val="24"/>
        </w:rPr>
        <w:t>ходе ремонта или реконструкции застрахованных зданий и сооружений, а также зданий и сооружений, являющихся местом страхования;</w:t>
      </w:r>
    </w:p>
    <w:p w14:paraId="153BDB68" w14:textId="5751C6E0" w:rsidR="00433DA1" w:rsidRPr="004D7461" w:rsidRDefault="001538FF" w:rsidP="00833053">
      <w:pPr>
        <w:pStyle w:val="Standard"/>
        <w:numPr>
          <w:ilvl w:val="3"/>
          <w:numId w:val="1"/>
        </w:numPr>
        <w:tabs>
          <w:tab w:val="left" w:pos="1701"/>
          <w:tab w:val="left" w:pos="1800"/>
        </w:tabs>
        <w:ind w:firstLine="709"/>
        <w:jc w:val="both"/>
        <w:rPr>
          <w:rFonts w:ascii="Times New Roman" w:hAnsi="Times New Roman"/>
          <w:sz w:val="24"/>
          <w:szCs w:val="24"/>
        </w:rPr>
      </w:pPr>
      <w:r w:rsidRPr="004D7461">
        <w:rPr>
          <w:rFonts w:ascii="Times New Roman" w:hAnsi="Times New Roman"/>
          <w:sz w:val="24"/>
          <w:szCs w:val="24"/>
        </w:rPr>
        <w:t xml:space="preserve">В </w:t>
      </w:r>
      <w:r w:rsidR="0061199F" w:rsidRPr="004D7461">
        <w:rPr>
          <w:rFonts w:ascii="Times New Roman" w:hAnsi="Times New Roman"/>
          <w:sz w:val="24"/>
          <w:szCs w:val="24"/>
        </w:rPr>
        <w:t>процессе монтажа, демонтажа, ремонта или изменения конструкции указанных в п. 15.5.1 систем;</w:t>
      </w:r>
    </w:p>
    <w:p w14:paraId="345CE991" w14:textId="04669248" w:rsidR="00433DA1" w:rsidRPr="004D7461" w:rsidRDefault="001538FF" w:rsidP="00833053">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При </w:t>
      </w:r>
      <w:r w:rsidR="0061199F" w:rsidRPr="004D7461">
        <w:rPr>
          <w:rFonts w:ascii="Times New Roman" w:hAnsi="Times New Roman"/>
          <w:sz w:val="24"/>
          <w:szCs w:val="24"/>
        </w:rPr>
        <w:t>наличии ошибок проектирования, дефектов конструкции или монтажа указанных в п. 15.5.1 систем, о которых было известно (или должно было быть известно) Страхователю до причинения ущерба застрахованному имуществу;</w:t>
      </w:r>
    </w:p>
    <w:p w14:paraId="6B792FC6" w14:textId="4B9FB9CD" w:rsidR="00433DA1" w:rsidRPr="004D7461" w:rsidRDefault="001538FF" w:rsidP="00833053">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При </w:t>
      </w:r>
      <w:r w:rsidR="0061199F" w:rsidRPr="004D7461">
        <w:rPr>
          <w:rFonts w:ascii="Times New Roman" w:hAnsi="Times New Roman"/>
          <w:sz w:val="24"/>
          <w:szCs w:val="24"/>
        </w:rPr>
        <w:t>нарушении установленных соответствующими ГОСТами и (или) ТУ норм и правил эксплуатации и (или) технического обслуживания указанных в п. 15.5.1 систем;</w:t>
      </w:r>
    </w:p>
    <w:p w14:paraId="232A9F70" w14:textId="350332B7" w:rsidR="00433DA1" w:rsidRPr="004D7461" w:rsidRDefault="001538FF" w:rsidP="00833053">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В </w:t>
      </w:r>
      <w:r w:rsidR="0061199F" w:rsidRPr="004D7461">
        <w:rPr>
          <w:rFonts w:ascii="Times New Roman" w:hAnsi="Times New Roman"/>
          <w:sz w:val="24"/>
          <w:szCs w:val="24"/>
        </w:rPr>
        <w:t>результате подмочки (поступлении воды снизу) товаров на складе, если они хранятся в подвальных или иных заглубленных помещениях на расстоянии менее 20 см от поверхности пола.</w:t>
      </w:r>
    </w:p>
    <w:p w14:paraId="353363BB"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ab/>
      </w:r>
    </w:p>
    <w:p w14:paraId="0F85C0D2" w14:textId="77777777" w:rsidR="00433DA1" w:rsidRPr="004D7461" w:rsidRDefault="0061199F" w:rsidP="00AD04AC">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от группы рисков «ОПАСНЫЕ ПРИРОДНЫЕ ЯВЛЕНИЯ».</w:t>
      </w:r>
    </w:p>
    <w:p w14:paraId="1943017F" w14:textId="77777777" w:rsidR="00433DA1" w:rsidRPr="004D7461" w:rsidRDefault="0061199F" w:rsidP="00AD04AC">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В рамках настоящих Правил и в целях страхования по данной группе рисков под опасными природными явлениями понимаются опасные природные явления метеорологического, гидрологического, геологического характера, перечисленные в п. 15.6.</w:t>
      </w:r>
      <w:r w:rsidR="00224D3D" w:rsidRPr="004D7461">
        <w:rPr>
          <w:rFonts w:ascii="Times New Roman" w:hAnsi="Times New Roman"/>
          <w:sz w:val="24"/>
          <w:szCs w:val="24"/>
        </w:rPr>
        <w:t xml:space="preserve">3 </w:t>
      </w:r>
      <w:r w:rsidRPr="004D7461">
        <w:rPr>
          <w:rFonts w:ascii="Times New Roman" w:hAnsi="Times New Roman"/>
          <w:sz w:val="24"/>
          <w:szCs w:val="24"/>
        </w:rPr>
        <w:t>настоящих Правил.</w:t>
      </w:r>
    </w:p>
    <w:p w14:paraId="3A9D2A5F" w14:textId="77777777" w:rsidR="00433DA1" w:rsidRPr="004D7461" w:rsidRDefault="0061199F" w:rsidP="00AD04AC">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В целях страхования по данной группе рисков, событие признается опасным природным явлением, если оно соответствует описанию и критериям, указанным в настоящих Правилах и/или соответствующих государственных нормативных документах (РД, ГОСТ) с учетом предусмотренных настоящими Правилами исключений из страхования (случаев отказа в страховой выплате), и подтверждено документами из соответствующих государственных органов РФ (Росгидромет, МЧС, др.), исходя из их компетенции.</w:t>
      </w:r>
    </w:p>
    <w:p w14:paraId="3A6F520F" w14:textId="77777777" w:rsidR="00433DA1" w:rsidRPr="004D7461" w:rsidRDefault="0061199F" w:rsidP="00AD04AC">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По данной группе рисков страховым случаем является, с учетом предусмотренных настоящими Правилами (договором страхования) условий и исключений, утрата (гибель) или повреждение застрахованного имущества вследствие одного или нескольких из нижеперечисленных опасных природных явлений опасных природных явлений:</w:t>
      </w:r>
    </w:p>
    <w:p w14:paraId="5BABD13B" w14:textId="57E24B6C" w:rsidR="00433DA1" w:rsidRPr="004D7461" w:rsidRDefault="001538FF" w:rsidP="00AD04AC">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З</w:t>
      </w:r>
      <w:r w:rsidR="007E3536" w:rsidRPr="004D7461">
        <w:rPr>
          <w:rFonts w:ascii="Times New Roman" w:hAnsi="Times New Roman"/>
          <w:sz w:val="24"/>
          <w:szCs w:val="24"/>
        </w:rPr>
        <w:t xml:space="preserve">емлетрясения </w:t>
      </w:r>
      <w:r w:rsidR="006B4041" w:rsidRPr="004D7461">
        <w:rPr>
          <w:rFonts w:ascii="Times New Roman" w:hAnsi="Times New Roman"/>
          <w:sz w:val="24"/>
          <w:szCs w:val="24"/>
        </w:rPr>
        <w:t xml:space="preserve">магнитудой не менее 4,5 единиц или интенсивностью толчков не менее 5 баллов по </w:t>
      </w:r>
      <w:r w:rsidR="00655A87" w:rsidRPr="004D7461">
        <w:rPr>
          <w:rFonts w:ascii="Times New Roman" w:hAnsi="Times New Roman"/>
          <w:sz w:val="24"/>
          <w:szCs w:val="24"/>
        </w:rPr>
        <w:t>двенадцати бальной</w:t>
      </w:r>
      <w:r w:rsidR="006B4041" w:rsidRPr="004D7461">
        <w:rPr>
          <w:rFonts w:ascii="Times New Roman" w:hAnsi="Times New Roman"/>
          <w:sz w:val="24"/>
          <w:szCs w:val="24"/>
        </w:rPr>
        <w:t xml:space="preserve"> сейсмической шкале</w:t>
      </w:r>
      <w:r w:rsidR="0061199F" w:rsidRPr="004D7461">
        <w:rPr>
          <w:rFonts w:ascii="Times New Roman" w:hAnsi="Times New Roman"/>
          <w:sz w:val="24"/>
          <w:szCs w:val="24"/>
        </w:rPr>
        <w:t>;</w:t>
      </w:r>
    </w:p>
    <w:p w14:paraId="69869EB8" w14:textId="0A98719A" w:rsidR="00433DA1" w:rsidRPr="004D7461" w:rsidRDefault="001538FF" w:rsidP="00AD04AC">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Извержения </w:t>
      </w:r>
      <w:r w:rsidR="0061199F" w:rsidRPr="004D7461">
        <w:rPr>
          <w:rFonts w:ascii="Times New Roman" w:hAnsi="Times New Roman"/>
          <w:sz w:val="24"/>
          <w:szCs w:val="24"/>
        </w:rPr>
        <w:t>вулканов;</w:t>
      </w:r>
    </w:p>
    <w:p w14:paraId="6C83F453" w14:textId="4FB6FB44" w:rsidR="00433DA1" w:rsidRPr="004D7461" w:rsidRDefault="001538FF" w:rsidP="00AD04AC">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Перемещения </w:t>
      </w:r>
      <w:r w:rsidR="0061199F" w:rsidRPr="004D7461">
        <w:rPr>
          <w:rFonts w:ascii="Times New Roman" w:hAnsi="Times New Roman"/>
          <w:sz w:val="24"/>
          <w:szCs w:val="24"/>
        </w:rPr>
        <w:t>или просадки грунта, оползня, обвала, – любых внезапных перемещений грунта, приведших к гибели или повреждению застрахованного имущества;</w:t>
      </w:r>
    </w:p>
    <w:p w14:paraId="1D40FB2E" w14:textId="385764B7" w:rsidR="00433DA1" w:rsidRPr="004D7461" w:rsidRDefault="001538FF" w:rsidP="00AD04AC">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Цунами</w:t>
      </w:r>
      <w:r w:rsidR="0061199F" w:rsidRPr="004D7461">
        <w:rPr>
          <w:rFonts w:ascii="Times New Roman" w:hAnsi="Times New Roman"/>
          <w:sz w:val="24"/>
          <w:szCs w:val="24"/>
        </w:rPr>
        <w:t>;</w:t>
      </w:r>
    </w:p>
    <w:p w14:paraId="60F0E442" w14:textId="64082858" w:rsidR="00433DA1" w:rsidRPr="004D7461" w:rsidRDefault="001538FF" w:rsidP="00AD04AC">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Сильной </w:t>
      </w:r>
      <w:r w:rsidR="0061199F" w:rsidRPr="004D7461">
        <w:rPr>
          <w:rFonts w:ascii="Times New Roman" w:hAnsi="Times New Roman"/>
          <w:sz w:val="24"/>
          <w:szCs w:val="24"/>
        </w:rPr>
        <w:t>пыльной (песчаной) бури, очень сильного ветра, шквала, урагана, смерча;</w:t>
      </w:r>
    </w:p>
    <w:p w14:paraId="14719BEF" w14:textId="6923017A" w:rsidR="00433DA1" w:rsidRPr="004D7461" w:rsidRDefault="001538FF" w:rsidP="00AD04AC">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Наводнения</w:t>
      </w:r>
      <w:r w:rsidR="0061199F" w:rsidRPr="004D7461">
        <w:rPr>
          <w:rFonts w:ascii="Times New Roman" w:hAnsi="Times New Roman"/>
          <w:sz w:val="24"/>
          <w:szCs w:val="24"/>
        </w:rPr>
        <w:t>, затопления, поступления подпочвенных вод, паводка, ледохода – воздействия воды или льда на застрахованное имущество, вызванное повышением уровня грунтовых вод, интенсивным таянием снега, ливневыми осадками (сильным ливнем), прорывами искусственных или естественных плотин;</w:t>
      </w:r>
      <w:r w:rsidR="00EB19F3" w:rsidRPr="004D7461">
        <w:rPr>
          <w:rFonts w:ascii="Times New Roman" w:hAnsi="Times New Roman"/>
          <w:sz w:val="24"/>
          <w:szCs w:val="24"/>
        </w:rPr>
        <w:t xml:space="preserve"> </w:t>
      </w:r>
    </w:p>
    <w:p w14:paraId="6577DF23" w14:textId="5ADC2734" w:rsidR="00433DA1" w:rsidRPr="004D7461" w:rsidRDefault="001538FF" w:rsidP="00AD04AC">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Града</w:t>
      </w:r>
      <w:r w:rsidR="0061199F" w:rsidRPr="004D7461">
        <w:rPr>
          <w:rFonts w:ascii="Times New Roman" w:hAnsi="Times New Roman"/>
          <w:sz w:val="24"/>
          <w:szCs w:val="24"/>
        </w:rPr>
        <w:t>;</w:t>
      </w:r>
    </w:p>
    <w:p w14:paraId="42B82E36" w14:textId="2315D1C3" w:rsidR="00433DA1" w:rsidRPr="004D7461" w:rsidRDefault="001538FF" w:rsidP="00AD04AC">
      <w:pPr>
        <w:pStyle w:val="Standard"/>
        <w:numPr>
          <w:ilvl w:val="3"/>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Селя</w:t>
      </w:r>
      <w:r w:rsidR="0061199F" w:rsidRPr="004D7461">
        <w:rPr>
          <w:rFonts w:ascii="Times New Roman" w:hAnsi="Times New Roman"/>
          <w:sz w:val="24"/>
          <w:szCs w:val="24"/>
        </w:rPr>
        <w:t>, снежных лавин, камнепада – воздействия на застрахованное имущество, двигающихся с гор грязевых потоков, снежных лавин, падающих камней;</w:t>
      </w:r>
    </w:p>
    <w:p w14:paraId="2ED1A80F" w14:textId="44C4902F" w:rsidR="00433DA1" w:rsidRPr="004D7461" w:rsidRDefault="001538FF" w:rsidP="00AD04AC">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 xml:space="preserve">Сильного </w:t>
      </w:r>
      <w:r w:rsidR="0061199F" w:rsidRPr="004D7461">
        <w:rPr>
          <w:rFonts w:ascii="Times New Roman" w:hAnsi="Times New Roman"/>
          <w:sz w:val="24"/>
          <w:szCs w:val="24"/>
        </w:rPr>
        <w:t>гололеда (гололедно-изморозевого отложения), очень сильного снега (ливневый снег)</w:t>
      </w:r>
      <w:r w:rsidR="00CC5A1A" w:rsidRPr="004D7461">
        <w:rPr>
          <w:rFonts w:ascii="Times New Roman" w:hAnsi="Times New Roman"/>
          <w:sz w:val="24"/>
          <w:szCs w:val="24"/>
        </w:rPr>
        <w:t>, если эти явления классифицируются в соответствии с действующими руководящими документами Федеральной службы по гидрометеорологии и мониторингу окружающей среды (РосГидромета) как опасные природные явления для территории, в пределах которой расположено место страхования</w:t>
      </w:r>
      <w:r w:rsidR="0061199F" w:rsidRPr="004D7461">
        <w:rPr>
          <w:rFonts w:ascii="Times New Roman" w:hAnsi="Times New Roman"/>
          <w:sz w:val="24"/>
          <w:szCs w:val="24"/>
        </w:rPr>
        <w:t>;</w:t>
      </w:r>
    </w:p>
    <w:p w14:paraId="3C290424" w14:textId="7437314C" w:rsidR="00433DA1" w:rsidRPr="004D7461" w:rsidRDefault="001538FF" w:rsidP="00AD04AC">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lastRenderedPageBreak/>
        <w:t xml:space="preserve">Действия </w:t>
      </w:r>
      <w:r w:rsidR="0061199F" w:rsidRPr="004D7461">
        <w:rPr>
          <w:rFonts w:ascii="Times New Roman" w:hAnsi="Times New Roman"/>
          <w:sz w:val="24"/>
          <w:szCs w:val="24"/>
        </w:rPr>
        <w:t>морозов – механических разрушений в элементах застрахованного имущества, а также изменения потребительских свойств и (или) технических характеристик застрахованного имущества, результатом которого является невозможность его дальнейшего использования по прямому назначению  в соответствии с ГОСТами  и (или) ТУ, вызванных низкой температурой наружного воздуха, значение которой находятся за пределами эксплуатационного диапазона температур, указанного в соответствующих документах на  застрахованное имущество (технических паспортах, сертификатах соответствия, либо иных аналогичных документах в зависимости от вида имущества).</w:t>
      </w:r>
    </w:p>
    <w:p w14:paraId="0C90B7DE" w14:textId="77777777" w:rsidR="00433DA1" w:rsidRPr="004D7461" w:rsidRDefault="0061199F" w:rsidP="00AD04AC">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Ущерб, причиненный застрахованному имуществу землетрясением, подлежит возмещению лишь в том случае, если Страховщик </w:t>
      </w:r>
      <w:r w:rsidR="005E5D5E" w:rsidRPr="004D7461">
        <w:rPr>
          <w:rFonts w:ascii="Times New Roman" w:hAnsi="Times New Roman"/>
          <w:sz w:val="24"/>
          <w:szCs w:val="24"/>
        </w:rPr>
        <w:t xml:space="preserve">не </w:t>
      </w:r>
      <w:r w:rsidRPr="004D7461">
        <w:rPr>
          <w:rFonts w:ascii="Times New Roman" w:hAnsi="Times New Roman"/>
          <w:sz w:val="24"/>
          <w:szCs w:val="24"/>
        </w:rPr>
        <w:t xml:space="preserve">докажет, что при проектировании, строительстве и эксплуатации застрахованного объекта недвижимости (объекта недвижимости, в котором находилось застрахованное имущество на момент ущерба) не учитывались </w:t>
      </w:r>
      <w:r w:rsidR="00DF309C" w:rsidRPr="004D7461">
        <w:rPr>
          <w:rFonts w:ascii="Times New Roman" w:hAnsi="Times New Roman"/>
          <w:sz w:val="24"/>
          <w:szCs w:val="24"/>
        </w:rPr>
        <w:t xml:space="preserve">должным образом </w:t>
      </w:r>
      <w:r w:rsidRPr="004D7461">
        <w:rPr>
          <w:rFonts w:ascii="Times New Roman" w:hAnsi="Times New Roman"/>
          <w:sz w:val="24"/>
          <w:szCs w:val="24"/>
        </w:rPr>
        <w:t>сейсмогеологические условия местности, в которой расположены эти здания и сооружения.</w:t>
      </w:r>
    </w:p>
    <w:p w14:paraId="26EA6A82" w14:textId="77777777" w:rsidR="00433DA1" w:rsidRPr="004D7461" w:rsidRDefault="0061199F" w:rsidP="00AD04AC">
      <w:pPr>
        <w:pStyle w:val="Standard"/>
        <w:numPr>
          <w:ilvl w:val="2"/>
          <w:numId w:val="1"/>
        </w:numPr>
        <w:tabs>
          <w:tab w:val="left" w:pos="1276"/>
          <w:tab w:val="left" w:pos="1418"/>
          <w:tab w:val="left" w:pos="1700"/>
        </w:tabs>
        <w:ind w:firstLine="709"/>
        <w:jc w:val="both"/>
        <w:rPr>
          <w:rFonts w:ascii="Times New Roman" w:hAnsi="Times New Roman"/>
          <w:sz w:val="24"/>
          <w:szCs w:val="24"/>
        </w:rPr>
      </w:pPr>
      <w:r w:rsidRPr="004D7461">
        <w:rPr>
          <w:rFonts w:ascii="Times New Roman" w:hAnsi="Times New Roman"/>
          <w:sz w:val="24"/>
          <w:szCs w:val="24"/>
        </w:rPr>
        <w:t>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убытки Страхователя (Выгодоприобретателя) от ущерба, причиненного застрахованному имуществу:</w:t>
      </w:r>
    </w:p>
    <w:p w14:paraId="63C24455" w14:textId="77777777" w:rsidR="00DC7527" w:rsidRPr="004D7461" w:rsidRDefault="00DC7527" w:rsidP="00AD04AC">
      <w:pPr>
        <w:pStyle w:val="Standard"/>
        <w:numPr>
          <w:ilvl w:val="3"/>
          <w:numId w:val="1"/>
        </w:numPr>
        <w:tabs>
          <w:tab w:val="left" w:pos="1276"/>
          <w:tab w:val="left" w:pos="1560"/>
        </w:tabs>
        <w:ind w:firstLine="709"/>
        <w:jc w:val="both"/>
        <w:rPr>
          <w:rFonts w:ascii="Times New Roman" w:hAnsi="Times New Roman"/>
          <w:sz w:val="24"/>
          <w:szCs w:val="24"/>
        </w:rPr>
      </w:pPr>
      <w:bookmarkStart w:id="10" w:name="7"/>
      <w:r w:rsidRPr="004D7461">
        <w:rPr>
          <w:rFonts w:ascii="Times New Roman" w:hAnsi="Times New Roman"/>
          <w:sz w:val="24"/>
          <w:szCs w:val="24"/>
        </w:rPr>
        <w:t>Оползнем, оседанием или иным движением грунта, вызванным:</w:t>
      </w:r>
    </w:p>
    <w:p w14:paraId="2EC44B3E" w14:textId="7334D300" w:rsidR="00DC7527" w:rsidRPr="004D7461" w:rsidRDefault="00DC7527" w:rsidP="006565CF">
      <w:pPr>
        <w:pStyle w:val="Standard"/>
        <w:numPr>
          <w:ilvl w:val="0"/>
          <w:numId w:val="78"/>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проведением взрывных работ, выемкой грунта из котлованов или карьеров, засыпкой пустот или проведением земленасыпных работ, добычей или разработкой месторождений твердых, жидких или газообразных полезных ископаемых, иных процессов антропогенного характера</w:t>
      </w:r>
      <w:r w:rsidR="00AF4C4B">
        <w:rPr>
          <w:rFonts w:ascii="Times New Roman" w:hAnsi="Times New Roman"/>
          <w:sz w:val="24"/>
          <w:szCs w:val="24"/>
        </w:rPr>
        <w:t xml:space="preserve">, </w:t>
      </w:r>
      <w:r w:rsidR="00AF4C4B" w:rsidRPr="00AF4C4B">
        <w:rPr>
          <w:rFonts w:ascii="Times New Roman" w:hAnsi="Times New Roman"/>
          <w:sz w:val="24"/>
          <w:szCs w:val="24"/>
        </w:rPr>
        <w:t>а также нарушениями, допущенными при проектировании и строительстве, в том числе инженерной защиты строения</w:t>
      </w:r>
      <w:r w:rsidRPr="004D7461">
        <w:rPr>
          <w:rFonts w:ascii="Times New Roman" w:hAnsi="Times New Roman"/>
          <w:sz w:val="24"/>
          <w:szCs w:val="24"/>
        </w:rPr>
        <w:t>;</w:t>
      </w:r>
    </w:p>
    <w:p w14:paraId="3B87659C" w14:textId="2C0EBDCE" w:rsidR="00DC7527" w:rsidRPr="004D7461" w:rsidRDefault="00DC7527" w:rsidP="006565CF">
      <w:pPr>
        <w:pStyle w:val="Standard"/>
        <w:numPr>
          <w:ilvl w:val="0"/>
          <w:numId w:val="78"/>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эрозией почв;</w:t>
      </w:r>
    </w:p>
    <w:p w14:paraId="0A04D32C" w14:textId="1239BB07" w:rsidR="00433DA1" w:rsidRPr="004D7461" w:rsidRDefault="00DC7527" w:rsidP="006565CF">
      <w:pPr>
        <w:pStyle w:val="Standard"/>
        <w:numPr>
          <w:ilvl w:val="0"/>
          <w:numId w:val="78"/>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осадкой здания и (или) усадкой элементов (материалов) здания, растрескивания, сжатия, расширения или вздутия покрытий дорог или тротуаров. Примечание: Усадка элементов/материалов здания - уменьшение линейных размеров и объёма материалов вследствие потери ими влаги, уплотнения, затвердевания и др. процессов. Осадка здания - деформация основания сооружения, не сопровождающаяся коренным изменением структуры грунта. Вызывается уплотнением грунта и вытеснением из его пор избыточной воды</w:t>
      </w:r>
      <w:r w:rsidR="002E3953">
        <w:rPr>
          <w:rFonts w:ascii="Times New Roman" w:hAnsi="Times New Roman"/>
          <w:sz w:val="24"/>
          <w:szCs w:val="24"/>
        </w:rPr>
        <w:t xml:space="preserve">, а также процессами </w:t>
      </w:r>
      <w:r w:rsidR="002E3953" w:rsidRPr="002E3953">
        <w:rPr>
          <w:rFonts w:ascii="Times New Roman" w:hAnsi="Times New Roman"/>
          <w:sz w:val="24"/>
          <w:szCs w:val="24"/>
        </w:rPr>
        <w:t>замораживания/размораживания почвенных вод</w:t>
      </w:r>
      <w:r w:rsidRPr="004D7461">
        <w:rPr>
          <w:rFonts w:ascii="Times New Roman" w:hAnsi="Times New Roman"/>
          <w:sz w:val="24"/>
          <w:szCs w:val="24"/>
        </w:rPr>
        <w:t>.</w:t>
      </w:r>
      <w:bookmarkEnd w:id="10"/>
    </w:p>
    <w:p w14:paraId="7625FF92" w14:textId="77777777" w:rsidR="00433DA1" w:rsidRPr="004D7461" w:rsidRDefault="005A3632" w:rsidP="00AD04AC">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Движением </w:t>
      </w:r>
      <w:r w:rsidR="0061199F" w:rsidRPr="004D7461">
        <w:rPr>
          <w:rFonts w:ascii="Times New Roman" w:hAnsi="Times New Roman"/>
          <w:sz w:val="24"/>
          <w:szCs w:val="24"/>
        </w:rPr>
        <w:t xml:space="preserve">воздушных масс, вызванным естественными процессами в атмосфере, при </w:t>
      </w:r>
      <w:r w:rsidR="007E3536" w:rsidRPr="004D7461">
        <w:rPr>
          <w:rFonts w:ascii="Times New Roman" w:hAnsi="Times New Roman"/>
          <w:sz w:val="24"/>
          <w:szCs w:val="24"/>
        </w:rPr>
        <w:t xml:space="preserve">максимальной </w:t>
      </w:r>
      <w:r w:rsidRPr="004D7461">
        <w:rPr>
          <w:rFonts w:ascii="Times New Roman" w:hAnsi="Times New Roman"/>
          <w:sz w:val="24"/>
          <w:szCs w:val="24"/>
        </w:rPr>
        <w:t xml:space="preserve">средней </w:t>
      </w:r>
      <w:r w:rsidR="0061199F" w:rsidRPr="004D7461">
        <w:rPr>
          <w:rFonts w:ascii="Times New Roman" w:hAnsi="Times New Roman"/>
          <w:sz w:val="24"/>
          <w:szCs w:val="24"/>
        </w:rPr>
        <w:t>скорости ветра менее 72 км/ч (20 м/с)</w:t>
      </w:r>
      <w:r w:rsidRPr="004D7461">
        <w:rPr>
          <w:rFonts w:ascii="Times New Roman" w:hAnsi="Times New Roman"/>
          <w:sz w:val="24"/>
          <w:szCs w:val="24"/>
        </w:rPr>
        <w:t xml:space="preserve"> и (или) максимальной скорости зафиксированных порывов ветра менее 25 м/с.</w:t>
      </w:r>
    </w:p>
    <w:p w14:paraId="2ACA73E9" w14:textId="77777777" w:rsidR="00433DA1" w:rsidRPr="004D7461" w:rsidRDefault="0061199F" w:rsidP="00AD04AC">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Вследствие отсутствия либо нештатной работы (аварии, поломки и др.) ливневой канализации на застрахованном объекте недвижимости (объекте недвижимости, в котором находилось застрахованное имущество на момент ущерба). Данное условие не применяется в том случае, если наличие ливневой канализации не предусмотрено архитектурным проектом для указанного здесь объекта недвижимости.</w:t>
      </w:r>
    </w:p>
    <w:p w14:paraId="33CD6C77" w14:textId="77777777" w:rsidR="00433DA1" w:rsidRPr="004D7461" w:rsidRDefault="0061199F" w:rsidP="00AD04AC">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В результате воздействия на застрахованное имущество вызванных опасным природным явлением осадков, проникших через открытые окна, двери или иные отверстия в зданиях, если только эти отверстия не возникли под воздействием сильной пыльной (песчаной) бури, очень сильного ветра, шквала, урагана, смерча или града.</w:t>
      </w:r>
    </w:p>
    <w:p w14:paraId="6AC6DB42" w14:textId="77777777" w:rsidR="00433DA1" w:rsidRPr="004D7461" w:rsidRDefault="0061199F" w:rsidP="00AD04AC">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В результате подмочки (поступлении воды снизу) товаров на складе, если они хранятся в подвальных или иных заглубленных помещениях на расстоянии менее 20 см от поверхности пола.</w:t>
      </w:r>
    </w:p>
    <w:p w14:paraId="69D65E7F" w14:textId="04ACC857" w:rsidR="00433DA1" w:rsidRDefault="0061199F" w:rsidP="00AD04AC">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Если одной из причин повреждения или разрушения застрахованных зданий и сооружений, а также находящегося в них имущества, явилась их ветхость, аварийное состояние, частичное разрушение или повреждение вследствие длительной эксплуатации, за </w:t>
      </w:r>
      <w:r w:rsidRPr="004D7461">
        <w:rPr>
          <w:rFonts w:ascii="Times New Roman" w:hAnsi="Times New Roman"/>
          <w:sz w:val="24"/>
          <w:szCs w:val="24"/>
        </w:rPr>
        <w:lastRenderedPageBreak/>
        <w:t>исключением случая, когда Страхователь докажет, что ветхость строений и другие указанные в настоящем подпункте причины не оказали влияния на возникновение ущерба и увеличение его размера.</w:t>
      </w:r>
    </w:p>
    <w:p w14:paraId="738E72B7" w14:textId="6283357F" w:rsidR="008B0D1C" w:rsidRPr="004D7461" w:rsidRDefault="008B0D1C" w:rsidP="00AD04AC">
      <w:pPr>
        <w:pStyle w:val="Standard"/>
        <w:numPr>
          <w:ilvl w:val="3"/>
          <w:numId w:val="1"/>
        </w:numPr>
        <w:tabs>
          <w:tab w:val="left" w:pos="1276"/>
          <w:tab w:val="left" w:pos="1700"/>
          <w:tab w:val="left" w:pos="1800"/>
        </w:tabs>
        <w:ind w:firstLine="709"/>
        <w:jc w:val="both"/>
        <w:rPr>
          <w:rFonts w:ascii="Times New Roman" w:hAnsi="Times New Roman"/>
          <w:sz w:val="24"/>
          <w:szCs w:val="24"/>
        </w:rPr>
      </w:pPr>
      <w:r>
        <w:rPr>
          <w:rFonts w:ascii="Times New Roman" w:hAnsi="Times New Roman"/>
          <w:sz w:val="24"/>
          <w:szCs w:val="24"/>
        </w:rPr>
        <w:t>Если причинение ущерба застрахованному имуществу опасным природным явлением стало возможным только и исключительно вследствие предыдущего воздействия на застрахованное имущество опасных факторов, которые не являются застрахованными рисками по договору страхования</w:t>
      </w:r>
      <w:r w:rsidR="003F7577">
        <w:rPr>
          <w:rFonts w:ascii="Times New Roman" w:hAnsi="Times New Roman"/>
          <w:sz w:val="24"/>
          <w:szCs w:val="24"/>
        </w:rPr>
        <w:t xml:space="preserve">, в связи с чем </w:t>
      </w:r>
      <w:r>
        <w:rPr>
          <w:rFonts w:ascii="Times New Roman" w:hAnsi="Times New Roman"/>
          <w:sz w:val="24"/>
          <w:szCs w:val="24"/>
        </w:rPr>
        <w:t xml:space="preserve">защищенность застрахованного имущества снизилась на столько, что </w:t>
      </w:r>
      <w:r w:rsidR="00580AB4">
        <w:rPr>
          <w:rFonts w:ascii="Times New Roman" w:hAnsi="Times New Roman"/>
          <w:sz w:val="24"/>
          <w:szCs w:val="24"/>
        </w:rPr>
        <w:t>появилась возможность непосредственного воздействия на застрахованное имущество (его части, элементы) негативных факторов опасных природных явлений, хотя при нормальном, штатном состоянии застрахованного имущества, в котором оно принималось на страхование, такой возможности не было (например, в результате внутренних дефектов конструкций в кровле здания образовались отверстия, трещины, через которые стало возможным проникновение внутрь здания ливневых осадков и повреждение застрахованной внутренней отделки).</w:t>
      </w:r>
    </w:p>
    <w:p w14:paraId="5FF42126" w14:textId="77777777" w:rsidR="00433DA1" w:rsidRPr="004D7461" w:rsidRDefault="0061199F" w:rsidP="00AD04AC">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Если иное прямо не указано в договоре страхования, не является застрахованным риском и не может быть признано страховым случаем повреждение или утрата (гибель) витрин, витражей стеклянных стен, оконных и дверных стекол размером более 1,5 кв. метров каждое.</w:t>
      </w:r>
    </w:p>
    <w:p w14:paraId="33A8A80A" w14:textId="77777777" w:rsidR="00433DA1" w:rsidRPr="004D7461" w:rsidRDefault="0061199F" w:rsidP="00AD04AC">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В целях квалификации страхового случая, а также применения франшизы по договору страхования, все отдельные случаи повреждения или гибели застрахованного имущества, произошедшие в течение непрерывного периода 72-х (семидесяти двух) часов по одной из причин, указанных в п. 15.6.</w:t>
      </w:r>
      <w:r w:rsidR="009968DD" w:rsidRPr="004D7461">
        <w:rPr>
          <w:rFonts w:ascii="Times New Roman" w:hAnsi="Times New Roman"/>
          <w:sz w:val="24"/>
          <w:szCs w:val="24"/>
        </w:rPr>
        <w:t>3</w:t>
      </w:r>
      <w:r w:rsidRPr="004D7461">
        <w:rPr>
          <w:rFonts w:ascii="Times New Roman" w:hAnsi="Times New Roman"/>
          <w:sz w:val="24"/>
          <w:szCs w:val="24"/>
        </w:rPr>
        <w:t xml:space="preserve"> (кроме п. 15.6.</w:t>
      </w:r>
      <w:r w:rsidR="009968DD" w:rsidRPr="004D7461">
        <w:rPr>
          <w:rFonts w:ascii="Times New Roman" w:hAnsi="Times New Roman"/>
          <w:sz w:val="24"/>
          <w:szCs w:val="24"/>
        </w:rPr>
        <w:t>3</w:t>
      </w:r>
      <w:r w:rsidRPr="004D7461">
        <w:rPr>
          <w:rFonts w:ascii="Times New Roman" w:hAnsi="Times New Roman"/>
          <w:sz w:val="24"/>
          <w:szCs w:val="24"/>
        </w:rPr>
        <w:t>.7. «град») настоящих Правил, считаются одним страховым случаем. Начало течения такого 72-х часового периода устанавливается по выбору Страхователя. Настоящим согласовано, что в случае, если ущерб застрахованному имуществу причиняется в период, превышающий 72 часа, отсчет каждых последующих 72 часов не может начинаться с момента, находящегося внутри предыдущих 72-х часовых периодов. Для события, указанного в п. 15.6.</w:t>
      </w:r>
      <w:r w:rsidR="00CF2348" w:rsidRPr="004D7461">
        <w:rPr>
          <w:rFonts w:ascii="Times New Roman" w:hAnsi="Times New Roman"/>
          <w:sz w:val="24"/>
          <w:szCs w:val="24"/>
        </w:rPr>
        <w:t>3</w:t>
      </w:r>
      <w:r w:rsidRPr="004D7461">
        <w:rPr>
          <w:rFonts w:ascii="Times New Roman" w:hAnsi="Times New Roman"/>
          <w:sz w:val="24"/>
          <w:szCs w:val="24"/>
        </w:rPr>
        <w:t>.7 («град»), вышеопределенный непрерывный период для квалификации одного страхового случая ограничивается 24 (двадцатью четырьмя) часами.</w:t>
      </w:r>
    </w:p>
    <w:p w14:paraId="68435D6C" w14:textId="77777777" w:rsidR="00433DA1" w:rsidRPr="004D7461" w:rsidRDefault="00433DA1" w:rsidP="00CE10FD">
      <w:pPr>
        <w:pStyle w:val="Standard"/>
        <w:tabs>
          <w:tab w:val="left" w:pos="1276"/>
        </w:tabs>
        <w:ind w:firstLine="709"/>
        <w:jc w:val="both"/>
        <w:rPr>
          <w:rFonts w:ascii="Times New Roman" w:hAnsi="Times New Roman"/>
          <w:sz w:val="24"/>
          <w:szCs w:val="24"/>
        </w:rPr>
      </w:pPr>
    </w:p>
    <w:p w14:paraId="7B63F79C" w14:textId="77777777" w:rsidR="00433DA1" w:rsidRPr="004D7461" w:rsidRDefault="0061199F" w:rsidP="00AD04AC">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от группы рисков «КРАЖА С НЕЗАКОННЫМ ПРОНИКНОВЕНИЕМ, ГРАБЕЖ, РАЗБОЙ».</w:t>
      </w:r>
    </w:p>
    <w:p w14:paraId="451F13C8" w14:textId="77777777" w:rsidR="00433DA1" w:rsidRPr="004D7461" w:rsidRDefault="0061199F" w:rsidP="00AD04AC">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По данной группе рисков страховым случаем является, с учетом предусмотренных настоящими Правилами (договором страхования) условий и исключений, утрата (гибель), недостача или повреждение застрахованного имущества вследствие:</w:t>
      </w:r>
    </w:p>
    <w:p w14:paraId="5446C017" w14:textId="365C21B9" w:rsidR="00433DA1" w:rsidRPr="004D7461" w:rsidRDefault="001538FF" w:rsidP="00AD04AC">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 xml:space="preserve">Кражи </w:t>
      </w:r>
      <w:r w:rsidR="0061199F" w:rsidRPr="004D7461">
        <w:rPr>
          <w:rFonts w:ascii="Times New Roman" w:hAnsi="Times New Roman"/>
          <w:sz w:val="24"/>
          <w:szCs w:val="24"/>
        </w:rPr>
        <w:t>с незаконным проникновением в помещение или иное хранилище, являющееся местом страхования или находящееся на территории страхования;</w:t>
      </w:r>
    </w:p>
    <w:p w14:paraId="3944036E" w14:textId="49A7D326" w:rsidR="00433DA1" w:rsidRPr="004D7461" w:rsidRDefault="001538FF" w:rsidP="00AD04AC">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Грабежа</w:t>
      </w:r>
      <w:r w:rsidR="0061199F" w:rsidRPr="004D7461">
        <w:rPr>
          <w:rFonts w:ascii="Times New Roman" w:hAnsi="Times New Roman"/>
          <w:sz w:val="24"/>
          <w:szCs w:val="24"/>
        </w:rPr>
        <w:t>, разбоя в пределах территории страхования</w:t>
      </w:r>
      <w:r>
        <w:rPr>
          <w:rFonts w:ascii="Times New Roman" w:hAnsi="Times New Roman"/>
          <w:sz w:val="24"/>
          <w:szCs w:val="24"/>
        </w:rPr>
        <w:t>.</w:t>
      </w:r>
    </w:p>
    <w:p w14:paraId="01445AF9" w14:textId="77777777" w:rsidR="00732B4A" w:rsidRPr="004D7461" w:rsidRDefault="00732B4A" w:rsidP="00AD04AC">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В целях настоящих Правил считается, что кража </w:t>
      </w:r>
      <w:r w:rsidR="003D7966" w:rsidRPr="004D7461">
        <w:rPr>
          <w:rFonts w:ascii="Times New Roman" w:hAnsi="Times New Roman"/>
          <w:sz w:val="24"/>
          <w:szCs w:val="24"/>
        </w:rPr>
        <w:t xml:space="preserve">с незаконным проникновением </w:t>
      </w:r>
      <w:r w:rsidRPr="004D7461">
        <w:rPr>
          <w:rFonts w:ascii="Times New Roman" w:hAnsi="Times New Roman"/>
          <w:sz w:val="24"/>
          <w:szCs w:val="24"/>
        </w:rPr>
        <w:t>в помещение (или иное хранилище, склад) (квалифицируемая по п. б ч. 2 ст. 158 УК РФ) имеет место, если по факту утраты (гибели), недостачи или повреждения застрахованного имущества возбуждено уголовное дело по одной или нескольким частям статьи 158 УК РФ и, кроме того, правоохранительными органами установлен хотя бы один из перечисленных в п.п. 15.7.2.1 – 15.7.2.</w:t>
      </w:r>
      <w:r w:rsidR="006064EC" w:rsidRPr="004D7461">
        <w:rPr>
          <w:rFonts w:ascii="Times New Roman" w:hAnsi="Times New Roman"/>
          <w:sz w:val="24"/>
          <w:szCs w:val="24"/>
        </w:rPr>
        <w:t>2</w:t>
      </w:r>
      <w:r w:rsidRPr="004D7461">
        <w:rPr>
          <w:rFonts w:ascii="Times New Roman" w:hAnsi="Times New Roman"/>
          <w:sz w:val="24"/>
          <w:szCs w:val="24"/>
        </w:rPr>
        <w:t xml:space="preserve"> признаков незаконного проникновения, а именно:</w:t>
      </w:r>
    </w:p>
    <w:p w14:paraId="3662A4ED" w14:textId="77777777" w:rsidR="00732B4A" w:rsidRPr="004D7461" w:rsidRDefault="00732B4A" w:rsidP="00AD04AC">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Нарушена целостность одного или нескольких конструктивных элементов здания</w:t>
      </w:r>
      <w:r w:rsidR="00561D18" w:rsidRPr="004D7461">
        <w:rPr>
          <w:rFonts w:ascii="Times New Roman" w:hAnsi="Times New Roman"/>
          <w:sz w:val="24"/>
          <w:szCs w:val="24"/>
        </w:rPr>
        <w:t xml:space="preserve"> или помещения</w:t>
      </w:r>
      <w:r w:rsidRPr="004D7461">
        <w:rPr>
          <w:rFonts w:ascii="Times New Roman" w:hAnsi="Times New Roman"/>
          <w:sz w:val="24"/>
          <w:szCs w:val="24"/>
        </w:rPr>
        <w:t xml:space="preserve"> (двери, окна, стены, перекрытия, перегородки, полы, потолки) или сооружения, или установлены следы использования отмычек или поддельных ключей. </w:t>
      </w:r>
    </w:p>
    <w:p w14:paraId="015DE0DC" w14:textId="77777777" w:rsidR="00732B4A" w:rsidRPr="004D7461" w:rsidRDefault="00732B4A" w:rsidP="00AD04AC">
      <w:pPr>
        <w:pStyle w:val="Standard"/>
        <w:numPr>
          <w:ilvl w:val="3"/>
          <w:numId w:val="1"/>
        </w:numPr>
        <w:tabs>
          <w:tab w:val="left" w:pos="1276"/>
          <w:tab w:val="left" w:pos="1800"/>
        </w:tabs>
        <w:ind w:firstLine="709"/>
        <w:jc w:val="both"/>
        <w:rPr>
          <w:rFonts w:ascii="Times New Roman" w:hAnsi="Times New Roman"/>
          <w:sz w:val="24"/>
          <w:szCs w:val="24"/>
        </w:rPr>
      </w:pPr>
      <w:r w:rsidRPr="004D7461">
        <w:rPr>
          <w:rFonts w:ascii="Times New Roman" w:hAnsi="Times New Roman"/>
          <w:sz w:val="24"/>
          <w:szCs w:val="24"/>
        </w:rPr>
        <w:t xml:space="preserve">В месте страхования, в которое помимо Страхователя (Выгодоприобретателя; работников Страхователя / Выгодоприобретателя) имеют свободный доступ третьи лица, – взломаны (вскрыты) с помощью отмычек, поддельных ключей или иных технических средств предметы, используемые в качестве хранилищ застрахованного </w:t>
      </w:r>
      <w:r w:rsidRPr="004D7461">
        <w:rPr>
          <w:rFonts w:ascii="Times New Roman" w:hAnsi="Times New Roman"/>
          <w:sz w:val="24"/>
          <w:szCs w:val="24"/>
        </w:rPr>
        <w:lastRenderedPageBreak/>
        <w:t>имущества. В рамках страхования по данному риску к предметам, используемым в качестве хранилищ относятся взломостойкие предметы (сейфы, шкафы, и т.п.), специально предназначенные для хранения материальных ценностей, за исключением витрин, стеллажей, прилавков и иного оборудования для демонстрации товаров.</w:t>
      </w:r>
    </w:p>
    <w:p w14:paraId="0987FED0" w14:textId="77777777" w:rsidR="00433DA1" w:rsidRPr="004D7461" w:rsidRDefault="0061199F" w:rsidP="00E87572">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В целях настоящих Правил считается, что грабеж, разбой имеет место, если по факту утраты (гибели), недостачи или повреждения застрахованного имущества возбуждено уголовное дело по статье 161 или 162 УК РФ соответственно, и, кроме того, правоохранительными органами установлено, что:</w:t>
      </w:r>
    </w:p>
    <w:p w14:paraId="41472F74" w14:textId="4363342E" w:rsidR="00433DA1" w:rsidRPr="004D7461" w:rsidRDefault="001538FF"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К </w:t>
      </w:r>
      <w:r w:rsidR="0061199F" w:rsidRPr="004D7461">
        <w:rPr>
          <w:rFonts w:ascii="Times New Roman" w:hAnsi="Times New Roman"/>
          <w:sz w:val="24"/>
          <w:szCs w:val="24"/>
        </w:rPr>
        <w:t>Страхователю (Выгодоприобретателю; работникам Страхователя / Выгодоприобретателя) применено насилие для подавления его сопротивления изъятию застрахованного имущества;</w:t>
      </w:r>
    </w:p>
    <w:p w14:paraId="62F45BD4" w14:textId="77777777" w:rsidR="00433DA1" w:rsidRPr="004D7461" w:rsidRDefault="0061199F"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Страхователь (Выгодоприобретатель; работники Страхователя / Выгодоприобретателя) в пределах места страхования под угрозой причинения вреда его жизни или здоровью передали застрахованное имущество или не препятствовали изъятию застрахованного имущества.</w:t>
      </w:r>
    </w:p>
    <w:p w14:paraId="5373BEB6" w14:textId="77777777" w:rsidR="00433DA1" w:rsidRPr="004D7461" w:rsidRDefault="0061199F" w:rsidP="00E87572">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утрата (гибель), недостача или повреждение застрахованного имущества, произошедшие:</w:t>
      </w:r>
    </w:p>
    <w:p w14:paraId="1A683F22" w14:textId="77777777" w:rsidR="00433DA1" w:rsidRPr="004D7461" w:rsidRDefault="0061199F"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В результате пожара, взрыва, повреждения водой (иной жидкостью или паром), даже если эти события являются последствиями кражи с незаконным проникновением, грабежа или разбоя (попытки их совершения).</w:t>
      </w:r>
    </w:p>
    <w:p w14:paraId="2C4ACE39" w14:textId="77777777" w:rsidR="00732B4A" w:rsidRPr="004D7461" w:rsidRDefault="00732B4A"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Исчезновения застрахованного имущества без указанных в п.п. 15.7.2.1 – 15.7.2.</w:t>
      </w:r>
      <w:r w:rsidR="00BE3C0B" w:rsidRPr="004D7461">
        <w:rPr>
          <w:rFonts w:ascii="Times New Roman" w:hAnsi="Times New Roman"/>
          <w:sz w:val="24"/>
          <w:szCs w:val="24"/>
        </w:rPr>
        <w:t>2</w:t>
      </w:r>
      <w:r w:rsidRPr="004D7461">
        <w:rPr>
          <w:rFonts w:ascii="Times New Roman" w:hAnsi="Times New Roman"/>
          <w:sz w:val="24"/>
          <w:szCs w:val="24"/>
        </w:rPr>
        <w:t xml:space="preserve"> настоящих Правил признаков незаконного проникновения на территорию страхования («таинственное исчезновение»), хищения застрахованного имущества, путем «свободного доступа» в место страхования, недостачи застрахованного имущества, обнаруженной при проведении инвентаризации, за исключением инвентаризации, проведенной в связи с наступлением страхового случая по данному риску.</w:t>
      </w:r>
    </w:p>
    <w:p w14:paraId="4CD63680" w14:textId="77777777" w:rsidR="00433DA1" w:rsidRPr="004D7461" w:rsidRDefault="0061199F"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Если застрахованное движимое имущество, ТМЦ на момент хищения находились вне зданий или сооружений.</w:t>
      </w:r>
    </w:p>
    <w:p w14:paraId="50F5A584" w14:textId="77777777" w:rsidR="00433DA1" w:rsidRPr="004D7461" w:rsidRDefault="0061199F"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Если застрахованные наличные деньги (ценности) на момент их хищения находились вне специальных закрытых и надлежащим образом запертых хранилищ (помещений с бронированными дверями, сейфов, несгораемых шкафов и т.п.).</w:t>
      </w:r>
    </w:p>
    <w:p w14:paraId="7ADB8AB2" w14:textId="77777777" w:rsidR="00433DA1" w:rsidRPr="004D7461" w:rsidRDefault="0061199F"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Если доступ к застрахованному имуществу в хранилище получен путем отпирания хотя бы одного из запорных элементов хранилища без взлома (вскрытия) с помощью отмычек, поддельных ключей или иных технических средств.</w:t>
      </w:r>
    </w:p>
    <w:p w14:paraId="5364D562" w14:textId="77777777" w:rsidR="00433DA1" w:rsidRPr="004D7461" w:rsidRDefault="0061199F" w:rsidP="00E87572">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В дополнение к положению п. 11.2 настоящих Правил, Страхователь обязан во внерабочее время обеспечивать запирание помещений и хранилищ, в которых находится застрахованное имущество, а также принимать все меры для обеспечения степени безопасности, предусмотренной нормативными актами и (или) сообщенной Страховщику при заключении договора страхования;</w:t>
      </w:r>
    </w:p>
    <w:p w14:paraId="5E5B0138" w14:textId="77777777" w:rsidR="00433DA1" w:rsidRPr="004D7461" w:rsidRDefault="0061199F" w:rsidP="00E87572">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В случае, если Страхователю станет известно местонахождение утраченного вследствие страхового случая имущества, он обязан незамедлительно известить об этом Страховщика.</w:t>
      </w:r>
    </w:p>
    <w:p w14:paraId="644A9B68" w14:textId="77777777" w:rsidR="00433DA1" w:rsidRPr="004D7461" w:rsidRDefault="0061199F" w:rsidP="00E87572">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Если утраченное в результате страхового случая имущество возвращено Страхователю в неповрежденном состоянии:</w:t>
      </w:r>
    </w:p>
    <w:p w14:paraId="1D38CB5C" w14:textId="7FCE7B32" w:rsidR="00433DA1" w:rsidRPr="004D7461" w:rsidRDefault="001538FF" w:rsidP="00E87572">
      <w:pPr>
        <w:pStyle w:val="Standard"/>
        <w:numPr>
          <w:ilvl w:val="3"/>
          <w:numId w:val="1"/>
        </w:numPr>
        <w:tabs>
          <w:tab w:val="left" w:pos="900"/>
          <w:tab w:val="left" w:pos="1701"/>
        </w:tabs>
        <w:ind w:firstLine="709"/>
        <w:jc w:val="both"/>
        <w:rPr>
          <w:rFonts w:ascii="Times New Roman" w:hAnsi="Times New Roman"/>
          <w:sz w:val="24"/>
          <w:szCs w:val="24"/>
        </w:rPr>
      </w:pPr>
      <w:r w:rsidRPr="004D7461">
        <w:rPr>
          <w:rFonts w:ascii="Times New Roman" w:hAnsi="Times New Roman"/>
          <w:sz w:val="24"/>
          <w:szCs w:val="24"/>
        </w:rPr>
        <w:t>Д</w:t>
      </w:r>
      <w:r w:rsidR="0061199F" w:rsidRPr="004D7461">
        <w:rPr>
          <w:rFonts w:ascii="Times New Roman" w:hAnsi="Times New Roman"/>
          <w:sz w:val="24"/>
          <w:szCs w:val="24"/>
        </w:rPr>
        <w:t xml:space="preserve">о производства страховой выплаты, </w:t>
      </w:r>
      <w:r w:rsidR="004D7C2F" w:rsidRPr="004D7461">
        <w:rPr>
          <w:rFonts w:ascii="Times New Roman" w:hAnsi="Times New Roman"/>
          <w:sz w:val="24"/>
          <w:szCs w:val="24"/>
        </w:rPr>
        <w:t>–</w:t>
      </w:r>
      <w:r w:rsidR="0061199F" w:rsidRPr="004D7461">
        <w:rPr>
          <w:rFonts w:ascii="Times New Roman" w:hAnsi="Times New Roman"/>
          <w:sz w:val="24"/>
          <w:szCs w:val="24"/>
        </w:rPr>
        <w:t xml:space="preserve"> страховая выплата по данному страховому случаю не производится;</w:t>
      </w:r>
    </w:p>
    <w:p w14:paraId="26DE5573" w14:textId="16C23756" w:rsidR="00433DA1" w:rsidRPr="004D7461" w:rsidRDefault="001538FF"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П</w:t>
      </w:r>
      <w:r w:rsidR="0061199F" w:rsidRPr="004D7461">
        <w:rPr>
          <w:rFonts w:ascii="Times New Roman" w:hAnsi="Times New Roman"/>
          <w:sz w:val="24"/>
          <w:szCs w:val="24"/>
        </w:rPr>
        <w:t xml:space="preserve">осле производства страховой выплаты, </w:t>
      </w:r>
      <w:r w:rsidR="004D7C2F" w:rsidRPr="004D7461">
        <w:rPr>
          <w:rFonts w:ascii="Times New Roman" w:hAnsi="Times New Roman"/>
          <w:sz w:val="24"/>
          <w:szCs w:val="24"/>
        </w:rPr>
        <w:t>–</w:t>
      </w:r>
      <w:r w:rsidR="0061199F" w:rsidRPr="004D7461">
        <w:rPr>
          <w:rFonts w:ascii="Times New Roman" w:hAnsi="Times New Roman"/>
          <w:sz w:val="24"/>
          <w:szCs w:val="24"/>
        </w:rPr>
        <w:t xml:space="preserve"> Страхователь обязан возвратить Страховщику полученную сумму страховой выплаты.</w:t>
      </w:r>
    </w:p>
    <w:p w14:paraId="3A80EC21" w14:textId="77777777" w:rsidR="00433DA1" w:rsidRPr="004D7461" w:rsidRDefault="0061199F" w:rsidP="00E87572">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lastRenderedPageBreak/>
        <w:t>Если утраченное в результате страхового случая имущество возвращено Страхователю в поврежденном состоянии:</w:t>
      </w:r>
    </w:p>
    <w:p w14:paraId="7EEF6F2C" w14:textId="0D62633A" w:rsidR="00433DA1" w:rsidRPr="004D7461" w:rsidRDefault="001538FF"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Д</w:t>
      </w:r>
      <w:r w:rsidR="0061199F" w:rsidRPr="004D7461">
        <w:rPr>
          <w:rFonts w:ascii="Times New Roman" w:hAnsi="Times New Roman"/>
          <w:sz w:val="24"/>
          <w:szCs w:val="24"/>
        </w:rPr>
        <w:t xml:space="preserve">о производства страховой выплаты, </w:t>
      </w:r>
      <w:r w:rsidR="004D7C2F" w:rsidRPr="004D7461">
        <w:rPr>
          <w:rFonts w:ascii="Times New Roman" w:hAnsi="Times New Roman"/>
          <w:sz w:val="24"/>
          <w:szCs w:val="24"/>
        </w:rPr>
        <w:t>–</w:t>
      </w:r>
      <w:r w:rsidR="0061199F" w:rsidRPr="004D7461">
        <w:rPr>
          <w:rFonts w:ascii="Times New Roman" w:hAnsi="Times New Roman"/>
          <w:sz w:val="24"/>
          <w:szCs w:val="24"/>
        </w:rPr>
        <w:t xml:space="preserve"> Страховщик возмещает расходы по восстановительному ремонту найденного имущества в соответствии с положениями Раздела 12 настоящих Правил;</w:t>
      </w:r>
    </w:p>
    <w:p w14:paraId="4288EC3C" w14:textId="3FB0F77E" w:rsidR="00433DA1" w:rsidRPr="004D7461" w:rsidRDefault="001538FF"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П</w:t>
      </w:r>
      <w:r w:rsidR="0061199F" w:rsidRPr="004D7461">
        <w:rPr>
          <w:rFonts w:ascii="Times New Roman" w:hAnsi="Times New Roman"/>
          <w:sz w:val="24"/>
          <w:szCs w:val="24"/>
        </w:rPr>
        <w:t xml:space="preserve">осле производства страховой выплаты, </w:t>
      </w:r>
      <w:r w:rsidR="004D7C2F" w:rsidRPr="004D7461">
        <w:rPr>
          <w:rFonts w:ascii="Times New Roman" w:hAnsi="Times New Roman"/>
          <w:sz w:val="24"/>
          <w:szCs w:val="24"/>
        </w:rPr>
        <w:t>–</w:t>
      </w:r>
      <w:r w:rsidR="0061199F" w:rsidRPr="004D7461">
        <w:rPr>
          <w:rFonts w:ascii="Times New Roman" w:hAnsi="Times New Roman"/>
          <w:sz w:val="24"/>
          <w:szCs w:val="24"/>
        </w:rPr>
        <w:t xml:space="preserve"> Страхователь обязан возвратить Страховщику полученную сумму страховой выплаты за вычетом документально подтвержденной стоимости восстановительного ремонта и (или) расходов на приведение застрахованного имущества в то состояние, в котором застрахованное имущество находилось непосредственно перед его утратой (гибелью), недостачей или повреждением. Расчет стоимости восстановительного ремонта и (или) расходов на приведение застрахованного имущества в упомянутое состояние производится Страховщиком в соответствии с положениями Раздела 12 настоящих Правил.</w:t>
      </w:r>
    </w:p>
    <w:p w14:paraId="19DBA060" w14:textId="77777777" w:rsidR="00433DA1" w:rsidRPr="004D7461" w:rsidRDefault="00433DA1" w:rsidP="00CE10FD">
      <w:pPr>
        <w:pStyle w:val="Standard"/>
        <w:tabs>
          <w:tab w:val="left" w:pos="1276"/>
        </w:tabs>
        <w:ind w:firstLine="709"/>
        <w:jc w:val="both"/>
        <w:rPr>
          <w:rFonts w:ascii="Times New Roman" w:hAnsi="Times New Roman"/>
          <w:sz w:val="24"/>
          <w:szCs w:val="24"/>
        </w:rPr>
      </w:pPr>
    </w:p>
    <w:p w14:paraId="19A44FE7" w14:textId="77777777" w:rsidR="00433DA1" w:rsidRPr="004D7461" w:rsidRDefault="0061199F" w:rsidP="00E87572">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от группы рисков «ПРОТИВОПРАВНЫЕ ДЕЙСТВИЯ ТРЕТЬИХ ЛИЦ, НАПРАВЛЕННЫЕ НА УНИЧТОЖЕНИЕ ИЛИ ПОВРЕЖДЕНИЕ ИМУЩЕСТВА».</w:t>
      </w:r>
    </w:p>
    <w:p w14:paraId="4F9A2044" w14:textId="77777777" w:rsidR="00433DA1" w:rsidRPr="004D7461" w:rsidRDefault="0061199F" w:rsidP="00E87572">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По данной группе рисков страховым случаем является, с учетом предусмотренных настоящими Правилами (договором страхования) условий и исключений, утрата (гибель) или повреждение застрахованного имущества вследствие умышленных противоправных действий третьих лиц, направленных на уничтожение или повреждение застрахованного имущества (без цели хищения).</w:t>
      </w:r>
    </w:p>
    <w:p w14:paraId="66D4B841" w14:textId="77777777" w:rsidR="00433DA1" w:rsidRPr="004D7461" w:rsidRDefault="0061199F" w:rsidP="00E87572">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В целях страхования по данной группе рисков считается, что «умышленные противоправные» действия имеют место, если факт повреждения или утраты (гибели) застрахованного имущества квалифицирован правоохранительными органами по одной или нескольким из следующих статей:</w:t>
      </w:r>
    </w:p>
    <w:p w14:paraId="09AD7081" w14:textId="77777777" w:rsidR="00433DA1" w:rsidRPr="004D7461" w:rsidRDefault="00AB4C4B"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sz w:val="24"/>
        </w:rPr>
        <w:t>по ст. 167 («Умышленные уничтожение или повреждение имущества») с учетом исключения по п. 15.8.3.4 настоящих Правил, ст. 213 («Хулиганство»), ст. 214 («Вандализм»), ст. 330 («Самоуправство») УК РФ, если имело место повреждение или уничтожение застрахованного имущества</w:t>
      </w:r>
      <w:r w:rsidR="0061199F" w:rsidRPr="004D7461">
        <w:rPr>
          <w:rFonts w:ascii="Times New Roman" w:hAnsi="Times New Roman"/>
          <w:sz w:val="24"/>
          <w:szCs w:val="24"/>
        </w:rPr>
        <w:t>;</w:t>
      </w:r>
    </w:p>
    <w:p w14:paraId="5DC1C500" w14:textId="77777777" w:rsidR="00433DA1" w:rsidRPr="004D7461" w:rsidRDefault="0061199F" w:rsidP="00E87572">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по ст. 7.17 («Уничтожение или повреждение чужого имущества»), ст. 19.1 («Самоуправство»), 20.1 («Мелкое хулиганство») КоАП РФ</w:t>
      </w:r>
      <w:r w:rsidR="00C53FF9" w:rsidRPr="004D7461">
        <w:rPr>
          <w:sz w:val="24"/>
        </w:rPr>
        <w:t>, если имело место повреждение или уничтожение застрахованного имущества</w:t>
      </w:r>
      <w:r w:rsidRPr="004D7461">
        <w:rPr>
          <w:rFonts w:ascii="Times New Roman" w:hAnsi="Times New Roman"/>
          <w:sz w:val="24"/>
          <w:szCs w:val="24"/>
        </w:rPr>
        <w:t>.</w:t>
      </w:r>
    </w:p>
    <w:p w14:paraId="6DAF7D6B" w14:textId="77777777" w:rsidR="00433DA1" w:rsidRPr="004D7461" w:rsidRDefault="0061199F" w:rsidP="00E87572">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Если иное прямо не указано в договоре страхования, по данной группе не являются застрахованными рисками и ни при каких обстоятельствах не могут быть признаны страховыми случаями следующие события:</w:t>
      </w:r>
    </w:p>
    <w:p w14:paraId="006B6BB5" w14:textId="1117D91B" w:rsidR="00433DA1" w:rsidRPr="004D7461" w:rsidRDefault="006652F8" w:rsidP="00E87572">
      <w:pPr>
        <w:pStyle w:val="Standard"/>
        <w:numPr>
          <w:ilvl w:val="3"/>
          <w:numId w:val="1"/>
        </w:numPr>
        <w:tabs>
          <w:tab w:val="left" w:pos="900"/>
          <w:tab w:val="left" w:pos="1701"/>
        </w:tabs>
        <w:ind w:firstLine="709"/>
        <w:jc w:val="both"/>
        <w:rPr>
          <w:rFonts w:ascii="Times New Roman" w:hAnsi="Times New Roman"/>
          <w:sz w:val="24"/>
          <w:szCs w:val="24"/>
        </w:rPr>
      </w:pPr>
      <w:r w:rsidRPr="004D7461">
        <w:rPr>
          <w:rFonts w:ascii="Times New Roman" w:hAnsi="Times New Roman"/>
          <w:sz w:val="24"/>
          <w:szCs w:val="24"/>
        </w:rPr>
        <w:t>У</w:t>
      </w:r>
      <w:r w:rsidR="0061199F" w:rsidRPr="004D7461">
        <w:rPr>
          <w:rFonts w:ascii="Times New Roman" w:hAnsi="Times New Roman"/>
          <w:sz w:val="24"/>
          <w:szCs w:val="24"/>
        </w:rPr>
        <w:t>трата (гибель) или повреждение застрахованного движимого имущества, ТМЦ, находящихся вне зданий или сооружений, в том числе: на открытых площадках, на крышах или наружных стенах зданий или сооружений, в открытых сооружениях (без стен, крыш);</w:t>
      </w:r>
    </w:p>
    <w:p w14:paraId="340FBFB8" w14:textId="73299A29" w:rsidR="00433DA1" w:rsidRPr="004D7461" w:rsidRDefault="006652F8" w:rsidP="00E87572">
      <w:pPr>
        <w:pStyle w:val="Standard"/>
        <w:numPr>
          <w:ilvl w:val="3"/>
          <w:numId w:val="1"/>
        </w:numPr>
        <w:tabs>
          <w:tab w:val="left" w:pos="900"/>
          <w:tab w:val="left" w:pos="1701"/>
        </w:tabs>
        <w:ind w:firstLine="709"/>
        <w:jc w:val="both"/>
        <w:rPr>
          <w:rFonts w:ascii="Times New Roman" w:hAnsi="Times New Roman"/>
          <w:sz w:val="24"/>
          <w:szCs w:val="24"/>
        </w:rPr>
      </w:pPr>
      <w:r w:rsidRPr="004D7461">
        <w:rPr>
          <w:rFonts w:ascii="Times New Roman" w:hAnsi="Times New Roman"/>
          <w:sz w:val="24"/>
          <w:szCs w:val="24"/>
        </w:rPr>
        <w:t xml:space="preserve">Нанесение </w:t>
      </w:r>
      <w:r w:rsidR="0061199F" w:rsidRPr="004D7461">
        <w:rPr>
          <w:rFonts w:ascii="Times New Roman" w:hAnsi="Times New Roman"/>
          <w:sz w:val="24"/>
          <w:szCs w:val="24"/>
        </w:rPr>
        <w:t>на застрахованное имущество рисунков, надписей, приклеивания плакатов и прочих подобных действий;</w:t>
      </w:r>
    </w:p>
    <w:p w14:paraId="5B3ABBD4" w14:textId="571AB9DF" w:rsidR="00433DA1" w:rsidRPr="004D7461" w:rsidRDefault="006652F8" w:rsidP="00E87572">
      <w:pPr>
        <w:pStyle w:val="Standard"/>
        <w:numPr>
          <w:ilvl w:val="3"/>
          <w:numId w:val="1"/>
        </w:numPr>
        <w:tabs>
          <w:tab w:val="left" w:pos="900"/>
          <w:tab w:val="left" w:pos="1701"/>
        </w:tabs>
        <w:ind w:firstLine="709"/>
        <w:jc w:val="both"/>
        <w:rPr>
          <w:rFonts w:ascii="Times New Roman" w:hAnsi="Times New Roman"/>
          <w:sz w:val="24"/>
          <w:szCs w:val="24"/>
        </w:rPr>
      </w:pPr>
      <w:r w:rsidRPr="004D7461">
        <w:rPr>
          <w:rFonts w:ascii="Times New Roman" w:hAnsi="Times New Roman"/>
          <w:sz w:val="24"/>
          <w:szCs w:val="24"/>
        </w:rPr>
        <w:t xml:space="preserve">Утрата </w:t>
      </w:r>
      <w:r w:rsidR="0061199F" w:rsidRPr="004D7461">
        <w:rPr>
          <w:rFonts w:ascii="Times New Roman" w:hAnsi="Times New Roman"/>
          <w:sz w:val="24"/>
          <w:szCs w:val="24"/>
        </w:rPr>
        <w:t>(гибель) или повреждение застрахованного имущества в результате действий, квалифицированных правоохранительными органами иначе, чем указано в п. 15.8.2 настоящих Правил;</w:t>
      </w:r>
    </w:p>
    <w:p w14:paraId="77448C04" w14:textId="364E53DD" w:rsidR="00433DA1" w:rsidRPr="004D7461" w:rsidRDefault="006652F8" w:rsidP="00E87572">
      <w:pPr>
        <w:pStyle w:val="Standard"/>
        <w:numPr>
          <w:ilvl w:val="3"/>
          <w:numId w:val="1"/>
        </w:numPr>
        <w:tabs>
          <w:tab w:val="left" w:pos="900"/>
          <w:tab w:val="left" w:pos="1701"/>
        </w:tabs>
        <w:ind w:firstLine="709"/>
        <w:jc w:val="both"/>
        <w:rPr>
          <w:rFonts w:ascii="Times New Roman" w:hAnsi="Times New Roman"/>
          <w:sz w:val="24"/>
          <w:szCs w:val="24"/>
        </w:rPr>
      </w:pPr>
      <w:r w:rsidRPr="004D7461">
        <w:rPr>
          <w:rFonts w:ascii="Times New Roman" w:hAnsi="Times New Roman"/>
          <w:sz w:val="24"/>
          <w:szCs w:val="24"/>
        </w:rPr>
        <w:t xml:space="preserve">Утрата </w:t>
      </w:r>
      <w:r w:rsidR="0061199F" w:rsidRPr="004D7461">
        <w:rPr>
          <w:rFonts w:ascii="Times New Roman" w:hAnsi="Times New Roman"/>
          <w:sz w:val="24"/>
          <w:szCs w:val="24"/>
        </w:rPr>
        <w:t>(гибель) или повреждение застрахованного имущества в результате поджога</w:t>
      </w:r>
      <w:r w:rsidR="00D757AC" w:rsidRPr="004D7461">
        <w:rPr>
          <w:rFonts w:ascii="Times New Roman" w:hAnsi="Times New Roman"/>
          <w:sz w:val="24"/>
          <w:szCs w:val="24"/>
        </w:rPr>
        <w:t xml:space="preserve">, т.е. при установлении факта поджога и квалификации </w:t>
      </w:r>
      <w:hyperlink r:id="rId22" w:history="1">
        <w:r w:rsidR="00D757AC" w:rsidRPr="004D7461">
          <w:rPr>
            <w:rFonts w:ascii="Times New Roman" w:hAnsi="Times New Roman"/>
            <w:sz w:val="24"/>
            <w:szCs w:val="24"/>
          </w:rPr>
          <w:t>действий виновных лиц по ч. 2 ст. 167 УК РФ</w:t>
        </w:r>
      </w:hyperlink>
      <w:r w:rsidR="0061199F" w:rsidRPr="004D7461">
        <w:rPr>
          <w:rFonts w:ascii="Times New Roman" w:hAnsi="Times New Roman"/>
          <w:sz w:val="24"/>
          <w:szCs w:val="24"/>
        </w:rPr>
        <w:t>;</w:t>
      </w:r>
    </w:p>
    <w:p w14:paraId="1BBC6F70" w14:textId="4BBB0360" w:rsidR="00433DA1" w:rsidRPr="004D7461" w:rsidRDefault="006652F8" w:rsidP="00E87572">
      <w:pPr>
        <w:pStyle w:val="Standard"/>
        <w:numPr>
          <w:ilvl w:val="3"/>
          <w:numId w:val="1"/>
        </w:numPr>
        <w:tabs>
          <w:tab w:val="left" w:pos="900"/>
          <w:tab w:val="left" w:pos="1701"/>
        </w:tabs>
        <w:ind w:firstLine="709"/>
        <w:jc w:val="both"/>
        <w:rPr>
          <w:rFonts w:ascii="Times New Roman" w:hAnsi="Times New Roman"/>
          <w:sz w:val="24"/>
          <w:szCs w:val="24"/>
        </w:rPr>
      </w:pPr>
      <w:r w:rsidRPr="004D7461">
        <w:rPr>
          <w:rFonts w:ascii="Times New Roman" w:hAnsi="Times New Roman"/>
          <w:sz w:val="24"/>
          <w:szCs w:val="24"/>
        </w:rPr>
        <w:t xml:space="preserve">Утрата </w:t>
      </w:r>
      <w:r w:rsidR="0061199F" w:rsidRPr="004D7461">
        <w:rPr>
          <w:rFonts w:ascii="Times New Roman" w:hAnsi="Times New Roman"/>
          <w:sz w:val="24"/>
          <w:szCs w:val="24"/>
        </w:rPr>
        <w:t>(гибель) или повреждение застрахованного имущества в результате неосторожного обращения с огнем или иными источниками повышенной опасности.</w:t>
      </w:r>
    </w:p>
    <w:p w14:paraId="270BEA70" w14:textId="77777777" w:rsidR="00433DA1" w:rsidRPr="004D7461" w:rsidRDefault="0061199F" w:rsidP="00E87572">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lastRenderedPageBreak/>
        <w:t>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следующие события:</w:t>
      </w:r>
    </w:p>
    <w:p w14:paraId="0F2DA0DC" w14:textId="3BA13FED" w:rsidR="00433DA1" w:rsidRPr="004D7461" w:rsidRDefault="006652F8" w:rsidP="00E87572">
      <w:pPr>
        <w:pStyle w:val="Standard"/>
        <w:numPr>
          <w:ilvl w:val="3"/>
          <w:numId w:val="1"/>
        </w:numPr>
        <w:tabs>
          <w:tab w:val="left" w:pos="900"/>
          <w:tab w:val="left" w:pos="1701"/>
        </w:tabs>
        <w:ind w:firstLine="709"/>
        <w:jc w:val="both"/>
        <w:rPr>
          <w:rFonts w:ascii="Times New Roman" w:hAnsi="Times New Roman"/>
          <w:sz w:val="24"/>
          <w:szCs w:val="24"/>
        </w:rPr>
      </w:pPr>
      <w:r w:rsidRPr="004D7461">
        <w:rPr>
          <w:rFonts w:ascii="Times New Roman" w:hAnsi="Times New Roman"/>
          <w:sz w:val="24"/>
          <w:szCs w:val="24"/>
        </w:rPr>
        <w:t>Хищение</w:t>
      </w:r>
      <w:r w:rsidR="0061199F" w:rsidRPr="004D7461">
        <w:rPr>
          <w:rFonts w:ascii="Times New Roman" w:hAnsi="Times New Roman"/>
          <w:sz w:val="24"/>
          <w:szCs w:val="24"/>
        </w:rPr>
        <w:t>, недостача, исчезновение или неосновательное присвоение (растрата) застрахованного имущества;</w:t>
      </w:r>
    </w:p>
    <w:p w14:paraId="6480C70D" w14:textId="63210846" w:rsidR="00433DA1" w:rsidRPr="004D7461" w:rsidRDefault="006652F8" w:rsidP="00E87572">
      <w:pPr>
        <w:pStyle w:val="Standard"/>
        <w:numPr>
          <w:ilvl w:val="3"/>
          <w:numId w:val="1"/>
        </w:numPr>
        <w:tabs>
          <w:tab w:val="left" w:pos="900"/>
          <w:tab w:val="left" w:pos="1701"/>
        </w:tabs>
        <w:ind w:firstLine="709"/>
        <w:jc w:val="both"/>
        <w:rPr>
          <w:rFonts w:ascii="Times New Roman" w:hAnsi="Times New Roman"/>
          <w:sz w:val="24"/>
          <w:szCs w:val="24"/>
        </w:rPr>
      </w:pPr>
      <w:r w:rsidRPr="004D7461">
        <w:rPr>
          <w:rFonts w:ascii="Times New Roman" w:hAnsi="Times New Roman"/>
          <w:sz w:val="24"/>
          <w:szCs w:val="24"/>
        </w:rPr>
        <w:t xml:space="preserve">Утрата </w:t>
      </w:r>
      <w:r w:rsidR="0061199F" w:rsidRPr="004D7461">
        <w:rPr>
          <w:rFonts w:ascii="Times New Roman" w:hAnsi="Times New Roman"/>
          <w:sz w:val="24"/>
          <w:szCs w:val="24"/>
        </w:rPr>
        <w:t>(гибель) или повреждение застрахованного имущества в результате действий лиц, не относящихся к третьим лицам по определению п. 2.28 настоящих Правил;</w:t>
      </w:r>
    </w:p>
    <w:p w14:paraId="3B61213A" w14:textId="75223C13" w:rsidR="00433DA1" w:rsidRPr="004D7461" w:rsidRDefault="006652F8" w:rsidP="00E87572">
      <w:pPr>
        <w:pStyle w:val="Standard"/>
        <w:numPr>
          <w:ilvl w:val="3"/>
          <w:numId w:val="1"/>
        </w:numPr>
        <w:tabs>
          <w:tab w:val="left" w:pos="900"/>
          <w:tab w:val="left" w:pos="1701"/>
        </w:tabs>
        <w:ind w:firstLine="709"/>
        <w:jc w:val="both"/>
        <w:rPr>
          <w:rFonts w:ascii="Times New Roman" w:hAnsi="Times New Roman"/>
          <w:sz w:val="24"/>
          <w:szCs w:val="24"/>
        </w:rPr>
      </w:pPr>
      <w:r w:rsidRPr="004D7461">
        <w:rPr>
          <w:rFonts w:ascii="Times New Roman" w:hAnsi="Times New Roman"/>
          <w:sz w:val="24"/>
          <w:szCs w:val="24"/>
        </w:rPr>
        <w:t xml:space="preserve">Утрата </w:t>
      </w:r>
      <w:r w:rsidR="0061199F" w:rsidRPr="004D7461">
        <w:rPr>
          <w:rFonts w:ascii="Times New Roman" w:hAnsi="Times New Roman"/>
          <w:sz w:val="24"/>
          <w:szCs w:val="24"/>
        </w:rPr>
        <w:t>(гибель) или повреждение застрахованного имущества вследствие изменения температуры, перебоев в подаче электроэнергии, воды, газа, тепла или кондиционированного воздуха по любой причине.</w:t>
      </w:r>
    </w:p>
    <w:p w14:paraId="1844904E" w14:textId="77777777" w:rsidR="00433DA1" w:rsidRPr="004D7461" w:rsidRDefault="00433DA1" w:rsidP="00CE10FD">
      <w:pPr>
        <w:pStyle w:val="Standard"/>
        <w:tabs>
          <w:tab w:val="left" w:pos="720"/>
          <w:tab w:val="left" w:pos="1276"/>
          <w:tab w:val="left" w:pos="4176"/>
        </w:tabs>
        <w:ind w:firstLine="709"/>
        <w:jc w:val="both"/>
        <w:rPr>
          <w:rFonts w:ascii="Times New Roman" w:hAnsi="Times New Roman"/>
          <w:sz w:val="24"/>
          <w:szCs w:val="24"/>
        </w:rPr>
      </w:pPr>
    </w:p>
    <w:p w14:paraId="1960B8D6" w14:textId="77777777" w:rsidR="00433DA1" w:rsidRPr="004D7461" w:rsidRDefault="0061199F" w:rsidP="00C45326">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от группы рисков «БОЙ ОКОННЫХ СТЕКОЛ, ЗЕРКАЛ, ВИТРИН».</w:t>
      </w:r>
    </w:p>
    <w:p w14:paraId="2E9F9B92" w14:textId="77777777" w:rsidR="00433DA1" w:rsidRPr="004D7461" w:rsidRDefault="0061199F" w:rsidP="00C45326">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По данной группе рисков страховым случаем является, с учетом предусмотренных настоящими Правилами (договором страхования) условий и исключений, механическое разрушение (бой) по любой причине, следующего застрахованного имущества:</w:t>
      </w:r>
    </w:p>
    <w:p w14:paraId="3C2001DC" w14:textId="2E2FCB22" w:rsidR="00433DA1" w:rsidRPr="004D7461" w:rsidRDefault="006652F8" w:rsidP="00C45326">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О</w:t>
      </w:r>
      <w:r w:rsidR="0061199F" w:rsidRPr="004D7461">
        <w:rPr>
          <w:rFonts w:ascii="Times New Roman" w:hAnsi="Times New Roman"/>
          <w:sz w:val="24"/>
          <w:szCs w:val="24"/>
        </w:rPr>
        <w:t>конных и дверных стекол, зеркал, витрин и аналогичных изделий из стекла, вставленных в оконные или дверные рамы или смонтированных в местах их крепления;</w:t>
      </w:r>
    </w:p>
    <w:p w14:paraId="32F43C40" w14:textId="3CB8FBD2" w:rsidR="00433DA1" w:rsidRPr="004D7461" w:rsidRDefault="006652F8" w:rsidP="00C45326">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Рекламных </w:t>
      </w:r>
      <w:r w:rsidR="0061199F" w:rsidRPr="004D7461">
        <w:rPr>
          <w:rFonts w:ascii="Times New Roman" w:hAnsi="Times New Roman"/>
          <w:sz w:val="24"/>
          <w:szCs w:val="24"/>
        </w:rPr>
        <w:t>световых установок из стеклянных деталей и неоновых или иных аналогичных трубочных ламп.</w:t>
      </w:r>
    </w:p>
    <w:p w14:paraId="5EB8293B" w14:textId="77777777" w:rsidR="00433DA1" w:rsidRPr="004D7461" w:rsidRDefault="0061199F" w:rsidP="00C45326">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следующие события:</w:t>
      </w:r>
    </w:p>
    <w:p w14:paraId="5A12AF4C" w14:textId="77777777" w:rsidR="00433DA1" w:rsidRPr="004D7461" w:rsidRDefault="0061199F" w:rsidP="00C45326">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Повреждения поверхности застрахованных стекол (царапины, сколы и т.п.) без распространения трещины на всю толщину стекла.</w:t>
      </w:r>
    </w:p>
    <w:p w14:paraId="19DBE1E9" w14:textId="77777777" w:rsidR="00433DA1" w:rsidRPr="004D7461" w:rsidRDefault="0061199F" w:rsidP="00C45326">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Повреждения (бой) застрахованных стекол в результате удаления или демонтажа этих стекол из мест их постоянного крепления.</w:t>
      </w:r>
    </w:p>
    <w:p w14:paraId="23765F51" w14:textId="77777777" w:rsidR="00433DA1" w:rsidRPr="004D7461" w:rsidRDefault="0061199F" w:rsidP="00C45326">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Окраска застрахованных стекол.</w:t>
      </w:r>
    </w:p>
    <w:p w14:paraId="0F337EB2" w14:textId="77777777" w:rsidR="00433DA1" w:rsidRPr="004D7461" w:rsidRDefault="0061199F" w:rsidP="00C45326">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Повреждения (бой) застрахованных стекол в результате их оттаивания или отмораживания горячей водой, а также с помощью нагревательных приборов (паяльных ламп, горелок, кварцевых ламп и т.д.).</w:t>
      </w:r>
    </w:p>
    <w:p w14:paraId="45902517" w14:textId="77777777" w:rsidR="00433DA1" w:rsidRPr="004D7461" w:rsidRDefault="0061199F" w:rsidP="00C45326">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Если иное прямо не указано в договоре страхования, при наступлении страхового случая по данной группе рисков не возмещаются расходы:</w:t>
      </w:r>
    </w:p>
    <w:p w14:paraId="45EBC68F" w14:textId="3CD8C4C6" w:rsidR="00433DA1" w:rsidRPr="004D7461" w:rsidRDefault="006652F8" w:rsidP="00C45326">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По </w:t>
      </w:r>
      <w:r w:rsidR="0061199F" w:rsidRPr="004D7461">
        <w:rPr>
          <w:rFonts w:ascii="Times New Roman" w:hAnsi="Times New Roman"/>
          <w:sz w:val="24"/>
          <w:szCs w:val="24"/>
        </w:rPr>
        <w:t>временной замене разбитых стекол в случае невозможности срочной замены стеклом, полностью аналогичным разбитому;</w:t>
      </w:r>
    </w:p>
    <w:p w14:paraId="012D48AD" w14:textId="6C662B5C" w:rsidR="00433DA1" w:rsidRPr="004D7461" w:rsidRDefault="006652F8" w:rsidP="00C45326">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Монтажу </w:t>
      </w:r>
      <w:r w:rsidR="0061199F" w:rsidRPr="004D7461">
        <w:rPr>
          <w:rFonts w:ascii="Times New Roman" w:hAnsi="Times New Roman"/>
          <w:sz w:val="24"/>
          <w:szCs w:val="24"/>
        </w:rPr>
        <w:t>и демонтажу предметов, препятствующих замене разбитых стекол (жалюзи, решеток и т.д.);</w:t>
      </w:r>
    </w:p>
    <w:p w14:paraId="4149B777" w14:textId="046643F9" w:rsidR="00433DA1" w:rsidRPr="004D7461" w:rsidRDefault="006652F8" w:rsidP="00C45326">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По </w:t>
      </w:r>
      <w:r w:rsidR="0061199F" w:rsidRPr="004D7461">
        <w:rPr>
          <w:rFonts w:ascii="Times New Roman" w:hAnsi="Times New Roman"/>
          <w:sz w:val="24"/>
          <w:szCs w:val="24"/>
        </w:rPr>
        <w:t>аренде и монтажу строительных лесов, если они необходимы для замены стекол на высоких этажах;</w:t>
      </w:r>
    </w:p>
    <w:p w14:paraId="441026EC" w14:textId="441FDDF4" w:rsidR="00433DA1" w:rsidRPr="004D7461" w:rsidRDefault="006652F8" w:rsidP="00C45326">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По </w:t>
      </w:r>
      <w:r w:rsidR="0061199F" w:rsidRPr="004D7461">
        <w:rPr>
          <w:rFonts w:ascii="Times New Roman" w:hAnsi="Times New Roman"/>
          <w:sz w:val="24"/>
          <w:szCs w:val="24"/>
        </w:rPr>
        <w:t>окраске, росписи, гравировке или иному украшению стекол, при условии, что аналогичные украшения имелись на разбитых стеклах;</w:t>
      </w:r>
    </w:p>
    <w:p w14:paraId="3AB2171B" w14:textId="3560467A" w:rsidR="00433DA1" w:rsidRPr="004D7461" w:rsidRDefault="006652F8" w:rsidP="00C45326">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По </w:t>
      </w:r>
      <w:r w:rsidR="0061199F" w:rsidRPr="004D7461">
        <w:rPr>
          <w:rFonts w:ascii="Times New Roman" w:hAnsi="Times New Roman"/>
          <w:sz w:val="24"/>
          <w:szCs w:val="24"/>
        </w:rPr>
        <w:t>монтажу и сборке световых рекламных установок.</w:t>
      </w:r>
    </w:p>
    <w:p w14:paraId="5D2D4BCF" w14:textId="77777777" w:rsidR="00433DA1" w:rsidRPr="004D7461" w:rsidRDefault="00433DA1" w:rsidP="00CE10FD">
      <w:pPr>
        <w:pStyle w:val="Standard"/>
        <w:tabs>
          <w:tab w:val="left" w:pos="1276"/>
        </w:tabs>
        <w:ind w:firstLine="709"/>
        <w:jc w:val="both"/>
        <w:rPr>
          <w:rFonts w:ascii="Times New Roman" w:hAnsi="Times New Roman"/>
          <w:sz w:val="24"/>
          <w:szCs w:val="24"/>
        </w:rPr>
      </w:pPr>
    </w:p>
    <w:p w14:paraId="2DC23EB5" w14:textId="77777777" w:rsidR="00433DA1" w:rsidRPr="004D7461" w:rsidRDefault="0061199F" w:rsidP="00670A53">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bCs/>
          <w:sz w:val="24"/>
          <w:szCs w:val="24"/>
        </w:rPr>
        <w:t xml:space="preserve"> </w:t>
      </w: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от группы рисков «ПРОВЕДЕНИЕ ПОГРУЗОЧНО-РАЗГРУЗОЧНЫХ РАБОТ».</w:t>
      </w:r>
    </w:p>
    <w:p w14:paraId="0FEC7EEC" w14:textId="77777777" w:rsidR="00433DA1" w:rsidRPr="004D7461" w:rsidRDefault="0061199F" w:rsidP="00670A53">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По данной группе рисков страховым случаем является, с учетом предусмотренных настоящими Правилами (договором страхования) условий и исключений, повреждение или гибель застрахованного имущества при проведении погрузочно-разгрузочных работ.</w:t>
      </w:r>
    </w:p>
    <w:p w14:paraId="7ECDDD0D" w14:textId="77777777" w:rsidR="00433DA1" w:rsidRPr="004D7461" w:rsidRDefault="0061199F" w:rsidP="00670A53">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lastRenderedPageBreak/>
        <w:t xml:space="preserve"> Под погрузочно-разгрузочными работами в целях страхования по данной группе рисков понимаются работы по перемещению застрахованного имущества для его последующей перевозки, работы по разгрузке транспорта перевозчика для последующего складирования имущества, а также работы по перемещению, укладке (складированию), крепежу (при необходимости) застрахованного имущества на хранении в пределах складов, являющихся местом страхования. По особому соглашению сторон при заключении конкретного договора страхования, к погрузочно-разгрузочным работам могут быть отнесены работы по погрузке, выгрузке, перемещению (включая подъем и спуск) в пределах места страхования крупногабаритных или тяжелых грузов, в том числе – с применением специальных приспособлений и механизмов.</w:t>
      </w:r>
    </w:p>
    <w:p w14:paraId="3AA63A34" w14:textId="77777777" w:rsidR="00433DA1" w:rsidRPr="004D7461" w:rsidRDefault="0061199F" w:rsidP="00670A53">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Договор страхования по данной группе рисков может быть заключен только в отношении следующего имущества:</w:t>
      </w:r>
    </w:p>
    <w:p w14:paraId="1613A7BF" w14:textId="21B0542D" w:rsidR="00433DA1" w:rsidRPr="004D7461" w:rsidRDefault="006652F8" w:rsidP="00670A53">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С</w:t>
      </w:r>
      <w:r w:rsidR="0061199F" w:rsidRPr="004D7461">
        <w:rPr>
          <w:rFonts w:ascii="Times New Roman" w:hAnsi="Times New Roman"/>
          <w:sz w:val="24"/>
          <w:szCs w:val="24"/>
        </w:rPr>
        <w:t>кладские здания и сооружения, включая подъездные эстакады;</w:t>
      </w:r>
    </w:p>
    <w:p w14:paraId="0B170F79" w14:textId="5DEE3E78" w:rsidR="00433DA1" w:rsidRPr="004D7461" w:rsidRDefault="006652F8" w:rsidP="00670A53">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Товарно</w:t>
      </w:r>
      <w:r w:rsidR="0061199F" w:rsidRPr="004D7461">
        <w:rPr>
          <w:rFonts w:ascii="Times New Roman" w:hAnsi="Times New Roman"/>
          <w:sz w:val="24"/>
          <w:szCs w:val="24"/>
        </w:rPr>
        <w:t>-материальные ценности, находящиеся на складе с целью их хранения;</w:t>
      </w:r>
    </w:p>
    <w:p w14:paraId="0EB95A92" w14:textId="7BE785C2" w:rsidR="00433DA1" w:rsidRPr="004D7461" w:rsidRDefault="006652F8" w:rsidP="00670A53">
      <w:pPr>
        <w:pStyle w:val="Standard"/>
        <w:numPr>
          <w:ilvl w:val="3"/>
          <w:numId w:val="1"/>
        </w:numPr>
        <w:tabs>
          <w:tab w:val="left" w:pos="0"/>
          <w:tab w:val="left" w:pos="1843"/>
        </w:tabs>
        <w:ind w:firstLine="709"/>
        <w:jc w:val="both"/>
        <w:rPr>
          <w:rFonts w:ascii="Times New Roman" w:hAnsi="Times New Roman"/>
          <w:sz w:val="24"/>
          <w:szCs w:val="24"/>
        </w:rPr>
      </w:pPr>
      <w:r w:rsidRPr="004D7461">
        <w:rPr>
          <w:rFonts w:ascii="Times New Roman" w:hAnsi="Times New Roman"/>
          <w:sz w:val="24"/>
          <w:szCs w:val="24"/>
        </w:rPr>
        <w:t xml:space="preserve">Стационарное </w:t>
      </w:r>
      <w:r w:rsidR="0061199F" w:rsidRPr="004D7461">
        <w:rPr>
          <w:rFonts w:ascii="Times New Roman" w:hAnsi="Times New Roman"/>
          <w:sz w:val="24"/>
          <w:szCs w:val="24"/>
        </w:rPr>
        <w:t>и не самоходное подъемно-транспортное оборудование (подъемные краны, транспортеры, конвейеры, ручные штабелеры и т.п.).</w:t>
      </w:r>
    </w:p>
    <w:p w14:paraId="77D43CB2" w14:textId="77777777" w:rsidR="00433DA1" w:rsidRPr="004D7461" w:rsidRDefault="0061199F" w:rsidP="00670A53">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повреждения или утрата (гибель) застрахованного подъемно-транспортного оборудования, произошедшие в результате внутренней поломки (неисправности, дефекта) данного оборудования.</w:t>
      </w:r>
    </w:p>
    <w:p w14:paraId="24297892" w14:textId="77777777" w:rsidR="00433DA1" w:rsidRPr="004D7461" w:rsidRDefault="00433DA1" w:rsidP="00CE10FD">
      <w:pPr>
        <w:pStyle w:val="Standard"/>
        <w:tabs>
          <w:tab w:val="left" w:pos="1276"/>
        </w:tabs>
        <w:ind w:firstLine="709"/>
        <w:jc w:val="both"/>
        <w:rPr>
          <w:rFonts w:ascii="Times New Roman" w:hAnsi="Times New Roman"/>
          <w:color w:val="FF0000"/>
          <w:sz w:val="24"/>
          <w:szCs w:val="24"/>
        </w:rPr>
      </w:pPr>
    </w:p>
    <w:p w14:paraId="66032EE9" w14:textId="77777777" w:rsidR="00433DA1" w:rsidRPr="004D7461" w:rsidRDefault="0061199F" w:rsidP="00670A53">
      <w:pPr>
        <w:pStyle w:val="Standard"/>
        <w:numPr>
          <w:ilvl w:val="1"/>
          <w:numId w:val="1"/>
        </w:numPr>
        <w:tabs>
          <w:tab w:val="left" w:pos="1276"/>
          <w:tab w:val="left" w:pos="1418"/>
        </w:tabs>
        <w:ind w:firstLine="709"/>
        <w:jc w:val="both"/>
        <w:rPr>
          <w:rFonts w:ascii="Times New Roman" w:hAnsi="Times New Roman"/>
          <w:sz w:val="24"/>
          <w:szCs w:val="24"/>
        </w:rPr>
      </w:pPr>
      <w:bookmarkStart w:id="11" w:name="8"/>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от группы рисков «ПОТЕРЯ ИМУЩЕСТВА В РЕЗУЛЬТАТЕ ЗАКОННЫХ ДЕЙСТВИЙ ПРАВООХРАНИТЕЛЬНЫХ ОРГАНОВ (ИЗЪЯТИЕ, ВЫЕМКА, КОНФИСКАЦИЯ, РЕКВИЗИЦИЯ, АРЕСТ)».</w:t>
      </w:r>
      <w:bookmarkEnd w:id="11"/>
    </w:p>
    <w:p w14:paraId="232B917D"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По данной группе рисков страховым случаем является, с учетом предусмотренных настоящими Правилами (договором страхования) условий и исключений, изъятие, конфискация, реквизиция, арест или уничтожение застрахованного имущества по распоряжению государственных органов.</w:t>
      </w:r>
    </w:p>
    <w:p w14:paraId="59793104"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Страхование по данной группе рисков действует только в отношении застрахованных ценностей, бытовой техники, радио техники, видео техники, принятой ломбардом в залог или на хранение в порядке, предусмотренном действующим законодательством РФ.</w:t>
      </w:r>
    </w:p>
    <w:p w14:paraId="195A40AB"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Страховая сумма на каждый предмет устанавливается в размере суммы оценки данного предмета ломбардом, указанной залоговом билете или сохранной квитанции.</w:t>
      </w:r>
    </w:p>
    <w:p w14:paraId="366FAE46"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Страхование по данной группе рисков в отношении каждого застрахованного предмета вступает в силу с момента выдачи на данный предмет залогового билета или сохранной квитанции и действует до окончания периода (документально подтвержденного) нахождения данного предмета в ломбарде.</w:t>
      </w:r>
    </w:p>
    <w:p w14:paraId="757D7836"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При определении размера страховой выплаты не учитываются и возмещению не подлежат:</w:t>
      </w:r>
    </w:p>
    <w:p w14:paraId="6979A614" w14:textId="4EDB3793" w:rsidR="00433DA1" w:rsidRPr="004D7461" w:rsidRDefault="007B312E" w:rsidP="00C922AA">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У</w:t>
      </w:r>
      <w:r w:rsidR="0061199F" w:rsidRPr="004D7461">
        <w:rPr>
          <w:rFonts w:ascii="Times New Roman" w:hAnsi="Times New Roman"/>
          <w:sz w:val="24"/>
          <w:szCs w:val="24"/>
        </w:rPr>
        <w:t>пущенная выгода Страхователя от несостоявшейся реализации невостребованного Залогодателем, Поклажедателем, Комитентом имущества;</w:t>
      </w:r>
    </w:p>
    <w:p w14:paraId="7AE52DD8" w14:textId="4B19F162" w:rsidR="00433DA1" w:rsidRPr="004D7461" w:rsidRDefault="007B312E" w:rsidP="00C922AA">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Неустойки</w:t>
      </w:r>
      <w:r w:rsidR="0061199F" w:rsidRPr="004D7461">
        <w:rPr>
          <w:rFonts w:ascii="Times New Roman" w:hAnsi="Times New Roman"/>
          <w:sz w:val="24"/>
          <w:szCs w:val="24"/>
        </w:rPr>
        <w:t>, пени, штрафы, вызванные просрочкой Залогодателем, Поклажедателем, Комитентом своих обязательств;</w:t>
      </w:r>
    </w:p>
    <w:p w14:paraId="451CBCD7" w14:textId="1E87D396" w:rsidR="00433DA1" w:rsidRPr="004D7461" w:rsidRDefault="007B312E" w:rsidP="00C922AA">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Издержки </w:t>
      </w:r>
      <w:r w:rsidR="0061199F" w:rsidRPr="004D7461">
        <w:rPr>
          <w:rFonts w:ascii="Times New Roman" w:hAnsi="Times New Roman"/>
          <w:sz w:val="24"/>
          <w:szCs w:val="24"/>
        </w:rPr>
        <w:t>по хранению и содержанию имущества, вызванные просроченными кредитными (ссудными) договорами, договором на хранение, консигнацию и реализацию;</w:t>
      </w:r>
    </w:p>
    <w:p w14:paraId="7A856A3B" w14:textId="4CF248BB" w:rsidR="00433DA1" w:rsidRPr="004D7461" w:rsidRDefault="007B312E" w:rsidP="00C922AA">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lastRenderedPageBreak/>
        <w:t xml:space="preserve">Расходы </w:t>
      </w:r>
      <w:r w:rsidR="0061199F" w:rsidRPr="004D7461">
        <w:rPr>
          <w:rFonts w:ascii="Times New Roman" w:hAnsi="Times New Roman"/>
          <w:sz w:val="24"/>
          <w:szCs w:val="24"/>
        </w:rPr>
        <w:t xml:space="preserve">по осуществлению требований по кредитным (ссудным) договорам, договорам на хранение, консигнацию и реализацию.  </w:t>
      </w:r>
    </w:p>
    <w:p w14:paraId="6B494960" w14:textId="77777777" w:rsidR="00433DA1" w:rsidRPr="004D7461" w:rsidRDefault="0061199F" w:rsidP="00C922AA">
      <w:pPr>
        <w:pStyle w:val="Standard"/>
        <w:numPr>
          <w:ilvl w:val="2"/>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В случае возврата имущества, изъятого компетентными органами, Страхователь в течение 10 (десяти) рабочих дней обязан возвратить сумму полученной страховой выплаты за изъятое ранее имущество.</w:t>
      </w:r>
    </w:p>
    <w:p w14:paraId="7590D019" w14:textId="77777777" w:rsidR="00433DA1" w:rsidRPr="004D7461" w:rsidRDefault="00433DA1" w:rsidP="00CE10FD">
      <w:pPr>
        <w:pStyle w:val="Textbody"/>
        <w:tabs>
          <w:tab w:val="left" w:pos="1276"/>
        </w:tabs>
        <w:ind w:firstLine="709"/>
        <w:rPr>
          <w:szCs w:val="24"/>
        </w:rPr>
      </w:pPr>
    </w:p>
    <w:p w14:paraId="4F8C4265" w14:textId="77777777" w:rsidR="00433DA1" w:rsidRPr="004D7461" w:rsidRDefault="0061199F" w:rsidP="00C922AA">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bCs/>
          <w:sz w:val="24"/>
          <w:szCs w:val="24"/>
        </w:rPr>
        <w:t xml:space="preserve"> </w:t>
      </w: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имущества от группы рисков «НАЕЗД ТРАНСПОРТНЫХ СРЕДСТВ».</w:t>
      </w:r>
    </w:p>
    <w:p w14:paraId="52DC0B82"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По данной группе рисков страховым случаем является, с учетом предусмотренных настоящими Правилами (договором страхования) условий и исключений, утрата (гибель) или повреждение застрахованного имущества в результате наезда на него наземных транспортных средств (самодвижущихся машин), либо навала (столкновения с застрахованным имуществом) водных судов или плавучих инженерных сооружений.</w:t>
      </w:r>
    </w:p>
    <w:p w14:paraId="5EB26CDE"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w:t>
      </w:r>
      <w:r w:rsidR="000F1DC8" w:rsidRPr="004D7461">
        <w:rPr>
          <w:rFonts w:ascii="Times New Roman" w:hAnsi="Times New Roman"/>
          <w:sz w:val="24"/>
          <w:szCs w:val="24"/>
        </w:rPr>
        <w:t xml:space="preserve">Если иное не установлено в </w:t>
      </w:r>
      <w:r w:rsidR="008C2DA1" w:rsidRPr="004D7461">
        <w:rPr>
          <w:rFonts w:ascii="Times New Roman" w:hAnsi="Times New Roman"/>
          <w:sz w:val="24"/>
          <w:szCs w:val="24"/>
        </w:rPr>
        <w:t>д</w:t>
      </w:r>
      <w:r w:rsidR="000F1DC8" w:rsidRPr="004D7461">
        <w:rPr>
          <w:rFonts w:ascii="Times New Roman" w:hAnsi="Times New Roman"/>
          <w:sz w:val="24"/>
          <w:szCs w:val="24"/>
        </w:rPr>
        <w:t>оговоре страхования, п</w:t>
      </w:r>
      <w:r w:rsidRPr="004D7461">
        <w:rPr>
          <w:rFonts w:ascii="Times New Roman" w:hAnsi="Times New Roman"/>
          <w:sz w:val="24"/>
          <w:szCs w:val="24"/>
        </w:rPr>
        <w:t>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утрата (гибель) или повреждение застрахованного имущества, причиненные транспортными средствами (машинами, судами, сооружениями), которыми на законном основании владеет (пользуется) Страхователь (Выгодоприобретатель), а также другие лица, не относящиеся к третьим лицам в соответствии с п. 2.28 настоящих Правил.</w:t>
      </w:r>
    </w:p>
    <w:p w14:paraId="7E07570A" w14:textId="77777777" w:rsidR="00433DA1" w:rsidRPr="004D7461" w:rsidRDefault="00433DA1" w:rsidP="00CE10FD">
      <w:pPr>
        <w:pStyle w:val="Textbodyindent"/>
        <w:tabs>
          <w:tab w:val="left" w:pos="1276"/>
        </w:tabs>
        <w:ind w:left="0" w:firstLine="709"/>
        <w:rPr>
          <w:szCs w:val="24"/>
        </w:rPr>
      </w:pPr>
    </w:p>
    <w:p w14:paraId="7AA30507" w14:textId="77777777" w:rsidR="009F60B9" w:rsidRPr="004D7461" w:rsidRDefault="0061199F" w:rsidP="00C922AA">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bCs/>
          <w:sz w:val="24"/>
          <w:szCs w:val="24"/>
        </w:rPr>
        <w:t xml:space="preserve"> </w:t>
      </w:r>
      <w:bookmarkStart w:id="12" w:name="9"/>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имущества от группы рисков «АВАРИЙНЫЙ ВЫХОД ИЗ СТРОЯ (ПОЛОМКА) ОБОРУДОВАНИЯ ДЛЯ ПОДДЕРЖАНИЯ ЗАДАННОГО РЕЖИМА ХРАНЕНИЯ</w:t>
      </w:r>
      <w:bookmarkEnd w:id="12"/>
    </w:p>
    <w:p w14:paraId="5B04DB0C" w14:textId="77777777" w:rsidR="00433DA1" w:rsidRPr="004D7461" w:rsidRDefault="0061199F" w:rsidP="00C922AA">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По данной группе рисков страховым случаем является, с учетом предусмотренных настоящими Правилами (договором страхования) условий и исключений, повреждение или утрата (гибель) застрахованного имущества в результате непредвиденного выхода из строя (поломки) холодильных или иных климатических установок, указанных (поименованных) в договоре страхования.</w:t>
      </w:r>
    </w:p>
    <w:p w14:paraId="64543ECA"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w:t>
      </w:r>
      <w:bookmarkStart w:id="13" w:name="10"/>
      <w:r w:rsidRPr="004D7461">
        <w:rPr>
          <w:rFonts w:ascii="Times New Roman" w:hAnsi="Times New Roman"/>
          <w:sz w:val="24"/>
          <w:szCs w:val="24"/>
        </w:rPr>
        <w:t>По данной группе рисков могут быть застрахованы только ТМЦ, для хранения которых требуется обеспечение определенного температурного, влажностного или иного режима, и только при нахождении данных ТМЦ внутри помещений, специально предназначенных для поддержания указанных параметров атмосферы.</w:t>
      </w:r>
    </w:p>
    <w:p w14:paraId="0EF9A6A6"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Несмотря на иные положения и условия конкретного договора страхования и (или) настоящих Правил, срок страхования по данной группе рисков начинается не ранее подключения к холодильной или иной климатической установке (далее </w:t>
      </w:r>
      <w:r w:rsidR="004D7C2F" w:rsidRPr="004D7461">
        <w:rPr>
          <w:rFonts w:ascii="Times New Roman" w:hAnsi="Times New Roman"/>
          <w:sz w:val="24"/>
          <w:szCs w:val="24"/>
        </w:rPr>
        <w:t>–</w:t>
      </w:r>
      <w:r w:rsidRPr="004D7461">
        <w:rPr>
          <w:rFonts w:ascii="Times New Roman" w:hAnsi="Times New Roman"/>
          <w:sz w:val="24"/>
          <w:szCs w:val="24"/>
        </w:rPr>
        <w:t xml:space="preserve"> установка), в которых находятся подлежащие страхованию ТМЦ, не менее одного введенного в эксплуатацию резервного источника питания. Срок страхования по данной группе рисков прекращается с момента отключения от установки, в которой находятся застрахованные ТМЦ, резервного источника питания (в т.ч. в результате неисправности, поломки, ремонта, обслуживания и других причин).</w:t>
      </w:r>
    </w:p>
    <w:p w14:paraId="1A7AEAED"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Возмещению подлежит прямой материальный ущерб, нанесенный застрахованному имуществу по истечении беспретензионного периода в результате выхода температуры хранения за пределы нормативного диапазона температур или иных заданных параметров окружающей атмосферы.</w:t>
      </w:r>
    </w:p>
    <w:p w14:paraId="7893378C" w14:textId="2A0BED95"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В целях страхования по данной группе рисков беспретензионным периодом считается период времени, в течение которого находящееся в холодильных </w:t>
      </w:r>
      <w:r w:rsidR="00BC21F4" w:rsidRPr="004D7461">
        <w:rPr>
          <w:rFonts w:ascii="Times New Roman" w:hAnsi="Times New Roman"/>
          <w:sz w:val="24"/>
          <w:szCs w:val="24"/>
        </w:rPr>
        <w:t xml:space="preserve">или иных </w:t>
      </w:r>
      <w:r w:rsidRPr="004D7461">
        <w:rPr>
          <w:rFonts w:ascii="Times New Roman" w:hAnsi="Times New Roman"/>
          <w:sz w:val="24"/>
          <w:szCs w:val="24"/>
        </w:rPr>
        <w:t>камерах</w:t>
      </w:r>
      <w:r w:rsidR="00CA204D" w:rsidRPr="004D7461">
        <w:rPr>
          <w:rFonts w:ascii="Times New Roman" w:hAnsi="Times New Roman"/>
          <w:sz w:val="24"/>
          <w:szCs w:val="24"/>
        </w:rPr>
        <w:t xml:space="preserve"> </w:t>
      </w:r>
      <w:r w:rsidR="00BC21F4" w:rsidRPr="004D7461">
        <w:rPr>
          <w:rFonts w:ascii="Times New Roman" w:hAnsi="Times New Roman"/>
          <w:sz w:val="24"/>
          <w:szCs w:val="24"/>
        </w:rPr>
        <w:t>с поддержанием</w:t>
      </w:r>
      <w:r w:rsidR="00CA204D" w:rsidRPr="004D7461">
        <w:rPr>
          <w:rFonts w:ascii="Times New Roman" w:hAnsi="Times New Roman"/>
          <w:sz w:val="24"/>
          <w:szCs w:val="24"/>
        </w:rPr>
        <w:t xml:space="preserve"> заданного режима хранения</w:t>
      </w:r>
      <w:r w:rsidRPr="004D7461">
        <w:rPr>
          <w:rFonts w:ascii="Times New Roman" w:hAnsi="Times New Roman"/>
          <w:sz w:val="24"/>
          <w:szCs w:val="24"/>
        </w:rPr>
        <w:t xml:space="preserve"> имущество не должно подвергаться порче после выхода из строя (поломки) установок при условии, что контролируемый установкой складской отсек в течение этого времени остаётся постоянно закрытым.</w:t>
      </w:r>
    </w:p>
    <w:p w14:paraId="42C6F191"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lastRenderedPageBreak/>
        <w:t xml:space="preserve"> Исчисление беспретензионного периода начинается с момента выхода из строя (поломки) установки, обеспечивающей требуемые условия хранения застрахованного имущества и указанной в договоре страхования.</w:t>
      </w:r>
    </w:p>
    <w:p w14:paraId="652E1D51" w14:textId="476CFF4E"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Продолжительность беспретензионного периода устанавливается соглашением сторон при заключении договора страхования в зависимости от технических характеристик установки и нормативных условий хранения застрахованного имущества</w:t>
      </w:r>
      <w:bookmarkEnd w:id="13"/>
      <w:r w:rsidRPr="004D7461">
        <w:rPr>
          <w:rFonts w:ascii="Times New Roman" w:hAnsi="Times New Roman"/>
          <w:sz w:val="24"/>
          <w:szCs w:val="24"/>
        </w:rPr>
        <w:t>. Если продолжительность беспретензионного периода не указана в договоре страхования, то эта продолжительность считается равной 24 часам.</w:t>
      </w:r>
    </w:p>
    <w:p w14:paraId="35279DDE"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повреждения или утрата (гибель) застрахованного имущества:</w:t>
      </w:r>
    </w:p>
    <w:p w14:paraId="4BE027A3" w14:textId="5B7868B4" w:rsidR="00433DA1" w:rsidRPr="004D7461" w:rsidRDefault="002D2605" w:rsidP="00C922AA">
      <w:pPr>
        <w:pStyle w:val="Standard"/>
        <w:numPr>
          <w:ilvl w:val="3"/>
          <w:numId w:val="1"/>
        </w:numPr>
        <w:tabs>
          <w:tab w:val="left" w:pos="800"/>
          <w:tab w:val="left" w:pos="900"/>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В </w:t>
      </w:r>
      <w:r w:rsidR="0061199F" w:rsidRPr="004D7461">
        <w:rPr>
          <w:rFonts w:ascii="Times New Roman" w:hAnsi="Times New Roman"/>
          <w:sz w:val="24"/>
          <w:szCs w:val="24"/>
        </w:rPr>
        <w:t>течение беспретензионного периода в результате выхода (отклонения) температуры хранения за пределы нормативного диапазона температур;</w:t>
      </w:r>
    </w:p>
    <w:p w14:paraId="715D77D2" w14:textId="040D024A" w:rsidR="00433DA1" w:rsidRPr="004D7461" w:rsidRDefault="002D2605" w:rsidP="00C922AA">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Во </w:t>
      </w:r>
      <w:r w:rsidR="0061199F" w:rsidRPr="004D7461">
        <w:rPr>
          <w:rFonts w:ascii="Times New Roman" w:hAnsi="Times New Roman"/>
          <w:sz w:val="24"/>
          <w:szCs w:val="24"/>
        </w:rPr>
        <w:t>время ремонта оборудования</w:t>
      </w:r>
      <w:r w:rsidR="00BC21F4" w:rsidRPr="004D7461">
        <w:rPr>
          <w:rFonts w:ascii="Times New Roman" w:hAnsi="Times New Roman"/>
          <w:sz w:val="24"/>
          <w:szCs w:val="24"/>
        </w:rPr>
        <w:t xml:space="preserve"> для поддержания заданного режима хранения</w:t>
      </w:r>
      <w:r w:rsidR="0061199F" w:rsidRPr="004D7461">
        <w:rPr>
          <w:rFonts w:ascii="Times New Roman" w:hAnsi="Times New Roman"/>
          <w:sz w:val="24"/>
          <w:szCs w:val="24"/>
        </w:rPr>
        <w:t xml:space="preserve"> </w:t>
      </w:r>
      <w:r w:rsidR="00BC21F4" w:rsidRPr="004D7461">
        <w:rPr>
          <w:rFonts w:ascii="Times New Roman" w:hAnsi="Times New Roman"/>
          <w:sz w:val="24"/>
          <w:szCs w:val="24"/>
        </w:rPr>
        <w:t xml:space="preserve">застрахованных ТМЦ в месте страхования </w:t>
      </w:r>
      <w:r w:rsidR="0061199F" w:rsidRPr="004D7461">
        <w:rPr>
          <w:rFonts w:ascii="Times New Roman" w:hAnsi="Times New Roman"/>
          <w:sz w:val="24"/>
          <w:szCs w:val="24"/>
        </w:rPr>
        <w:t>(холодильных к</w:t>
      </w:r>
      <w:r w:rsidR="00BC21F4" w:rsidRPr="004D7461">
        <w:rPr>
          <w:rFonts w:ascii="Times New Roman" w:hAnsi="Times New Roman"/>
          <w:sz w:val="24"/>
          <w:szCs w:val="24"/>
        </w:rPr>
        <w:t>амер, систем охлаждения, и пр.)</w:t>
      </w:r>
      <w:r w:rsidR="0061199F" w:rsidRPr="004D7461">
        <w:rPr>
          <w:rFonts w:ascii="Times New Roman" w:hAnsi="Times New Roman"/>
          <w:sz w:val="24"/>
          <w:szCs w:val="24"/>
        </w:rPr>
        <w:t>;</w:t>
      </w:r>
    </w:p>
    <w:p w14:paraId="29CAAACD" w14:textId="0C6C85A8" w:rsidR="00433DA1" w:rsidRPr="004D7461" w:rsidRDefault="002D2605" w:rsidP="00C922AA">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В </w:t>
      </w:r>
      <w:r w:rsidR="0061199F" w:rsidRPr="004D7461">
        <w:rPr>
          <w:rFonts w:ascii="Times New Roman" w:hAnsi="Times New Roman"/>
          <w:sz w:val="24"/>
          <w:szCs w:val="24"/>
        </w:rPr>
        <w:t>результате отключения электроэнергии по причине нарушения сроков и порядка оплаты услуг по обеспечению электроэнергией.</w:t>
      </w:r>
    </w:p>
    <w:p w14:paraId="5F074985" w14:textId="77777777" w:rsidR="00433DA1" w:rsidRPr="004D7461" w:rsidRDefault="00433DA1" w:rsidP="00CE10FD">
      <w:pPr>
        <w:pStyle w:val="Textbodyindent"/>
        <w:tabs>
          <w:tab w:val="left" w:pos="1276"/>
        </w:tabs>
        <w:ind w:left="0" w:firstLine="709"/>
        <w:rPr>
          <w:szCs w:val="24"/>
        </w:rPr>
      </w:pPr>
    </w:p>
    <w:p w14:paraId="359C655C" w14:textId="77777777" w:rsidR="00433DA1" w:rsidRPr="004D7461" w:rsidRDefault="0061199F" w:rsidP="00C922AA">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bCs/>
          <w:sz w:val="24"/>
          <w:szCs w:val="24"/>
        </w:rPr>
        <w:t xml:space="preserve"> </w:t>
      </w: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имущества от группы рисков «ПРОНИКНОВЕНИЕ ВОДЫ ИЗ СОСЕДНИХ (ЧУЖИХ) ПОМЕЩЕНИЙ».</w:t>
      </w:r>
    </w:p>
    <w:p w14:paraId="4BE93F6E" w14:textId="77777777"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По данной группе рисков страховым случаем является, с учетом предусмотренных настоящими Правилами (договором страхования) условий и исключений, повреждение или утрата застрахованного имущества водой, проникшей в место страхование (помещение) из соседних (чужих) помещений или мест общего пользования здания.</w:t>
      </w:r>
    </w:p>
    <w:p w14:paraId="4E3343F7" w14:textId="2564C47F" w:rsidR="00433DA1" w:rsidRPr="004D7461" w:rsidRDefault="0061199F" w:rsidP="00C922AA">
      <w:pPr>
        <w:pStyle w:val="Standard"/>
        <w:numPr>
          <w:ilvl w:val="2"/>
          <w:numId w:val="1"/>
        </w:numPr>
        <w:tabs>
          <w:tab w:val="left" w:pos="851"/>
          <w:tab w:val="left" w:pos="1701"/>
        </w:tabs>
        <w:ind w:firstLine="709"/>
        <w:jc w:val="both"/>
        <w:rPr>
          <w:rFonts w:ascii="Times New Roman" w:hAnsi="Times New Roman"/>
          <w:sz w:val="24"/>
          <w:szCs w:val="24"/>
        </w:rPr>
      </w:pPr>
      <w:r w:rsidRPr="004D7461">
        <w:rPr>
          <w:rFonts w:ascii="Times New Roman" w:hAnsi="Times New Roman"/>
          <w:sz w:val="24"/>
          <w:szCs w:val="24"/>
        </w:rPr>
        <w:t>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и ни при каких обстоятельствах не могут быть признаны страховыми случаями следующие события:</w:t>
      </w:r>
    </w:p>
    <w:p w14:paraId="1FC32EE1" w14:textId="41F416D5" w:rsidR="00433DA1" w:rsidRPr="004D7461" w:rsidRDefault="002D2605" w:rsidP="00C922AA">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Повреждение </w:t>
      </w:r>
      <w:r w:rsidR="0061199F" w:rsidRPr="004D7461">
        <w:rPr>
          <w:rFonts w:ascii="Times New Roman" w:hAnsi="Times New Roman"/>
          <w:sz w:val="24"/>
          <w:szCs w:val="24"/>
        </w:rPr>
        <w:t>(утрата) застрахованного имущества водой, иной жидкостью, горячим, либо конденсированным паром, либо иным веществом, вышедшим (проистекшим) из водопроводных, канализационных, отопительных, противопожарных и иных подобных гидравлических систем, вследствие аварии (внезапной поломки, порчи) таких систем, а также их внезапного и не вызванного необходимостью включения;</w:t>
      </w:r>
    </w:p>
    <w:p w14:paraId="237F4704" w14:textId="5A41DBEA" w:rsidR="00ED34C4" w:rsidRPr="008C797F" w:rsidRDefault="002D2605" w:rsidP="00C922AA">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Повреждение </w:t>
      </w:r>
      <w:r w:rsidR="0061199F" w:rsidRPr="004D7461">
        <w:rPr>
          <w:rFonts w:ascii="Times New Roman" w:hAnsi="Times New Roman"/>
          <w:sz w:val="24"/>
          <w:szCs w:val="24"/>
        </w:rPr>
        <w:t>(утрата) застрахованного имущества вследствие отсутствия либо нештатной работы (аварии</w:t>
      </w:r>
      <w:r w:rsidR="00ED34C4">
        <w:rPr>
          <w:rFonts w:ascii="Times New Roman" w:hAnsi="Times New Roman"/>
          <w:sz w:val="24"/>
          <w:szCs w:val="24"/>
        </w:rPr>
        <w:t xml:space="preserve">, поломки </w:t>
      </w:r>
      <w:r w:rsidR="0061199F" w:rsidRPr="004D7461">
        <w:rPr>
          <w:rFonts w:ascii="Times New Roman" w:hAnsi="Times New Roman"/>
          <w:sz w:val="24"/>
          <w:szCs w:val="24"/>
        </w:rPr>
        <w:t>и др.) ливневой канализации</w:t>
      </w:r>
      <w:r w:rsidR="00FC7502">
        <w:rPr>
          <w:rFonts w:ascii="Times New Roman" w:hAnsi="Times New Roman"/>
          <w:sz w:val="24"/>
          <w:szCs w:val="24"/>
        </w:rPr>
        <w:t xml:space="preserve"> </w:t>
      </w:r>
      <w:r w:rsidR="00ED34C4" w:rsidRPr="00FC7502">
        <w:rPr>
          <w:rFonts w:ascii="Times New Roman" w:hAnsi="Times New Roman"/>
          <w:sz w:val="24"/>
          <w:szCs w:val="24"/>
        </w:rPr>
        <w:t>на застрахованном объекте недвижимости (объекте недвижимости, в котором находилось застрахованное имущество на момент ущерба). Данное условие не применяется в том случае, если наличие ливневой канализации не предусмотрено архитектурным проектом для указанного здесь объекта недвижи</w:t>
      </w:r>
      <w:r w:rsidR="00ED34C4" w:rsidRPr="008C797F">
        <w:rPr>
          <w:rFonts w:ascii="Times New Roman" w:hAnsi="Times New Roman"/>
          <w:sz w:val="24"/>
          <w:szCs w:val="24"/>
        </w:rPr>
        <w:t>мости</w:t>
      </w:r>
      <w:r w:rsidR="008C797F">
        <w:rPr>
          <w:rFonts w:ascii="Times New Roman" w:hAnsi="Times New Roman"/>
          <w:sz w:val="24"/>
          <w:szCs w:val="24"/>
        </w:rPr>
        <w:t>;</w:t>
      </w:r>
    </w:p>
    <w:p w14:paraId="39EF2DD1" w14:textId="41A8B50E" w:rsidR="00433DA1" w:rsidRPr="004D7461" w:rsidRDefault="002D2605" w:rsidP="00C922AA">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 xml:space="preserve">Повреждение </w:t>
      </w:r>
      <w:r w:rsidR="0061199F" w:rsidRPr="004D7461">
        <w:rPr>
          <w:rFonts w:ascii="Times New Roman" w:hAnsi="Times New Roman"/>
          <w:sz w:val="24"/>
          <w:szCs w:val="24"/>
        </w:rPr>
        <w:t>(утрата) застрахованного имущества дождевой или талой водой, наводнением, повышением уровня грунтовых вод, прочими опасными природными явлениями;</w:t>
      </w:r>
    </w:p>
    <w:p w14:paraId="27BD830B" w14:textId="1714227D" w:rsidR="00433DA1" w:rsidRPr="004D7461" w:rsidRDefault="002D2605" w:rsidP="00C922AA">
      <w:pPr>
        <w:pStyle w:val="Standard"/>
        <w:numPr>
          <w:ilvl w:val="3"/>
          <w:numId w:val="1"/>
        </w:numPr>
        <w:tabs>
          <w:tab w:val="left" w:pos="1276"/>
          <w:tab w:val="left" w:pos="1700"/>
          <w:tab w:val="left" w:pos="1800"/>
        </w:tabs>
        <w:ind w:firstLine="709"/>
        <w:jc w:val="both"/>
        <w:rPr>
          <w:rFonts w:ascii="Times New Roman" w:hAnsi="Times New Roman"/>
          <w:sz w:val="24"/>
          <w:szCs w:val="24"/>
        </w:rPr>
      </w:pPr>
      <w:r w:rsidRPr="004D7461">
        <w:rPr>
          <w:rFonts w:ascii="Times New Roman" w:hAnsi="Times New Roman"/>
          <w:sz w:val="24"/>
          <w:szCs w:val="24"/>
        </w:rPr>
        <w:t>Ущерб</w:t>
      </w:r>
      <w:r w:rsidR="0061199F" w:rsidRPr="004D7461">
        <w:rPr>
          <w:rFonts w:ascii="Times New Roman" w:hAnsi="Times New Roman"/>
          <w:sz w:val="24"/>
          <w:szCs w:val="24"/>
        </w:rPr>
        <w:t>, причиненный подмочкой (поступлением воды снизу) застрахованных товарных запасов на складе, если они хранятся в подвальных или иных заглубленных помещениях на расстоянии менее 20 см от поверхности пола.</w:t>
      </w:r>
    </w:p>
    <w:p w14:paraId="2C5907DA" w14:textId="77777777" w:rsidR="00433DA1" w:rsidRPr="004D7461" w:rsidRDefault="00433DA1" w:rsidP="00CE10FD">
      <w:pPr>
        <w:pStyle w:val="Standard"/>
        <w:tabs>
          <w:tab w:val="left" w:pos="1276"/>
        </w:tabs>
        <w:ind w:firstLine="709"/>
        <w:jc w:val="both"/>
        <w:rPr>
          <w:rFonts w:ascii="Times New Roman" w:hAnsi="Times New Roman"/>
          <w:sz w:val="24"/>
          <w:szCs w:val="24"/>
        </w:rPr>
      </w:pPr>
    </w:p>
    <w:p w14:paraId="6E8EFB47" w14:textId="77777777" w:rsidR="00433DA1" w:rsidRPr="00814E46" w:rsidRDefault="0061199F" w:rsidP="00C922AA">
      <w:pPr>
        <w:pStyle w:val="Standard"/>
        <w:numPr>
          <w:ilvl w:val="1"/>
          <w:numId w:val="1"/>
        </w:numPr>
        <w:tabs>
          <w:tab w:val="left" w:pos="1276"/>
        </w:tabs>
        <w:ind w:firstLine="709"/>
        <w:jc w:val="both"/>
        <w:rPr>
          <w:rFonts w:ascii="Times New Roman" w:hAnsi="Times New Roman"/>
          <w:sz w:val="24"/>
          <w:szCs w:val="24"/>
          <w:highlight w:val="yellow"/>
        </w:rPr>
      </w:pPr>
      <w:r w:rsidRPr="004D7461">
        <w:rPr>
          <w:rFonts w:ascii="Times New Roman" w:hAnsi="Times New Roman"/>
          <w:bCs/>
          <w:sz w:val="24"/>
          <w:szCs w:val="24"/>
        </w:rPr>
        <w:t xml:space="preserve"> </w:t>
      </w:r>
      <w:r w:rsidRPr="00814E46">
        <w:rPr>
          <w:rFonts w:ascii="Times New Roman" w:hAnsi="Times New Roman"/>
          <w:sz w:val="24"/>
          <w:szCs w:val="24"/>
          <w:highlight w:val="yellow"/>
        </w:rPr>
        <w:t>Дополнительные условия</w:t>
      </w:r>
      <w:r w:rsidRPr="00814E46">
        <w:rPr>
          <w:rFonts w:ascii="Times New Roman" w:hAnsi="Times New Roman"/>
          <w:bCs/>
          <w:sz w:val="24"/>
          <w:szCs w:val="24"/>
          <w:highlight w:val="yellow"/>
        </w:rPr>
        <w:t xml:space="preserve"> по страхованию имущества от группы рисков «ТЕРРОРИСТИЧЕСКИЙ АКТ, ДИВЕРСИЯ».</w:t>
      </w:r>
    </w:p>
    <w:p w14:paraId="7E4ABEC3" w14:textId="287E214A" w:rsidR="00433DA1" w:rsidRPr="004D7461" w:rsidRDefault="0061199F"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lastRenderedPageBreak/>
        <w:t xml:space="preserve"> По данной группе рисков страховым случаем является, с учетом предусмотренных настоящими Правилами (договором страхования) условий и исключений, утрата (гибель) или повреждение застрахованного имущества в результате действий третьих лиц, в отношении которых правоохранительными органами возбуждено уголовное дело по статье 205 («Террористический акт») или статье 281 («Диверсия») Уголовного Кодекса Российской Федерации.</w:t>
      </w:r>
    </w:p>
    <w:p w14:paraId="3B32BC72" w14:textId="27B6A871" w:rsidR="0041498D" w:rsidRDefault="0041498D" w:rsidP="002D2605">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Под террористическим актом</w:t>
      </w:r>
      <w:r w:rsidR="00695293">
        <w:rPr>
          <w:rFonts w:ascii="Times New Roman" w:hAnsi="Times New Roman"/>
          <w:sz w:val="24"/>
          <w:szCs w:val="24"/>
        </w:rPr>
        <w:t xml:space="preserve"> в рамках настоящих Правил</w:t>
      </w:r>
      <w:r w:rsidRPr="004D7461">
        <w:rPr>
          <w:rFonts w:ascii="Times New Roman" w:hAnsi="Times New Roman"/>
          <w:sz w:val="24"/>
          <w:szCs w:val="24"/>
        </w:rPr>
        <w:t xml:space="preserve"> понимается совершение </w:t>
      </w:r>
      <w:r w:rsidR="00CA63E7">
        <w:rPr>
          <w:rFonts w:ascii="Times New Roman" w:hAnsi="Times New Roman"/>
          <w:sz w:val="24"/>
          <w:szCs w:val="24"/>
        </w:rPr>
        <w:t xml:space="preserve">взрыва, поджога, </w:t>
      </w:r>
      <w:r w:rsidR="00263CD9">
        <w:rPr>
          <w:rFonts w:ascii="Times New Roman" w:hAnsi="Times New Roman"/>
          <w:sz w:val="24"/>
          <w:szCs w:val="24"/>
        </w:rPr>
        <w:t xml:space="preserve"> </w:t>
      </w:r>
      <w:r w:rsidR="00CA63E7">
        <w:rPr>
          <w:rFonts w:ascii="Times New Roman" w:hAnsi="Times New Roman"/>
          <w:sz w:val="24"/>
          <w:szCs w:val="24"/>
        </w:rPr>
        <w:t xml:space="preserve">или иных </w:t>
      </w:r>
      <w:r w:rsidRPr="004D7461">
        <w:rPr>
          <w:rFonts w:ascii="Times New Roman" w:hAnsi="Times New Roman"/>
          <w:sz w:val="24"/>
          <w:szCs w:val="24"/>
        </w:rPr>
        <w:t xml:space="preserve">действий, создающих опасность гибели </w:t>
      </w:r>
      <w:r w:rsidR="00CA63E7">
        <w:rPr>
          <w:rFonts w:ascii="Times New Roman" w:hAnsi="Times New Roman"/>
          <w:sz w:val="24"/>
          <w:szCs w:val="24"/>
        </w:rPr>
        <w:t>людей</w:t>
      </w:r>
      <w:r w:rsidRPr="004D7461">
        <w:rPr>
          <w:rFonts w:ascii="Times New Roman" w:hAnsi="Times New Roman"/>
          <w:sz w:val="24"/>
          <w:szCs w:val="24"/>
        </w:rPr>
        <w:t>, причинения значительного имущественного ущерба</w:t>
      </w:r>
      <w:r w:rsidR="00695293">
        <w:rPr>
          <w:rFonts w:ascii="Times New Roman" w:hAnsi="Times New Roman"/>
          <w:sz w:val="24"/>
          <w:szCs w:val="24"/>
        </w:rPr>
        <w:t>,</w:t>
      </w:r>
      <w:r w:rsidRPr="004D7461">
        <w:rPr>
          <w:rFonts w:ascii="Times New Roman" w:hAnsi="Times New Roman"/>
          <w:sz w:val="24"/>
          <w:szCs w:val="24"/>
        </w:rPr>
        <w:t xml:space="preserve"> либо наступления иных </w:t>
      </w:r>
      <w:r w:rsidR="00CA63E7">
        <w:rPr>
          <w:rFonts w:ascii="Times New Roman" w:hAnsi="Times New Roman"/>
          <w:sz w:val="24"/>
          <w:szCs w:val="24"/>
        </w:rPr>
        <w:t>общественно опасных</w:t>
      </w:r>
      <w:r w:rsidR="00CA63E7" w:rsidRPr="004D7461">
        <w:rPr>
          <w:rFonts w:ascii="Times New Roman" w:hAnsi="Times New Roman"/>
          <w:sz w:val="24"/>
          <w:szCs w:val="24"/>
        </w:rPr>
        <w:t xml:space="preserve"> </w:t>
      </w:r>
      <w:r w:rsidRPr="004D7461">
        <w:rPr>
          <w:rFonts w:ascii="Times New Roman" w:hAnsi="Times New Roman"/>
          <w:sz w:val="24"/>
          <w:szCs w:val="24"/>
        </w:rPr>
        <w:t xml:space="preserve">последствий, </w:t>
      </w:r>
      <w:r w:rsidR="00CA63E7">
        <w:rPr>
          <w:rFonts w:ascii="Times New Roman" w:hAnsi="Times New Roman"/>
          <w:sz w:val="24"/>
          <w:szCs w:val="24"/>
        </w:rPr>
        <w:t xml:space="preserve">если эти действия совершены </w:t>
      </w:r>
      <w:r w:rsidRPr="004D7461">
        <w:rPr>
          <w:rFonts w:ascii="Times New Roman" w:hAnsi="Times New Roman"/>
          <w:sz w:val="24"/>
          <w:szCs w:val="24"/>
        </w:rPr>
        <w:t>в целях воздействия на принятие решения органами власти или международными организациями, а также угроза совершения указанных действий в тех же целях, совершенное одним лицом или группой (-ами) лиц, которые действовали одни или от имени или совместно с организацией (-ями), совершенное из политических, религиозных или идеологических побуждений, квалифицированное в соответствии со ст. 205 УК РФ.</w:t>
      </w:r>
    </w:p>
    <w:p w14:paraId="09CFCDA8" w14:textId="6EA2654D" w:rsidR="0041498D" w:rsidRDefault="0041498D" w:rsidP="00C922AA">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Под диверсией понимается событие (совершение </w:t>
      </w:r>
      <w:r w:rsidR="0061031B">
        <w:rPr>
          <w:rFonts w:ascii="Times New Roman" w:hAnsi="Times New Roman"/>
          <w:sz w:val="24"/>
          <w:szCs w:val="24"/>
        </w:rPr>
        <w:t xml:space="preserve">взрыва, поджога или иных </w:t>
      </w:r>
      <w:r w:rsidRPr="004D7461">
        <w:rPr>
          <w:rFonts w:ascii="Times New Roman" w:hAnsi="Times New Roman"/>
          <w:sz w:val="24"/>
          <w:szCs w:val="24"/>
        </w:rPr>
        <w:t>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 совершенное из политических, религиозных или идеологических побуждений, квалифицированное в соответствии со ст. 281 УК РФ.</w:t>
      </w:r>
    </w:p>
    <w:p w14:paraId="5A83A205" w14:textId="0CE8996B" w:rsidR="00815A33" w:rsidRPr="00E37838" w:rsidRDefault="00815A33" w:rsidP="0074412D">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E37838">
        <w:rPr>
          <w:rFonts w:ascii="Times New Roman" w:hAnsi="Times New Roman"/>
          <w:sz w:val="24"/>
          <w:szCs w:val="24"/>
        </w:rPr>
        <w:t xml:space="preserve">Одно событие </w:t>
      </w:r>
      <w:r w:rsidR="00EB3EB6">
        <w:rPr>
          <w:rFonts w:ascii="Times New Roman" w:hAnsi="Times New Roman"/>
          <w:sz w:val="24"/>
          <w:szCs w:val="24"/>
        </w:rPr>
        <w:t xml:space="preserve">(страховой случай) </w:t>
      </w:r>
      <w:r w:rsidRPr="00E37838">
        <w:rPr>
          <w:rFonts w:ascii="Times New Roman" w:hAnsi="Times New Roman"/>
          <w:sz w:val="24"/>
          <w:szCs w:val="24"/>
        </w:rPr>
        <w:t>означает  любой ущерб (убыток) и/или серию случаев ущерба (убытков), возникающих и непосредственно вызванных  воздействием одного или серии действий,  квалифицированных компетентными государственными органами как  терроризм совершенных в одинаковых целях или по одним и тем же причинам, длившихся  в течение любого периода продолжительностью  6</w:t>
      </w:r>
      <w:r w:rsidR="00E37838">
        <w:rPr>
          <w:rFonts w:ascii="Times New Roman" w:hAnsi="Times New Roman"/>
          <w:sz w:val="24"/>
          <w:szCs w:val="24"/>
        </w:rPr>
        <w:t xml:space="preserve"> (шесть)</w:t>
      </w:r>
      <w:r w:rsidRPr="00E37838">
        <w:rPr>
          <w:rFonts w:ascii="Times New Roman" w:hAnsi="Times New Roman"/>
          <w:sz w:val="24"/>
          <w:szCs w:val="24"/>
        </w:rPr>
        <w:t xml:space="preserve"> последовательных часов (для случаев воздействия или падения пилотируемых или беспилотных летательных аппаратов и/или их обломков,  реактивных систем залпового огня, оперативно-тактических ракетных комплексов, любых видов ракет) или 72 последовательных часа (остальных случаев). </w:t>
      </w:r>
    </w:p>
    <w:p w14:paraId="765BADAC" w14:textId="089A0AE5" w:rsidR="00AA785F" w:rsidRDefault="00815A33" w:rsidP="002D2605">
      <w:pPr>
        <w:pStyle w:val="Standard"/>
        <w:tabs>
          <w:tab w:val="left" w:pos="1276"/>
          <w:tab w:val="left" w:pos="1600"/>
          <w:tab w:val="left" w:pos="1700"/>
        </w:tabs>
        <w:ind w:firstLine="709"/>
        <w:jc w:val="both"/>
        <w:rPr>
          <w:rFonts w:ascii="Times New Roman" w:hAnsi="Times New Roman"/>
          <w:sz w:val="24"/>
          <w:szCs w:val="24"/>
        </w:rPr>
      </w:pPr>
      <w:r w:rsidRPr="00E37838">
        <w:rPr>
          <w:rFonts w:ascii="Times New Roman" w:hAnsi="Times New Roman"/>
          <w:sz w:val="24"/>
          <w:szCs w:val="24"/>
        </w:rPr>
        <w:t>Однако, никакой такой период в 6</w:t>
      </w:r>
      <w:r w:rsidR="00E37838">
        <w:rPr>
          <w:rFonts w:ascii="Times New Roman" w:hAnsi="Times New Roman"/>
          <w:sz w:val="24"/>
          <w:szCs w:val="24"/>
        </w:rPr>
        <w:t xml:space="preserve"> (шесть)</w:t>
      </w:r>
      <w:r w:rsidRPr="00E37838">
        <w:rPr>
          <w:rFonts w:ascii="Times New Roman" w:hAnsi="Times New Roman"/>
          <w:sz w:val="24"/>
          <w:szCs w:val="24"/>
        </w:rPr>
        <w:t xml:space="preserve"> либо 72</w:t>
      </w:r>
      <w:r w:rsidR="00E37838">
        <w:rPr>
          <w:rFonts w:ascii="Times New Roman" w:hAnsi="Times New Roman"/>
          <w:sz w:val="24"/>
          <w:szCs w:val="24"/>
        </w:rPr>
        <w:t xml:space="preserve"> (семьдесят два)</w:t>
      </w:r>
      <w:r w:rsidRPr="00E37838">
        <w:rPr>
          <w:rFonts w:ascii="Times New Roman" w:hAnsi="Times New Roman"/>
          <w:sz w:val="24"/>
          <w:szCs w:val="24"/>
        </w:rPr>
        <w:t xml:space="preserve"> последовательных часов не может распространяться на  ущерб (убытки), произошедшие после окончания срока действия страхования по Договору</w:t>
      </w:r>
      <w:r w:rsidR="00E37838">
        <w:rPr>
          <w:rFonts w:ascii="Times New Roman" w:hAnsi="Times New Roman"/>
          <w:sz w:val="24"/>
          <w:szCs w:val="24"/>
        </w:rPr>
        <w:t xml:space="preserve"> страхования</w:t>
      </w:r>
      <w:r w:rsidRPr="00E37838">
        <w:rPr>
          <w:rFonts w:ascii="Times New Roman" w:hAnsi="Times New Roman"/>
          <w:sz w:val="24"/>
          <w:szCs w:val="24"/>
        </w:rPr>
        <w:t xml:space="preserve">, за исключением случаев, когда произошло первое прямое физическое повреждение застрахованного имущества  в результате действий, квалифицированных  компетентными государственными органами  как  «терроризм» до истечения срока действия  страхования по договору </w:t>
      </w:r>
      <w:r w:rsidR="00E0335D">
        <w:rPr>
          <w:rFonts w:ascii="Times New Roman" w:hAnsi="Times New Roman"/>
          <w:sz w:val="24"/>
          <w:szCs w:val="24"/>
        </w:rPr>
        <w:t xml:space="preserve">страхования </w:t>
      </w:r>
      <w:r w:rsidRPr="00E37838">
        <w:rPr>
          <w:rFonts w:ascii="Times New Roman" w:hAnsi="Times New Roman"/>
          <w:sz w:val="24"/>
          <w:szCs w:val="24"/>
        </w:rPr>
        <w:t xml:space="preserve">и в течение указанного периода в </w:t>
      </w:r>
      <w:r w:rsidR="00C723C1" w:rsidRPr="00E37838">
        <w:rPr>
          <w:rFonts w:ascii="Times New Roman" w:hAnsi="Times New Roman"/>
          <w:sz w:val="24"/>
          <w:szCs w:val="24"/>
        </w:rPr>
        <w:t>6</w:t>
      </w:r>
      <w:r w:rsidR="00C723C1">
        <w:rPr>
          <w:rFonts w:ascii="Times New Roman" w:hAnsi="Times New Roman"/>
          <w:sz w:val="24"/>
          <w:szCs w:val="24"/>
        </w:rPr>
        <w:t xml:space="preserve"> (шесть)</w:t>
      </w:r>
      <w:r w:rsidR="00C723C1" w:rsidRPr="00E37838">
        <w:rPr>
          <w:rFonts w:ascii="Times New Roman" w:hAnsi="Times New Roman"/>
          <w:sz w:val="24"/>
          <w:szCs w:val="24"/>
        </w:rPr>
        <w:t xml:space="preserve"> либо 72</w:t>
      </w:r>
      <w:r w:rsidR="00C723C1">
        <w:rPr>
          <w:rFonts w:ascii="Times New Roman" w:hAnsi="Times New Roman"/>
          <w:sz w:val="24"/>
          <w:szCs w:val="24"/>
        </w:rPr>
        <w:t xml:space="preserve"> (семьдесят два)</w:t>
      </w:r>
      <w:r w:rsidR="00C723C1" w:rsidRPr="00E37838">
        <w:rPr>
          <w:rFonts w:ascii="Times New Roman" w:hAnsi="Times New Roman"/>
          <w:sz w:val="24"/>
          <w:szCs w:val="24"/>
        </w:rPr>
        <w:t xml:space="preserve"> </w:t>
      </w:r>
      <w:r w:rsidRPr="00E37838">
        <w:rPr>
          <w:rFonts w:ascii="Times New Roman" w:hAnsi="Times New Roman"/>
          <w:sz w:val="24"/>
          <w:szCs w:val="24"/>
        </w:rPr>
        <w:t xml:space="preserve">последовательных часов, а также не  может распространяться на любой период в </w:t>
      </w:r>
      <w:r w:rsidR="00C723C1" w:rsidRPr="00E37838">
        <w:rPr>
          <w:rFonts w:ascii="Times New Roman" w:hAnsi="Times New Roman"/>
          <w:sz w:val="24"/>
          <w:szCs w:val="24"/>
        </w:rPr>
        <w:t>6</w:t>
      </w:r>
      <w:r w:rsidR="00C723C1">
        <w:rPr>
          <w:rFonts w:ascii="Times New Roman" w:hAnsi="Times New Roman"/>
          <w:sz w:val="24"/>
          <w:szCs w:val="24"/>
        </w:rPr>
        <w:t xml:space="preserve"> (шесть)</w:t>
      </w:r>
      <w:r w:rsidR="00C723C1" w:rsidRPr="00E37838">
        <w:rPr>
          <w:rFonts w:ascii="Times New Roman" w:hAnsi="Times New Roman"/>
          <w:sz w:val="24"/>
          <w:szCs w:val="24"/>
        </w:rPr>
        <w:t xml:space="preserve"> либо 72</w:t>
      </w:r>
      <w:r w:rsidR="00C723C1">
        <w:rPr>
          <w:rFonts w:ascii="Times New Roman" w:hAnsi="Times New Roman"/>
          <w:sz w:val="24"/>
          <w:szCs w:val="24"/>
        </w:rPr>
        <w:t xml:space="preserve"> (семьдесят два)</w:t>
      </w:r>
      <w:r w:rsidR="00C723C1" w:rsidRPr="00E37838">
        <w:rPr>
          <w:rFonts w:ascii="Times New Roman" w:hAnsi="Times New Roman"/>
          <w:sz w:val="24"/>
          <w:szCs w:val="24"/>
        </w:rPr>
        <w:t xml:space="preserve"> </w:t>
      </w:r>
      <w:r w:rsidRPr="00E37838">
        <w:rPr>
          <w:rFonts w:ascii="Times New Roman" w:hAnsi="Times New Roman"/>
          <w:sz w:val="24"/>
          <w:szCs w:val="24"/>
        </w:rPr>
        <w:t xml:space="preserve">последовательных часов, начавшийся до начала ответственности Страховщика по </w:t>
      </w:r>
      <w:r w:rsidR="00E0335D">
        <w:rPr>
          <w:rFonts w:ascii="Times New Roman" w:hAnsi="Times New Roman"/>
          <w:sz w:val="24"/>
          <w:szCs w:val="24"/>
        </w:rPr>
        <w:t>Д</w:t>
      </w:r>
      <w:r w:rsidRPr="00E37838">
        <w:rPr>
          <w:rFonts w:ascii="Times New Roman" w:hAnsi="Times New Roman"/>
          <w:sz w:val="24"/>
          <w:szCs w:val="24"/>
        </w:rPr>
        <w:t>оговору</w:t>
      </w:r>
      <w:r w:rsidR="00E0335D">
        <w:rPr>
          <w:rFonts w:ascii="Times New Roman" w:hAnsi="Times New Roman"/>
          <w:sz w:val="24"/>
          <w:szCs w:val="24"/>
        </w:rPr>
        <w:t xml:space="preserve"> страхования.</w:t>
      </w:r>
    </w:p>
    <w:p w14:paraId="18A0B5F5" w14:textId="77777777" w:rsidR="002D2605" w:rsidRPr="00E37838" w:rsidRDefault="002D2605" w:rsidP="002D2605">
      <w:pPr>
        <w:pStyle w:val="Standard"/>
        <w:tabs>
          <w:tab w:val="left" w:pos="1276"/>
          <w:tab w:val="left" w:pos="1600"/>
          <w:tab w:val="left" w:pos="1700"/>
        </w:tabs>
        <w:ind w:firstLine="709"/>
        <w:jc w:val="both"/>
        <w:rPr>
          <w:rFonts w:ascii="Times New Roman" w:hAnsi="Times New Roman"/>
          <w:sz w:val="24"/>
          <w:szCs w:val="24"/>
        </w:rPr>
      </w:pPr>
    </w:p>
    <w:p w14:paraId="12744599" w14:textId="0CE33DAF" w:rsidR="00433DA1" w:rsidRPr="004D7461" w:rsidRDefault="0061199F" w:rsidP="00C922AA">
      <w:pPr>
        <w:pStyle w:val="Standard"/>
        <w:numPr>
          <w:ilvl w:val="1"/>
          <w:numId w:val="1"/>
        </w:numPr>
        <w:tabs>
          <w:tab w:val="left" w:pos="1026"/>
          <w:tab w:val="left" w:pos="1276"/>
        </w:tabs>
        <w:ind w:firstLine="709"/>
        <w:jc w:val="both"/>
        <w:rPr>
          <w:rFonts w:ascii="Times New Roman" w:hAnsi="Times New Roman"/>
          <w:sz w:val="24"/>
          <w:szCs w:val="24"/>
        </w:rPr>
      </w:pPr>
      <w:r w:rsidRPr="004D7461">
        <w:rPr>
          <w:rFonts w:ascii="Times New Roman" w:hAnsi="Times New Roman"/>
          <w:sz w:val="24"/>
          <w:szCs w:val="24"/>
        </w:rPr>
        <w:t>Дополнительные условия</w:t>
      </w:r>
      <w:r w:rsidRPr="004D7461">
        <w:rPr>
          <w:rFonts w:ascii="Times New Roman" w:hAnsi="Times New Roman"/>
          <w:bCs/>
          <w:sz w:val="24"/>
          <w:szCs w:val="24"/>
        </w:rPr>
        <w:t xml:space="preserve"> по страхованию имущества от группы рисков «ПОЛОМКА МАШИН И МЕХАНИЗМОВ».</w:t>
      </w:r>
    </w:p>
    <w:p w14:paraId="119EBE59" w14:textId="77777777" w:rsidR="00433DA1" w:rsidRPr="004D7461" w:rsidRDefault="0061199F" w:rsidP="00C922AA">
      <w:pPr>
        <w:pStyle w:val="Standard"/>
        <w:numPr>
          <w:ilvl w:val="2"/>
          <w:numId w:val="1"/>
        </w:numPr>
        <w:tabs>
          <w:tab w:val="left" w:pos="1226"/>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По данной группе рисков страховым случаем является, с учетом предусмотренных настоящими Правилами (договором страхования) условий и исключений, поломка (отказ, гибель) застрахованных машин в результате внезапного и непредвиденного воздействия на них следующих факторов (рисков):</w:t>
      </w:r>
    </w:p>
    <w:p w14:paraId="11F925EA" w14:textId="77777777" w:rsidR="00433DA1" w:rsidRPr="004D7461" w:rsidRDefault="0061199F" w:rsidP="00CE10FD">
      <w:pPr>
        <w:pStyle w:val="af2"/>
        <w:numPr>
          <w:ilvl w:val="0"/>
          <w:numId w:val="30"/>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ошибок при изготовлении и монтаже (сборке);</w:t>
      </w:r>
    </w:p>
    <w:p w14:paraId="1E3043B9" w14:textId="77777777" w:rsidR="00433DA1" w:rsidRPr="004D7461" w:rsidRDefault="0061199F" w:rsidP="00CE10FD">
      <w:pPr>
        <w:pStyle w:val="af2"/>
        <w:numPr>
          <w:ilvl w:val="0"/>
          <w:numId w:val="5"/>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дефектов литья или использованного материала;</w:t>
      </w:r>
    </w:p>
    <w:p w14:paraId="3CA2CF26" w14:textId="3501A1FA" w:rsidR="00433DA1" w:rsidRPr="008B39DD" w:rsidRDefault="0061199F" w:rsidP="00CE10FD">
      <w:pPr>
        <w:pStyle w:val="af2"/>
        <w:numPr>
          <w:ilvl w:val="0"/>
          <w:numId w:val="5"/>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энергетической перегрузки, перегрева, вибрации, разладки, заклинивания, засора посторонними предметами, недостатка смазки в результате неисправности, воздействия центробежных сил</w:t>
      </w:r>
      <w:r w:rsidRPr="004D7461">
        <w:rPr>
          <w:rFonts w:ascii="Times New Roman" w:hAnsi="Times New Roman" w:cs="Times New Roman"/>
          <w:sz w:val="24"/>
          <w:szCs w:val="24"/>
        </w:rPr>
        <w:t>, «усталости» материала (с учетом исключения по п. 15.16.3.1 настоящих Правил)</w:t>
      </w:r>
      <w:r w:rsidRPr="004D7461">
        <w:rPr>
          <w:rFonts w:ascii="Times New Roman" w:eastAsia="Calibri" w:hAnsi="Times New Roman" w:cs="Times New Roman"/>
          <w:sz w:val="24"/>
          <w:szCs w:val="24"/>
        </w:rPr>
        <w:t>;</w:t>
      </w:r>
    </w:p>
    <w:p w14:paraId="4CF1AE75" w14:textId="77777777" w:rsidR="00433DA1" w:rsidRPr="004D7461" w:rsidRDefault="0061199F" w:rsidP="00CE10FD">
      <w:pPr>
        <w:pStyle w:val="af2"/>
        <w:numPr>
          <w:ilvl w:val="0"/>
          <w:numId w:val="5"/>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lastRenderedPageBreak/>
        <w:t>избыточного или недостаточного электрического напряжения, короткого замыкания, повреждения или пробоя изоляции, размыкания электрической цепи, образования электрической дуги или воздействия статического электричества и прочих подобных явлений;</w:t>
      </w:r>
    </w:p>
    <w:p w14:paraId="6EBEAD8C" w14:textId="77777777" w:rsidR="00433DA1" w:rsidRPr="004D7461" w:rsidRDefault="0061199F" w:rsidP="00CE10FD">
      <w:pPr>
        <w:pStyle w:val="af2"/>
        <w:numPr>
          <w:ilvl w:val="0"/>
          <w:numId w:val="5"/>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гидравлического удара или недостатка жидкости в котлах, парогенераторах, других аппаратах, действующих с помощью пара или жидкости;</w:t>
      </w:r>
    </w:p>
    <w:p w14:paraId="2414B50B" w14:textId="77777777" w:rsidR="00433DA1" w:rsidRPr="004D7461" w:rsidRDefault="0061199F" w:rsidP="00CE10FD">
      <w:pPr>
        <w:pStyle w:val="af2"/>
        <w:numPr>
          <w:ilvl w:val="0"/>
          <w:numId w:val="5"/>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взрыва паровых котлов (разрыва стенок котла вследствие расширения газа или пара), двигателей внутреннего сгорания, других источников энергии;</w:t>
      </w:r>
    </w:p>
    <w:p w14:paraId="4972311A" w14:textId="77777777" w:rsidR="00433DA1" w:rsidRPr="004D7461" w:rsidRDefault="0061199F" w:rsidP="00CE10FD">
      <w:pPr>
        <w:pStyle w:val="af2"/>
        <w:numPr>
          <w:ilvl w:val="0"/>
          <w:numId w:val="5"/>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неконтролируемое отклонение процесса сгорания топлива от установленных норм;</w:t>
      </w:r>
    </w:p>
    <w:p w14:paraId="3CD27E93" w14:textId="77777777" w:rsidR="00433DA1" w:rsidRPr="004D7461" w:rsidRDefault="0061199F" w:rsidP="00CE10FD">
      <w:pPr>
        <w:pStyle w:val="af2"/>
        <w:numPr>
          <w:ilvl w:val="0"/>
          <w:numId w:val="5"/>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разрыва тросов и цепей; отказа, поломки или неисправности защитных устройств;</w:t>
      </w:r>
      <w:r w:rsidRPr="004D7461">
        <w:rPr>
          <w:rFonts w:ascii="Times New Roman" w:hAnsi="Times New Roman" w:cs="Times New Roman"/>
          <w:sz w:val="24"/>
          <w:szCs w:val="24"/>
        </w:rPr>
        <w:t xml:space="preserve"> </w:t>
      </w:r>
      <w:r w:rsidRPr="004D7461">
        <w:rPr>
          <w:rFonts w:ascii="Times New Roman" w:eastAsia="Calibri" w:hAnsi="Times New Roman" w:cs="Times New Roman"/>
          <w:sz w:val="24"/>
          <w:szCs w:val="24"/>
        </w:rPr>
        <w:t>выхода из строя контрольно-измерительных приборов.</w:t>
      </w:r>
    </w:p>
    <w:p w14:paraId="724E95DB" w14:textId="465C454D" w:rsidR="00433DA1" w:rsidRPr="004D7461" w:rsidRDefault="0061199F" w:rsidP="00AC2B3D">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Если иное прямо не указано в договоре страхования, по данной группе не являются застрахованными рисками и не могут быть признаны страховыми случаями поломка (отказ, гибель) застрахованных машин в результате непреднамеренных ошибок или неосторожности обслуживающего персонала при эксплуатации или обслуживании застрахованных машин. Страхование от риска непреднамеренных ошибок или неосторожности обслуживающего персонала может быть осуществлено в дополнение к страхованию рисков, указанных в п. 15.16.1 настоящих Правил, если об этом достигнуто соглашение Страхователя со Страховщиком при заключении договора страхования (в том числе – об оплате соответствующей страховой премии) и это прямо указано в договоре страхования.</w:t>
      </w:r>
    </w:p>
    <w:p w14:paraId="4BD7E533" w14:textId="25D2F95B" w:rsidR="00433DA1" w:rsidRPr="004D7461" w:rsidRDefault="0061199F" w:rsidP="00917C5A">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При страховании имущества от рисков подгруппы </w:t>
      </w:r>
      <w:r w:rsidR="00921AAA" w:rsidRPr="004D7461">
        <w:rPr>
          <w:rFonts w:ascii="Times New Roman" w:hAnsi="Times New Roman"/>
          <w:sz w:val="24"/>
          <w:szCs w:val="24"/>
        </w:rPr>
        <w:t>6</w:t>
      </w:r>
      <w:r w:rsidRPr="004D7461">
        <w:rPr>
          <w:rFonts w:ascii="Times New Roman" w:hAnsi="Times New Roman"/>
          <w:sz w:val="24"/>
          <w:szCs w:val="24"/>
        </w:rPr>
        <w:t xml:space="preserve"> п. 15.16.1, по соглашению между Страхователем и Страховщиком при заключении договора страхования, возможно включение в страховую защиту условия о том, что в дополнение к возмещению ущерба, причиненного при наступлении страхового случая самой застрахованной машине, возмещается ущерб, причиненный в результате взрыва застрахованной машины примыкающему к машине имуществу, принадлежащему Страхователю (Выгодоприобретателю). При</w:t>
      </w:r>
      <w:r w:rsidR="00210355" w:rsidRPr="004D7461">
        <w:rPr>
          <w:rFonts w:ascii="Times New Roman" w:hAnsi="Times New Roman"/>
          <w:sz w:val="24"/>
          <w:szCs w:val="24"/>
        </w:rPr>
        <w:t xml:space="preserve"> этом</w:t>
      </w:r>
      <w:r w:rsidRPr="004D7461">
        <w:rPr>
          <w:rFonts w:ascii="Times New Roman" w:hAnsi="Times New Roman"/>
          <w:sz w:val="24"/>
          <w:szCs w:val="24"/>
        </w:rPr>
        <w:t xml:space="preserve"> в договоре страхования устанавливается отдельная страховая сумма (лимит возмещения), в пределах которой возмещается ущерб примыкающему имуществу.</w:t>
      </w:r>
    </w:p>
    <w:p w14:paraId="3480AC12" w14:textId="29B4E666" w:rsidR="00433DA1" w:rsidRPr="004D7461" w:rsidRDefault="0061199F" w:rsidP="00917C5A">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По соглашению между Страхователем и Страховщиком при заключении договора страхования, возможно включение в страховую защиту условия о том, что в дополнение к возмещению ущерба, причиненного при наступлении страхового случая самой застрахованной машине, возмещается ущерб, причиненный фундаменту машины и другим конструктивным элементам здания (сооружения), являющимся составной частью застрахованной машины, при условии, что такой ущерб вызван поломкой (отказом, гибелью) </w:t>
      </w:r>
      <w:r w:rsidR="00210355" w:rsidRPr="004D7461">
        <w:rPr>
          <w:rFonts w:ascii="Times New Roman" w:hAnsi="Times New Roman"/>
          <w:sz w:val="24"/>
          <w:szCs w:val="24"/>
        </w:rPr>
        <w:t>застрахованной машины. При этом</w:t>
      </w:r>
      <w:r w:rsidRPr="004D7461">
        <w:rPr>
          <w:rFonts w:ascii="Times New Roman" w:hAnsi="Times New Roman"/>
          <w:sz w:val="24"/>
          <w:szCs w:val="24"/>
        </w:rPr>
        <w:t xml:space="preserve"> в договоре страхования устанавливается отдельная страховая сумма (лимит возмещения), в пределах которой возмещается ущерб фундаменту машины и другим конструктивным элементам здания (сооружения).</w:t>
      </w:r>
    </w:p>
    <w:p w14:paraId="47560083" w14:textId="1BF79A15" w:rsidR="00433DA1" w:rsidRPr="004D7461" w:rsidRDefault="0061199F" w:rsidP="00917C5A">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Если иное прямо не указано в договоре страхования, по данной группе не являются застрахованными рисками и не могут быть признаны страховыми случаями поломка (отказ, гибель) застрахованных машин в результате ошибок в проектировании, конструкции и расчетах. Страхование от риска ошибок в проектировании, конструкции и расчетах может быть осуществлено в дополнение к страхованию рисков, указанных в п. 15.16.1 настоящих Правил, если об этом достигнуто соглашение Страхователя со Страховщиком при заключении договора страхования (в том числе – об оплате соответствующей страховой премии) и это прямо указано в договоре страхования.</w:t>
      </w:r>
    </w:p>
    <w:p w14:paraId="495E707D" w14:textId="04DECA3F" w:rsidR="00433DA1" w:rsidRPr="004D7461" w:rsidRDefault="0061199F" w:rsidP="00917C5A">
      <w:pPr>
        <w:pStyle w:val="Standard"/>
        <w:numPr>
          <w:ilvl w:val="3"/>
          <w:numId w:val="1"/>
        </w:numPr>
        <w:tabs>
          <w:tab w:val="left" w:pos="800"/>
          <w:tab w:val="left" w:pos="900"/>
          <w:tab w:val="left" w:pos="1843"/>
        </w:tabs>
        <w:ind w:firstLine="709"/>
        <w:jc w:val="both"/>
        <w:rPr>
          <w:rFonts w:ascii="Times New Roman" w:hAnsi="Times New Roman"/>
          <w:sz w:val="24"/>
          <w:szCs w:val="24"/>
        </w:rPr>
      </w:pPr>
      <w:r w:rsidRPr="004D7461">
        <w:rPr>
          <w:rFonts w:ascii="Times New Roman" w:hAnsi="Times New Roman"/>
          <w:sz w:val="24"/>
          <w:szCs w:val="24"/>
        </w:rPr>
        <w:t>По соглашению между Страхователем и Страховщиком при заключении договора страхования, имущество может быть застраховано как от всех указанных в п.п. 15.16.1 подгрупп рисков (</w:t>
      </w:r>
      <w:r w:rsidR="003071A2" w:rsidRPr="004D7461">
        <w:rPr>
          <w:rFonts w:ascii="Times New Roman" w:hAnsi="Times New Roman"/>
          <w:sz w:val="24"/>
          <w:szCs w:val="24"/>
        </w:rPr>
        <w:t>–1 – 8</w:t>
      </w:r>
      <w:r w:rsidRPr="004D7461">
        <w:rPr>
          <w:rFonts w:ascii="Times New Roman" w:hAnsi="Times New Roman"/>
          <w:sz w:val="24"/>
          <w:szCs w:val="24"/>
        </w:rPr>
        <w:t>), так и тольк</w:t>
      </w:r>
      <w:r w:rsidR="00210355" w:rsidRPr="004D7461">
        <w:rPr>
          <w:rFonts w:ascii="Times New Roman" w:hAnsi="Times New Roman"/>
          <w:sz w:val="24"/>
          <w:szCs w:val="24"/>
        </w:rPr>
        <w:t>о от некоторых из них. При этом</w:t>
      </w:r>
      <w:r w:rsidRPr="004D7461">
        <w:rPr>
          <w:rFonts w:ascii="Times New Roman" w:hAnsi="Times New Roman"/>
          <w:sz w:val="24"/>
          <w:szCs w:val="24"/>
        </w:rPr>
        <w:t xml:space="preserve"> сокращение либо расширение перечня рисков в рамках каждой подгруппы, изменение либо дополнение их </w:t>
      </w:r>
      <w:r w:rsidRPr="004D7461">
        <w:rPr>
          <w:rFonts w:ascii="Times New Roman" w:hAnsi="Times New Roman"/>
          <w:sz w:val="24"/>
          <w:szCs w:val="24"/>
        </w:rPr>
        <w:lastRenderedPageBreak/>
        <w:t>трактовок, а также добавление иных рисков (подгрупп рисков) настоящими Правилами не предусматривается, за исключения случаев, указанных в п.п. 15.16.1.1 – 15.16.1.4 настоящих Правил.</w:t>
      </w:r>
    </w:p>
    <w:p w14:paraId="470E4F84" w14:textId="77777777" w:rsidR="00433DA1" w:rsidRPr="004D7461" w:rsidRDefault="0061199F" w:rsidP="00A54ABC">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Под «машинами» в целях страхования по данной группе рисков понимаются устройства (машины, механизмы, оборудование, узлы), преобразующие энергию, материалы и информацию. В зависимости от назначения машины подразделяются на энергетические (силовые), рабочие и информационные (неэлектронные):</w:t>
      </w:r>
    </w:p>
    <w:p w14:paraId="0B0D4835" w14:textId="0BB5B535" w:rsidR="00433DA1" w:rsidRPr="004D7461" w:rsidRDefault="00244D41" w:rsidP="00B056EF">
      <w:pPr>
        <w:pStyle w:val="af2"/>
        <w:numPr>
          <w:ilvl w:val="0"/>
          <w:numId w:val="31"/>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 xml:space="preserve"> </w:t>
      </w:r>
      <w:r w:rsidR="00AC2B3D" w:rsidRPr="004D7461">
        <w:rPr>
          <w:rFonts w:ascii="Times New Roman" w:eastAsia="Calibri" w:hAnsi="Times New Roman" w:cs="Times New Roman"/>
          <w:sz w:val="24"/>
          <w:szCs w:val="24"/>
        </w:rPr>
        <w:t>к</w:t>
      </w:r>
      <w:r w:rsidR="0061199F" w:rsidRPr="004D7461">
        <w:rPr>
          <w:rFonts w:ascii="Times New Roman" w:eastAsia="Calibri" w:hAnsi="Times New Roman" w:cs="Times New Roman"/>
          <w:sz w:val="24"/>
          <w:szCs w:val="24"/>
        </w:rPr>
        <w:t xml:space="preserve"> энергетическим (силовым) машинам относятся машины-генераторы, производящие тепловую и электрическую энергию, и машины-двигатели, превращающие энергию любого вида (энергию воды, ветра, тепловую, электрическую и т.д.) в механическую.</w:t>
      </w:r>
    </w:p>
    <w:p w14:paraId="1797D726" w14:textId="32FACE65" w:rsidR="00433DA1" w:rsidRPr="004D7461" w:rsidRDefault="00244D41"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 xml:space="preserve"> </w:t>
      </w:r>
      <w:r w:rsidR="00AC2B3D" w:rsidRPr="004D7461">
        <w:rPr>
          <w:rFonts w:ascii="Times New Roman" w:eastAsia="Calibri" w:hAnsi="Times New Roman" w:cs="Times New Roman"/>
          <w:sz w:val="24"/>
          <w:szCs w:val="24"/>
        </w:rPr>
        <w:t xml:space="preserve">к </w:t>
      </w:r>
      <w:r w:rsidR="0061199F" w:rsidRPr="004D7461">
        <w:rPr>
          <w:rFonts w:ascii="Times New Roman" w:eastAsia="Calibri" w:hAnsi="Times New Roman" w:cs="Times New Roman"/>
          <w:sz w:val="24"/>
          <w:szCs w:val="24"/>
        </w:rPr>
        <w:t>рабочим машинам относятся машины, инструменты, аппараты и прочие виды оборудования, предназначенные для механического, термического и химического воздействия на предмет труда (обрабатываемый предмет) с целью изменения его формы, свойств, состояния или положения. К рабочим машинам не относятся транспортные средства, предназначенные для перевозки людей и грузов.</w:t>
      </w:r>
    </w:p>
    <w:p w14:paraId="372581A1" w14:textId="1CD74AC3" w:rsidR="00433DA1" w:rsidRPr="004D7461" w:rsidRDefault="00244D41"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 xml:space="preserve"> </w:t>
      </w:r>
      <w:r w:rsidR="00AC2B3D" w:rsidRPr="004D7461">
        <w:rPr>
          <w:rFonts w:ascii="Times New Roman" w:eastAsia="Calibri" w:hAnsi="Times New Roman" w:cs="Times New Roman"/>
          <w:sz w:val="24"/>
          <w:szCs w:val="24"/>
        </w:rPr>
        <w:t xml:space="preserve">к </w:t>
      </w:r>
      <w:r w:rsidR="0061199F" w:rsidRPr="004D7461">
        <w:rPr>
          <w:rFonts w:ascii="Times New Roman" w:eastAsia="Calibri" w:hAnsi="Times New Roman" w:cs="Times New Roman"/>
          <w:sz w:val="24"/>
          <w:szCs w:val="24"/>
        </w:rPr>
        <w:t>неэлектронному информационному оборудованию относятся механические устройства, предназначенные для преобразования и хранения информации (средства измерения и управления, оргтехника, средства отображения информации, средства хранения информации, театрально-сценическое оборудование).</w:t>
      </w:r>
    </w:p>
    <w:p w14:paraId="34EAD980" w14:textId="77777777" w:rsidR="00433DA1" w:rsidRPr="004D7461" w:rsidRDefault="0061199F" w:rsidP="00A54ABC">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Под «поломкой» машин в целях страхования по данной группе рисков понимается нарушение работоспособного состояния (отказ, поломка, гибель) застрахованных машин или их частей в результате внезапного и непредвиденного для Страхователя (Выгодоприобретателя) воздействия на них внутренних или внешних факторов, указанных в п. 15.16.1 настоящих Правил, при наступлении которых Страхователь (Выгодоприобретатель) может понести непредвиденные расходы на восстановление или замену отказавшей (погибшей) машины.</w:t>
      </w:r>
    </w:p>
    <w:p w14:paraId="30A6DF70" w14:textId="77777777" w:rsidR="00433DA1" w:rsidRPr="004D7461" w:rsidRDefault="0061199F" w:rsidP="00CB1858">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В рамках страхования по данной группе рисков, не признаются в качестве поломки машин</w:t>
      </w:r>
      <w:r w:rsidR="001F7375" w:rsidRPr="004D7461">
        <w:rPr>
          <w:rFonts w:ascii="Times New Roman" w:hAnsi="Times New Roman"/>
          <w:sz w:val="24"/>
        </w:rPr>
        <w:t xml:space="preserve"> следующие события, в том числе при наличии признаков </w:t>
      </w:r>
      <w:r w:rsidRPr="004D7461">
        <w:rPr>
          <w:rFonts w:ascii="Times New Roman" w:hAnsi="Times New Roman"/>
          <w:sz w:val="24"/>
          <w:szCs w:val="24"/>
        </w:rPr>
        <w:t>страхового случая:</w:t>
      </w:r>
    </w:p>
    <w:p w14:paraId="0CD6A0A9" w14:textId="77777777" w:rsidR="00433DA1" w:rsidRPr="004D7461" w:rsidRDefault="0061199F" w:rsidP="00B056EF">
      <w:pPr>
        <w:pStyle w:val="af2"/>
        <w:numPr>
          <w:ilvl w:val="0"/>
          <w:numId w:val="32"/>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сбой, т.е. самоустраняющийся отказ или однократный отказ, устраняемый незначительным вмешательством обслуживающего персонала;</w:t>
      </w:r>
    </w:p>
    <w:p w14:paraId="20DE2620"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деградационный отказ, т.е. отказ, обусловленный естественными процессами старения, изнашивания, коррозии и усталости материалов.</w:t>
      </w:r>
    </w:p>
    <w:p w14:paraId="05694BFB"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ресурсный отказ, т.е. отказ, вызванный достижением машиной предельного состояния (истечения эксплуатационного ресурса);</w:t>
      </w:r>
    </w:p>
    <w:p w14:paraId="3394920F"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отказы, устраняющиеся путем регулировки или настройки, а также путем переустановки или замены программного обеспечения.</w:t>
      </w:r>
    </w:p>
    <w:p w14:paraId="65B413ED" w14:textId="77777777" w:rsidR="00433DA1" w:rsidRPr="004D7461" w:rsidRDefault="0061199F" w:rsidP="00CB1858">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На страхование принимаются находящиеся в работоспособном состоянии и введенные в эксплуатацию стационарные машины, т.е. машины, стационарно установленные на фундаментах, либо машины, перемещаемые в пределах территории производственного участка (цеха). На страхование могут приниматься как отдельные машины, так и полное машинное оборудование производственного участка, цеха или завода.</w:t>
      </w:r>
    </w:p>
    <w:p w14:paraId="486D5A11" w14:textId="72018DF7" w:rsidR="00433DA1" w:rsidRPr="004D7461" w:rsidRDefault="0061199F" w:rsidP="00CB1858">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Застрахованными являются только те машины, которые указаны в Перечне застрахованных машин, прилагаемом к договору страхования. При страховании по данной группе рисков, Перечень застрахованных машин является обязательным приложением к договору страхования и оформляется на основании Перечня заявляемых на страхование машин, прилагаемого к Заявлению на страхование. Перечень застрахованных машин и Перечень заявляемых на страхование машин оформляются отдельными приложениями, в дополнение к общим спискам застрахованного (заявляемого на страхование) имущества. В Перечне застрахованных (заявляемых на страхование) машин должны быть указаны следующие сведения по каждой машине (отдельной единице оборудования):</w:t>
      </w:r>
    </w:p>
    <w:p w14:paraId="26251864" w14:textId="77777777" w:rsidR="00433DA1" w:rsidRPr="004D7461" w:rsidRDefault="0061199F" w:rsidP="00B056EF">
      <w:pPr>
        <w:pStyle w:val="af2"/>
        <w:numPr>
          <w:ilvl w:val="0"/>
          <w:numId w:val="33"/>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наименование (при отсутствии – краткое описание машины);</w:t>
      </w:r>
    </w:p>
    <w:p w14:paraId="7825827A"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lastRenderedPageBreak/>
        <w:t>марка, модель;</w:t>
      </w:r>
    </w:p>
    <w:p w14:paraId="520B6D78"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предприятие / страна изготовитель;</w:t>
      </w:r>
    </w:p>
    <w:p w14:paraId="1B7364D8"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год выпуска;</w:t>
      </w:r>
    </w:p>
    <w:p w14:paraId="34F07A8D"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заводской (серийный) и инвентарный номера;</w:t>
      </w:r>
    </w:p>
    <w:p w14:paraId="089A4306"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страховая сумма;</w:t>
      </w:r>
    </w:p>
    <w:p w14:paraId="210A01D1"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процент физического износа (расчетный).</w:t>
      </w:r>
    </w:p>
    <w:p w14:paraId="17F47117" w14:textId="77777777" w:rsidR="00433DA1" w:rsidRPr="004D7461" w:rsidRDefault="00C45B43" w:rsidP="00CB1858">
      <w:pPr>
        <w:pStyle w:val="Standard"/>
        <w:numPr>
          <w:ilvl w:val="3"/>
          <w:numId w:val="1"/>
        </w:numPr>
        <w:tabs>
          <w:tab w:val="left" w:pos="800"/>
          <w:tab w:val="left" w:pos="900"/>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 </w:t>
      </w:r>
      <w:r w:rsidR="0061199F" w:rsidRPr="004D7461">
        <w:rPr>
          <w:rFonts w:ascii="Times New Roman" w:hAnsi="Times New Roman"/>
          <w:sz w:val="24"/>
          <w:szCs w:val="24"/>
        </w:rPr>
        <w:t>Машины считаются застрахованными во время их использования по функциональному назначению, хранения, перемещения в пределах места страхования (в т.ч. погрузки и разгрузки для целей такого перемещения или хранения), демонтажа в целях их очистки или технического обслуживания и последующего повторного монтажа.</w:t>
      </w:r>
    </w:p>
    <w:p w14:paraId="17A341BF" w14:textId="77777777" w:rsidR="00433DA1" w:rsidRPr="004D7461" w:rsidRDefault="00C45B43" w:rsidP="00CB1858">
      <w:pPr>
        <w:pStyle w:val="Standard"/>
        <w:numPr>
          <w:ilvl w:val="3"/>
          <w:numId w:val="1"/>
        </w:numPr>
        <w:tabs>
          <w:tab w:val="left" w:pos="800"/>
          <w:tab w:val="left" w:pos="900"/>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 </w:t>
      </w:r>
      <w:r w:rsidR="0061199F" w:rsidRPr="004D7461">
        <w:rPr>
          <w:rFonts w:ascii="Times New Roman" w:hAnsi="Times New Roman"/>
          <w:sz w:val="24"/>
          <w:szCs w:val="24"/>
        </w:rPr>
        <w:t>Машины, которые монтируются в первый раз, считаются застрахованными только с момента полного завершения их монтажа, установки, пуско-наладочных работ и успешного завершения испытаний.</w:t>
      </w:r>
    </w:p>
    <w:p w14:paraId="6D1DED50" w14:textId="77777777" w:rsidR="00433DA1" w:rsidRPr="004D7461" w:rsidRDefault="00C45B43" w:rsidP="00CB1858">
      <w:pPr>
        <w:pStyle w:val="Standard"/>
        <w:numPr>
          <w:ilvl w:val="3"/>
          <w:numId w:val="1"/>
        </w:numPr>
        <w:tabs>
          <w:tab w:val="left" w:pos="800"/>
          <w:tab w:val="left" w:pos="900"/>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 </w:t>
      </w:r>
      <w:r w:rsidR="0061199F" w:rsidRPr="004D7461">
        <w:rPr>
          <w:rFonts w:ascii="Times New Roman" w:hAnsi="Times New Roman"/>
          <w:sz w:val="24"/>
          <w:szCs w:val="24"/>
        </w:rPr>
        <w:t>Страхование перемещенных с территории страхования машин может быть возобновлено по дополнительному соглашению к договору страхования после завершения их монтажа, установки, пуско-наладочных работ и испытаний на новом месте.</w:t>
      </w:r>
    </w:p>
    <w:p w14:paraId="3026075B" w14:textId="77777777" w:rsidR="00433DA1" w:rsidRPr="004D7461" w:rsidRDefault="00C45B43" w:rsidP="00CB1858">
      <w:pPr>
        <w:pStyle w:val="Standard"/>
        <w:numPr>
          <w:ilvl w:val="3"/>
          <w:numId w:val="1"/>
        </w:numPr>
        <w:tabs>
          <w:tab w:val="left" w:pos="800"/>
          <w:tab w:val="left" w:pos="900"/>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 </w:t>
      </w:r>
      <w:r w:rsidR="0061199F" w:rsidRPr="004D7461">
        <w:rPr>
          <w:rFonts w:ascii="Times New Roman" w:hAnsi="Times New Roman"/>
          <w:sz w:val="24"/>
          <w:szCs w:val="24"/>
        </w:rPr>
        <w:t>Не подлежат страхованию и не являются застрахованными:</w:t>
      </w:r>
    </w:p>
    <w:p w14:paraId="3DF4FA1C" w14:textId="77777777" w:rsidR="00433DA1" w:rsidRPr="004D7461" w:rsidRDefault="0061199F" w:rsidP="00B056EF">
      <w:pPr>
        <w:pStyle w:val="af2"/>
        <w:numPr>
          <w:ilvl w:val="0"/>
          <w:numId w:val="3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сменные детали и инструмент, ленты транспортеров, фильтры, абразивные круги, пуансоны, матрицы, тросы, цепи, ремни и другие предметы, подверженные повышенному износу;</w:t>
      </w:r>
    </w:p>
    <w:p w14:paraId="7A2BEC05"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футеровка печей кладкой, топки, колосники и сопла;</w:t>
      </w:r>
    </w:p>
    <w:p w14:paraId="020A7295"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изделия из стекла, керамики, древесины;</w:t>
      </w:r>
    </w:p>
    <w:p w14:paraId="65DA6DDB"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производственные материалы, сырье и горючее, катализаторы, охлаждающие жидкости и другие расходные материалы, за исключением масла в трансформаторах;</w:t>
      </w:r>
    </w:p>
    <w:p w14:paraId="07B55F74"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электронное оборудование по обработке данных;</w:t>
      </w:r>
    </w:p>
    <w:p w14:paraId="541B970B"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транспортные средства, предназначенные для перевозки людей и грузов;</w:t>
      </w:r>
    </w:p>
    <w:p w14:paraId="417E59C9" w14:textId="7825DE2D" w:rsidR="00433DA1" w:rsidRPr="006C7406"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передвижная специализированная техника и оборудование</w:t>
      </w:r>
      <w:r w:rsidR="005818CE">
        <w:rPr>
          <w:rFonts w:ascii="Times New Roman" w:eastAsia="Calibri" w:hAnsi="Times New Roman" w:cs="Times New Roman"/>
          <w:sz w:val="24"/>
          <w:szCs w:val="24"/>
        </w:rPr>
        <w:t>;</w:t>
      </w:r>
    </w:p>
    <w:p w14:paraId="19FB6489" w14:textId="5CDB7569" w:rsidR="005818CE" w:rsidRPr="006C7406" w:rsidRDefault="005818CE" w:rsidP="00F936A6">
      <w:pPr>
        <w:pStyle w:val="af2"/>
        <w:numPr>
          <w:ilvl w:val="0"/>
          <w:numId w:val="4"/>
        </w:numPr>
        <w:tabs>
          <w:tab w:val="left" w:pos="1134"/>
        </w:tabs>
        <w:spacing w:after="0" w:line="240" w:lineRule="auto"/>
        <w:ind w:left="0" w:firstLine="709"/>
        <w:jc w:val="both"/>
        <w:rPr>
          <w:rFonts w:ascii="Times New Roman" w:eastAsia="Calibri" w:hAnsi="Times New Roman" w:cs="Times New Roman"/>
          <w:sz w:val="24"/>
          <w:szCs w:val="24"/>
        </w:rPr>
      </w:pPr>
      <w:r w:rsidRPr="006C7406">
        <w:rPr>
          <w:rFonts w:ascii="Times New Roman" w:eastAsia="Calibri" w:hAnsi="Times New Roman" w:cs="Times New Roman"/>
          <w:sz w:val="24"/>
          <w:szCs w:val="24"/>
        </w:rPr>
        <w:t>прототипное оборудование</w:t>
      </w:r>
      <w:r w:rsidR="006C7406">
        <w:rPr>
          <w:rFonts w:ascii="Times New Roman" w:eastAsia="Calibri" w:hAnsi="Times New Roman" w:cs="Times New Roman"/>
          <w:sz w:val="24"/>
          <w:szCs w:val="24"/>
        </w:rPr>
        <w:t xml:space="preserve"> (п</w:t>
      </w:r>
      <w:r w:rsidR="006C7406" w:rsidRPr="006C7406">
        <w:rPr>
          <w:rFonts w:ascii="Times New Roman" w:eastAsia="Calibri" w:hAnsi="Times New Roman" w:cs="Times New Roman"/>
          <w:sz w:val="24"/>
          <w:szCs w:val="24"/>
        </w:rPr>
        <w:t xml:space="preserve">рототипное оборудование означает машины или оборудование, которые не наработали 8 000 часов безаварийной работы. При этом, если у оборудования есть отдельные компоненты, узлы, агрегаты, не являющиеся прототипами, сертифицированные в соответствие с действующими российскими и международными требованиями, изготовленные в целях импорт замещения, то такое оборудование не считается </w:t>
      </w:r>
      <w:r w:rsidR="000134D2">
        <w:rPr>
          <w:rFonts w:ascii="Times New Roman" w:eastAsia="Calibri" w:hAnsi="Times New Roman" w:cs="Times New Roman"/>
          <w:sz w:val="24"/>
          <w:szCs w:val="24"/>
        </w:rPr>
        <w:t>прототипным</w:t>
      </w:r>
      <w:r w:rsidR="006C7406">
        <w:rPr>
          <w:rFonts w:ascii="Times New Roman" w:eastAsia="Calibri" w:hAnsi="Times New Roman" w:cs="Times New Roman"/>
          <w:sz w:val="24"/>
          <w:szCs w:val="24"/>
        </w:rPr>
        <w:t>)</w:t>
      </w:r>
      <w:r w:rsidR="006C7406" w:rsidRPr="006C7406">
        <w:rPr>
          <w:rFonts w:ascii="Times New Roman" w:eastAsia="Calibri" w:hAnsi="Times New Roman" w:cs="Times New Roman"/>
          <w:sz w:val="24"/>
          <w:szCs w:val="24"/>
        </w:rPr>
        <w:t xml:space="preserve">. </w:t>
      </w:r>
    </w:p>
    <w:p w14:paraId="2747573A" w14:textId="77777777" w:rsidR="00433DA1" w:rsidRPr="004D7461" w:rsidRDefault="0061199F" w:rsidP="00B84061">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w:t>
      </w:r>
    </w:p>
    <w:p w14:paraId="76EA126D" w14:textId="6A342033" w:rsidR="002B3A5E" w:rsidRPr="004D7461" w:rsidRDefault="00BE2838" w:rsidP="00B84061">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П</w:t>
      </w:r>
      <w:r w:rsidR="0061199F" w:rsidRPr="004D7461">
        <w:rPr>
          <w:rFonts w:ascii="Times New Roman" w:hAnsi="Times New Roman"/>
          <w:sz w:val="24"/>
          <w:szCs w:val="24"/>
        </w:rPr>
        <w:t>оломка машин по причине работы</w:t>
      </w:r>
      <w:r w:rsidR="00D02BE3" w:rsidRPr="004D7461">
        <w:rPr>
          <w:rFonts w:ascii="Times New Roman" w:hAnsi="Times New Roman"/>
          <w:sz w:val="24"/>
          <w:szCs w:val="24"/>
        </w:rPr>
        <w:t xml:space="preserve"> на режимах</w:t>
      </w:r>
      <w:r w:rsidR="0061199F" w:rsidRPr="004D7461">
        <w:rPr>
          <w:rFonts w:ascii="Times New Roman" w:hAnsi="Times New Roman"/>
          <w:sz w:val="24"/>
          <w:szCs w:val="24"/>
        </w:rPr>
        <w:t>, не предусмотренных техническими условиями, при превышении срока службы машины или при иных обстоятельствах нештатной эксплуатации застрахованных машин</w:t>
      </w:r>
      <w:r w:rsidR="002B3A5E" w:rsidRPr="004D7461">
        <w:rPr>
          <w:rFonts w:ascii="Times New Roman" w:hAnsi="Times New Roman"/>
          <w:sz w:val="24"/>
          <w:szCs w:val="24"/>
        </w:rPr>
        <w:t xml:space="preserve"> </w:t>
      </w:r>
    </w:p>
    <w:p w14:paraId="0CD1CEF2" w14:textId="723F3200" w:rsidR="006528FD" w:rsidRPr="004D7461" w:rsidRDefault="00BE2838" w:rsidP="00B84061">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Поломка </w:t>
      </w:r>
      <w:r w:rsidR="0061199F" w:rsidRPr="004D7461">
        <w:rPr>
          <w:rFonts w:ascii="Times New Roman" w:hAnsi="Times New Roman"/>
          <w:sz w:val="24"/>
          <w:szCs w:val="24"/>
        </w:rPr>
        <w:t xml:space="preserve">машин от непосредственного постоянного воздействия эксплуатационных факторов, таких как </w:t>
      </w:r>
      <w:r w:rsidR="009C1935" w:rsidRPr="004D7461">
        <w:rPr>
          <w:rFonts w:ascii="Times New Roman" w:hAnsi="Times New Roman"/>
          <w:sz w:val="24"/>
          <w:szCs w:val="24"/>
        </w:rPr>
        <w:t xml:space="preserve">износ, </w:t>
      </w:r>
      <w:r w:rsidR="0061199F" w:rsidRPr="004D7461">
        <w:rPr>
          <w:rFonts w:ascii="Times New Roman" w:hAnsi="Times New Roman"/>
          <w:sz w:val="24"/>
          <w:szCs w:val="24"/>
        </w:rPr>
        <w:t>коррозия, эрозия, накипь, кавитация и другие последствия нормальной эксплуатации</w:t>
      </w:r>
      <w:r w:rsidR="006528FD" w:rsidRPr="004D7461">
        <w:rPr>
          <w:rFonts w:ascii="Times New Roman" w:hAnsi="Times New Roman"/>
          <w:sz w:val="24"/>
          <w:szCs w:val="24"/>
        </w:rPr>
        <w:t>. Однако если в результате износа части машины произойдёт повреждение других машин или частей (работающих совместно с изношенной, но не затронутых сверхнормативным износом), то такое событие для этих «других» машин (частей) может быть признано поломкой и рассматриваться в качестве страхового случая («последующий ущерб»);</w:t>
      </w:r>
    </w:p>
    <w:p w14:paraId="67FCCA64" w14:textId="5A34A746" w:rsidR="002B3A5E" w:rsidRPr="004D7461" w:rsidRDefault="00C45B43" w:rsidP="00B84061">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 </w:t>
      </w:r>
      <w:r w:rsidR="00BE2838" w:rsidRPr="004D7461">
        <w:rPr>
          <w:rFonts w:ascii="Times New Roman" w:hAnsi="Times New Roman"/>
          <w:sz w:val="24"/>
          <w:szCs w:val="24"/>
        </w:rPr>
        <w:t xml:space="preserve">Поломка </w:t>
      </w:r>
      <w:r w:rsidR="00D02BE3" w:rsidRPr="004D7461">
        <w:rPr>
          <w:rFonts w:ascii="Times New Roman" w:hAnsi="Times New Roman"/>
          <w:sz w:val="24"/>
          <w:szCs w:val="24"/>
        </w:rPr>
        <w:t xml:space="preserve">машин вследствие </w:t>
      </w:r>
      <w:r w:rsidR="009C1935" w:rsidRPr="004D7461">
        <w:rPr>
          <w:rFonts w:ascii="Times New Roman" w:hAnsi="Times New Roman"/>
          <w:sz w:val="24"/>
          <w:szCs w:val="24"/>
        </w:rPr>
        <w:t>длительного воздействия климатических и погодных обстоятельств, обычных для местности, в пределах которой расположено место страхования.</w:t>
      </w:r>
    </w:p>
    <w:p w14:paraId="67ED4C2C" w14:textId="0FD320E8" w:rsidR="00433DA1" w:rsidRPr="004D7461" w:rsidRDefault="00BE2838" w:rsidP="00B84061">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lastRenderedPageBreak/>
        <w:t xml:space="preserve">Поломки </w:t>
      </w:r>
      <w:r w:rsidR="0061199F" w:rsidRPr="004D7461">
        <w:rPr>
          <w:rFonts w:ascii="Times New Roman" w:hAnsi="Times New Roman"/>
          <w:sz w:val="24"/>
          <w:szCs w:val="24"/>
        </w:rPr>
        <w:t>в результате производственных дефектов, ошибок в конструкции, дефектов литья и материалов, за которые по закону или в силу договора (гарантийные обязательства) несет ответственность производитель, продавец или поставщик застрахованных машин, а также подрядчик монтажа или производитель ремонта; однако, если ответственность по гарантийным ограничена по закону, ущерб сверх сумм причитающихся страхователю по гарантии, может рассматриваться в качестве события, имеющего признаки страхового случая;</w:t>
      </w:r>
    </w:p>
    <w:p w14:paraId="159018C4" w14:textId="7896A3DF" w:rsidR="00433DA1" w:rsidRPr="004D7461" w:rsidRDefault="00BE2838" w:rsidP="00B84061">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Поломки</w:t>
      </w:r>
      <w:r w:rsidR="0061199F" w:rsidRPr="004D7461">
        <w:rPr>
          <w:rFonts w:ascii="Times New Roman" w:hAnsi="Times New Roman"/>
          <w:sz w:val="24"/>
          <w:szCs w:val="24"/>
        </w:rPr>
        <w:t>, причиненные при участии застрахованных машин в экспериментах и испытаниях;</w:t>
      </w:r>
    </w:p>
    <w:p w14:paraId="5412D671" w14:textId="352A0461" w:rsidR="00433DA1" w:rsidRPr="004D7461" w:rsidRDefault="00BE2838" w:rsidP="00B84061">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Поломки </w:t>
      </w:r>
      <w:r w:rsidR="0061199F" w:rsidRPr="004D7461">
        <w:rPr>
          <w:rFonts w:ascii="Times New Roman" w:hAnsi="Times New Roman"/>
          <w:sz w:val="24"/>
          <w:szCs w:val="24"/>
        </w:rPr>
        <w:t>в результате эксплуатации на режимах или в условиях, не соответствующих инструкциям по эксплуатации изготовителя (поставщика, разработчика) застрахованных машин.</w:t>
      </w:r>
    </w:p>
    <w:p w14:paraId="71B99293" w14:textId="77777777" w:rsidR="00433DA1" w:rsidRPr="004D7461" w:rsidRDefault="00433DA1" w:rsidP="00CE10FD">
      <w:pPr>
        <w:pStyle w:val="Standard"/>
        <w:tabs>
          <w:tab w:val="left" w:pos="1100"/>
          <w:tab w:val="left" w:pos="1276"/>
        </w:tabs>
        <w:ind w:firstLine="709"/>
        <w:jc w:val="both"/>
        <w:rPr>
          <w:rFonts w:ascii="Times New Roman" w:hAnsi="Times New Roman"/>
          <w:sz w:val="24"/>
          <w:szCs w:val="24"/>
        </w:rPr>
      </w:pPr>
    </w:p>
    <w:p w14:paraId="77391652" w14:textId="77777777" w:rsidR="00433DA1" w:rsidRPr="004D7461" w:rsidRDefault="0061199F" w:rsidP="00144F8E">
      <w:pPr>
        <w:pStyle w:val="Standard"/>
        <w:numPr>
          <w:ilvl w:val="1"/>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 Дополнительные условия</w:t>
      </w:r>
      <w:r w:rsidRPr="004D7461">
        <w:rPr>
          <w:rFonts w:ascii="Times New Roman" w:hAnsi="Times New Roman"/>
          <w:bCs/>
          <w:sz w:val="24"/>
          <w:szCs w:val="24"/>
        </w:rPr>
        <w:t xml:space="preserve"> по страхованию имущества от группы рисков </w:t>
      </w:r>
      <w:r w:rsidRPr="004D7461">
        <w:rPr>
          <w:rFonts w:ascii="Times New Roman" w:hAnsi="Times New Roman"/>
          <w:sz w:val="24"/>
          <w:szCs w:val="24"/>
        </w:rPr>
        <w:t>«ПОВРЕЖДЕНИЕ ЭЛЕКТРОННОГО ОБОРУДОВАНИЯ»</w:t>
      </w:r>
      <w:r w:rsidRPr="004D7461">
        <w:rPr>
          <w:rFonts w:ascii="Times New Roman" w:hAnsi="Times New Roman"/>
          <w:bCs/>
          <w:sz w:val="24"/>
          <w:szCs w:val="24"/>
        </w:rPr>
        <w:t>.</w:t>
      </w:r>
    </w:p>
    <w:p w14:paraId="641A50FB" w14:textId="77777777" w:rsidR="00433DA1" w:rsidRPr="004D7461" w:rsidRDefault="0061199F" w:rsidP="00144F8E">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По данной группе рисков страховым случаем является, с учетом предусмотренных настоящими Правилами (договором страхования) условий и исключений, гибель или повреждение застрахованного электронного оборудования (устройств, приборов) в результате внезапного и непредвиденного воздействия на него следующих факторов (рисков):</w:t>
      </w:r>
    </w:p>
    <w:p w14:paraId="60A19D80" w14:textId="77777777" w:rsidR="00433DA1" w:rsidRPr="004D7461" w:rsidRDefault="0061199F" w:rsidP="00CE10FD">
      <w:pPr>
        <w:pStyle w:val="af2"/>
        <w:numPr>
          <w:ilvl w:val="0"/>
          <w:numId w:val="35"/>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воздействия дыма, сажи;</w:t>
      </w:r>
    </w:p>
    <w:p w14:paraId="33241C0E" w14:textId="77777777" w:rsidR="00433DA1" w:rsidRPr="004D7461" w:rsidRDefault="0061199F" w:rsidP="00CE10FD">
      <w:pPr>
        <w:pStyle w:val="af2"/>
        <w:numPr>
          <w:ilvl w:val="0"/>
          <w:numId w:val="6"/>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избыточного или недостаточного электрического напряжения, короткого замыкания, повреждения или пробоя изоляции, размыкания электрической цепи, образования электрической дуги или воздействия статического электричества и прочих подобных явлений;</w:t>
      </w:r>
    </w:p>
    <w:p w14:paraId="0B5515CA" w14:textId="77777777" w:rsidR="00433DA1" w:rsidRPr="004D7461" w:rsidRDefault="0061199F" w:rsidP="00CE10FD">
      <w:pPr>
        <w:pStyle w:val="af2"/>
        <w:numPr>
          <w:ilvl w:val="0"/>
          <w:numId w:val="6"/>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выхода из строя систем кондиционирования воздуха;</w:t>
      </w:r>
    </w:p>
    <w:p w14:paraId="5A318B8C" w14:textId="77777777" w:rsidR="00433DA1" w:rsidRPr="004D7461" w:rsidRDefault="0061199F" w:rsidP="00CE10FD">
      <w:pPr>
        <w:pStyle w:val="af2"/>
        <w:numPr>
          <w:ilvl w:val="0"/>
          <w:numId w:val="6"/>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внезапного и непредвиденного прекращения подачи электроэнергии из электрических сетей энергоснабжающих организаций;</w:t>
      </w:r>
    </w:p>
    <w:p w14:paraId="39C3574C" w14:textId="77777777" w:rsidR="00433DA1" w:rsidRPr="004D7461" w:rsidRDefault="0061199F" w:rsidP="00CE10FD">
      <w:pPr>
        <w:pStyle w:val="af2"/>
        <w:numPr>
          <w:ilvl w:val="0"/>
          <w:numId w:val="6"/>
        </w:numPr>
        <w:tabs>
          <w:tab w:val="left" w:pos="1276"/>
          <w:tab w:val="left" w:pos="2127"/>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дефектов материалов, комплектующих частей, литья.</w:t>
      </w:r>
    </w:p>
    <w:p w14:paraId="15F8C57F" w14:textId="6CC4234F" w:rsidR="00433DA1" w:rsidRPr="004D7461" w:rsidRDefault="0061199F" w:rsidP="00BE2838">
      <w:pPr>
        <w:pStyle w:val="Standard"/>
        <w:numPr>
          <w:ilvl w:val="3"/>
          <w:numId w:val="1"/>
        </w:numPr>
        <w:tabs>
          <w:tab w:val="left" w:pos="800"/>
          <w:tab w:val="left" w:pos="900"/>
          <w:tab w:val="left" w:pos="1843"/>
        </w:tabs>
        <w:ind w:firstLine="709"/>
        <w:jc w:val="both"/>
        <w:rPr>
          <w:rFonts w:ascii="Times New Roman" w:hAnsi="Times New Roman"/>
          <w:sz w:val="24"/>
          <w:szCs w:val="24"/>
        </w:rPr>
      </w:pPr>
      <w:r w:rsidRPr="004D7461">
        <w:rPr>
          <w:rFonts w:ascii="Times New Roman" w:hAnsi="Times New Roman"/>
          <w:sz w:val="24"/>
          <w:szCs w:val="24"/>
        </w:rPr>
        <w:t>Если иное прямо не указано в договоре страхования, по данной группе не являются застрахованными рисками и не могут быть признаны страховыми случаями гибель или повреждение застрахованного оборудования в результате непреднамеренных ошибок или неосторожности обслуживающего персонала при эксплуатации или обслуживании застрахованного оборудования. Страхование от риска непреднамеренных ошибок или неосторожности обслуживающего персонала может быть осуществлено в дополнение к страхованию рисков, указанных в п. 15.17.1 настоящих Правил, если об этом достигнуто соглашение Страхователя со Страховщиком при заключении договора страхования (в том числе – об оплате соответствующей страховой премии) и это прямо указано в договоре страхования.</w:t>
      </w:r>
    </w:p>
    <w:p w14:paraId="03BD462C" w14:textId="3B8B8549" w:rsidR="00433DA1" w:rsidRPr="004D7461" w:rsidRDefault="0061199F" w:rsidP="00504D55">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Передвижное (мобильное) электронное оборудование может быть застраховано от риска повреждений или гибели в результате дорожно-транспортного происшествия (ДТП) с автотранспортным средством, на котором оно установлено в целях эксплуатации. Страхование от риска ДТП может быть осуществлено в дополнение к страхованию рисков, указанных в п. 15.17.1 настоящих Правил, если об этом достигнуто соглашение Страхователя со Страховщиком при заключении договора страхования (в том числе – об оплате соответствующей страховой премии) и это прямо указано в договоре страхования.</w:t>
      </w:r>
    </w:p>
    <w:p w14:paraId="771F186B" w14:textId="72851776" w:rsidR="00433DA1" w:rsidRPr="004D7461" w:rsidRDefault="0061199F" w:rsidP="00504D55">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По соглашению между Страхователем и Страховщиком при заключении договора страхования, имущество может быть застраховано как от всех указанных в </w:t>
      </w:r>
      <w:r w:rsidR="00BE2838">
        <w:rPr>
          <w:rFonts w:ascii="Times New Roman" w:hAnsi="Times New Roman"/>
          <w:sz w:val="24"/>
          <w:szCs w:val="24"/>
        </w:rPr>
        <w:br/>
      </w:r>
      <w:r w:rsidRPr="004D7461">
        <w:rPr>
          <w:rFonts w:ascii="Times New Roman" w:hAnsi="Times New Roman"/>
          <w:sz w:val="24"/>
          <w:szCs w:val="24"/>
        </w:rPr>
        <w:t>п.п. 15.17.1 подгрупп рисков (</w:t>
      </w:r>
      <w:r w:rsidR="004D7C2F" w:rsidRPr="004D7461">
        <w:rPr>
          <w:rFonts w:ascii="Times New Roman" w:hAnsi="Times New Roman"/>
          <w:sz w:val="24"/>
          <w:szCs w:val="24"/>
        </w:rPr>
        <w:t>1 – 5</w:t>
      </w:r>
      <w:r w:rsidRPr="004D7461">
        <w:rPr>
          <w:rFonts w:ascii="Times New Roman" w:hAnsi="Times New Roman"/>
          <w:sz w:val="24"/>
          <w:szCs w:val="24"/>
        </w:rPr>
        <w:t>), так и тольк</w:t>
      </w:r>
      <w:r w:rsidR="00210355" w:rsidRPr="004D7461">
        <w:rPr>
          <w:rFonts w:ascii="Times New Roman" w:hAnsi="Times New Roman"/>
          <w:sz w:val="24"/>
          <w:szCs w:val="24"/>
        </w:rPr>
        <w:t>о от некоторых из них. При этом</w:t>
      </w:r>
      <w:r w:rsidRPr="004D7461">
        <w:rPr>
          <w:rFonts w:ascii="Times New Roman" w:hAnsi="Times New Roman"/>
          <w:sz w:val="24"/>
          <w:szCs w:val="24"/>
        </w:rPr>
        <w:t xml:space="preserve"> сокращение либо расширение перечня рисков в рамках каждой подгруппы, изменение либо дополнение их трактовок, а также добавление иных рисков (подгрупп рисков) настоящими Правилами не </w:t>
      </w:r>
      <w:r w:rsidRPr="004D7461">
        <w:rPr>
          <w:rFonts w:ascii="Times New Roman" w:hAnsi="Times New Roman"/>
          <w:sz w:val="24"/>
          <w:szCs w:val="24"/>
        </w:rPr>
        <w:lastRenderedPageBreak/>
        <w:t>предусматривается, за исключения случаев, указанных в п.п. 15.17.1.1 – 15.17.1.</w:t>
      </w:r>
      <w:r w:rsidR="00AE65BB" w:rsidRPr="004D7461">
        <w:rPr>
          <w:rFonts w:ascii="Times New Roman" w:hAnsi="Times New Roman"/>
          <w:sz w:val="24"/>
          <w:szCs w:val="24"/>
        </w:rPr>
        <w:t xml:space="preserve">2 </w:t>
      </w:r>
      <w:r w:rsidRPr="004D7461">
        <w:rPr>
          <w:rFonts w:ascii="Times New Roman" w:hAnsi="Times New Roman"/>
          <w:sz w:val="24"/>
          <w:szCs w:val="24"/>
        </w:rPr>
        <w:t>настоящих Правил.</w:t>
      </w:r>
    </w:p>
    <w:p w14:paraId="7EF8AE56" w14:textId="77777777" w:rsidR="00433DA1" w:rsidRPr="004D7461" w:rsidRDefault="0061199F" w:rsidP="003D0976">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Под «электронным оборудованием (устройствами)» в целях страхования по данной группе рисков понимается совокупность аппаратуры, оборудования, приборов, предназначенных для получения, обработки, преобразования, передачи и хранения информации и данных. К электронному оборудованию относятся: оборудование систем связи и передачи информации; средства измерения, проверки, диагностики, управления и контроля; средства вычислительной техники и телекоммуникаций; оргтехника; средства автоматизации общепромышленного и специального назначения; средства визуального и акустического отображения информации; специализированное электронное оборудование различного назначения; прочие электронные устройства.</w:t>
      </w:r>
    </w:p>
    <w:p w14:paraId="254527FC" w14:textId="77777777" w:rsidR="00433DA1" w:rsidRPr="004D7461" w:rsidRDefault="0061199F" w:rsidP="003D0976">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Под повреждением или гибелью электронного оборудования в целях страхования по данной группе рисков понимается нарушение работоспособного состояния (отказ, поломка, гибель) застрахованного оборудования или его частей в результате внезапного и непредвиденного для Страхователя (Выгодоприобретателя) воздействия на них внутренних или внешних факторов, указанных в п. 15.17.1 настоящих Правил, при наступлении которых Страхователь (Выгодоприобретатель) может понести непредвиденные расходы на восстановление или замену отказавшего (погибшего) оборудования.</w:t>
      </w:r>
    </w:p>
    <w:p w14:paraId="691BA312" w14:textId="77777777" w:rsidR="00433DA1" w:rsidRPr="004D7461" w:rsidRDefault="005836CE" w:rsidP="003D0976">
      <w:pPr>
        <w:pStyle w:val="Standard"/>
        <w:numPr>
          <w:ilvl w:val="3"/>
          <w:numId w:val="1"/>
        </w:numPr>
        <w:tabs>
          <w:tab w:val="left" w:pos="800"/>
          <w:tab w:val="left" w:pos="900"/>
          <w:tab w:val="left" w:pos="1276"/>
          <w:tab w:val="left" w:pos="1701"/>
        </w:tabs>
        <w:ind w:firstLine="709"/>
        <w:jc w:val="both"/>
        <w:rPr>
          <w:rFonts w:ascii="Times New Roman" w:hAnsi="Times New Roman"/>
          <w:sz w:val="24"/>
          <w:szCs w:val="24"/>
        </w:rPr>
      </w:pPr>
      <w:r w:rsidRPr="004D7461">
        <w:rPr>
          <w:rFonts w:ascii="Times New Roman" w:hAnsi="Times New Roman"/>
          <w:sz w:val="24"/>
        </w:rPr>
        <w:t xml:space="preserve">В рамках страхования по данной группе рисков, не признаются в качестве повреждения </w:t>
      </w:r>
      <w:r w:rsidRPr="004D7461">
        <w:rPr>
          <w:rFonts w:ascii="Times New Roman" w:hAnsi="Times New Roman"/>
          <w:sz w:val="24"/>
          <w:szCs w:val="24"/>
        </w:rPr>
        <w:t>электронного оборудования</w:t>
      </w:r>
      <w:r w:rsidRPr="004D7461">
        <w:rPr>
          <w:rFonts w:ascii="Times New Roman" w:hAnsi="Times New Roman"/>
          <w:sz w:val="24"/>
        </w:rPr>
        <w:t xml:space="preserve"> следующие события, в том числе при наличии признаков страхового случая</w:t>
      </w:r>
      <w:r w:rsidR="0061199F" w:rsidRPr="004D7461">
        <w:rPr>
          <w:rFonts w:ascii="Times New Roman" w:hAnsi="Times New Roman"/>
          <w:sz w:val="24"/>
          <w:szCs w:val="24"/>
        </w:rPr>
        <w:t>:</w:t>
      </w:r>
    </w:p>
    <w:p w14:paraId="644BD00A" w14:textId="77777777" w:rsidR="00433DA1" w:rsidRPr="004D7461" w:rsidRDefault="0061199F" w:rsidP="00B056EF">
      <w:pPr>
        <w:pStyle w:val="af2"/>
        <w:numPr>
          <w:ilvl w:val="0"/>
          <w:numId w:val="37"/>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сбой, т.е. самоустраняющийся отказ или однократный отказ, устраняемый незначительным вмешательством обслуживающего персонала;</w:t>
      </w:r>
    </w:p>
    <w:p w14:paraId="4B78FC0E" w14:textId="76E1F0D1"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деградационный отказ, т.е. отказ, обусловленный естественными процессами старения, изнашивания, коррозии и усталости материалов, при соблюдении всех установленных нормативными документами и документацией производителя правил и норм проектирования, изготовления и эксплуатации</w:t>
      </w:r>
      <w:r w:rsidR="00BE2838">
        <w:rPr>
          <w:rFonts w:ascii="Times New Roman" w:eastAsia="Calibri" w:hAnsi="Times New Roman" w:cs="Times New Roman"/>
          <w:sz w:val="24"/>
          <w:szCs w:val="24"/>
        </w:rPr>
        <w:t>;</w:t>
      </w:r>
    </w:p>
    <w:p w14:paraId="7B6A788E"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ресурсный отказ, т.е. отказ, вызванный достижением оборудованием предельного состояния (истечения эксплуатационного ресурса);</w:t>
      </w:r>
    </w:p>
    <w:p w14:paraId="3E9FC6C3"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отказы, устраняющиеся путем регулировки или настройки, а также путем переустановки или замены программного обеспечения.</w:t>
      </w:r>
    </w:p>
    <w:p w14:paraId="12990554" w14:textId="77777777" w:rsidR="00433DA1" w:rsidRPr="004D7461" w:rsidRDefault="0061199F" w:rsidP="003D0976">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На страхование принимается:</w:t>
      </w:r>
    </w:p>
    <w:p w14:paraId="136E1CDE" w14:textId="77777777" w:rsidR="00433DA1" w:rsidRPr="004D7461" w:rsidRDefault="0061199F" w:rsidP="00B056EF">
      <w:pPr>
        <w:pStyle w:val="af2"/>
        <w:numPr>
          <w:ilvl w:val="0"/>
          <w:numId w:val="38"/>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стационарное электронное оборудование – электронные устройства, стационарно установленные на каком-либо неподвижном объекте (имеющие постоянное расположение);</w:t>
      </w:r>
    </w:p>
    <w:p w14:paraId="025630B7"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передвижное (мобильное) электронное оборудование – электронные устройства, установленные на автотранспортных средствах и предназначенные для эксплуатации во время их нахождения на автотранспортном средстве (не принимаются на страхование электронные устройства на воздушном, водном, железнодорожном транспорте);</w:t>
      </w:r>
    </w:p>
    <w:p w14:paraId="3F979B92"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переносное электронное оборудование – электронные устройства, допускающие эксплуатацию во время переноски без использования транспортных средств.</w:t>
      </w:r>
    </w:p>
    <w:p w14:paraId="363807A2" w14:textId="77777777" w:rsidR="00433DA1" w:rsidRPr="004D7461" w:rsidRDefault="0061199F" w:rsidP="003D0976">
      <w:pPr>
        <w:pStyle w:val="Standard"/>
        <w:numPr>
          <w:ilvl w:val="3"/>
          <w:numId w:val="1"/>
        </w:numPr>
        <w:tabs>
          <w:tab w:val="left" w:pos="800"/>
          <w:tab w:val="left" w:pos="900"/>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 На страхование могут приниматься как отдельные единицы электронного оборудования, так и оборудование, связанное по функциональному назначению и объединенное в системы. В случае страхования электронных систем и сетей, страхование распространяется на все устройства и оборудование системы, включая оборудование телекоммуникационной механики (шкафы, стойки), компоненты кабельных систем и сетей связи.</w:t>
      </w:r>
    </w:p>
    <w:p w14:paraId="1E89A94C" w14:textId="77777777" w:rsidR="00433DA1" w:rsidRPr="004D7461" w:rsidRDefault="00C45B43" w:rsidP="003D0976">
      <w:pPr>
        <w:pStyle w:val="Standard"/>
        <w:numPr>
          <w:ilvl w:val="3"/>
          <w:numId w:val="1"/>
        </w:numPr>
        <w:tabs>
          <w:tab w:val="left" w:pos="800"/>
          <w:tab w:val="left" w:pos="900"/>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 </w:t>
      </w:r>
      <w:r w:rsidR="0061199F" w:rsidRPr="004D7461">
        <w:rPr>
          <w:rFonts w:ascii="Times New Roman" w:hAnsi="Times New Roman"/>
          <w:sz w:val="24"/>
          <w:szCs w:val="24"/>
        </w:rPr>
        <w:t xml:space="preserve">Застрахованным является только то оборудование, которое указано в Перечне застрахованного электронного оборудования, прилагаемом к договору страхования. При страховании по данной группе рисков, Перечень застрахованного электронного оборудования является обязательным приложением к договору страхования и оформляется на основании Перечня заявляемого на страхование электронного оборудования, прилагаемого к Заявлению </w:t>
      </w:r>
      <w:r w:rsidR="0061199F" w:rsidRPr="004D7461">
        <w:rPr>
          <w:rFonts w:ascii="Times New Roman" w:hAnsi="Times New Roman"/>
          <w:sz w:val="24"/>
          <w:szCs w:val="24"/>
        </w:rPr>
        <w:lastRenderedPageBreak/>
        <w:t>на страхование. Перечень застрахованного электронного оборудования и Перечень заявляемого на страхование электронного оборудования оформляются отдельными приложениями, в дополнение к общим спискам застрахованного (заявляемого на страхование) имущества. В Перечне застрахованного (заявляемого на страхование) электронного оборудования должны быть указаны следующие сведения по каждому устройству (отдельной единице оборудования):</w:t>
      </w:r>
    </w:p>
    <w:p w14:paraId="22307B1D" w14:textId="77777777" w:rsidR="00433DA1" w:rsidRPr="004D7461" w:rsidRDefault="0061199F" w:rsidP="00B056EF">
      <w:pPr>
        <w:pStyle w:val="af2"/>
        <w:numPr>
          <w:ilvl w:val="0"/>
          <w:numId w:val="39"/>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наименование (при отсутствии – краткое описание оборудования / устройства);</w:t>
      </w:r>
    </w:p>
    <w:p w14:paraId="38EFCB59"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марка, модель;</w:t>
      </w:r>
    </w:p>
    <w:p w14:paraId="6258D791"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предприятие / страна изготовитель;</w:t>
      </w:r>
    </w:p>
    <w:p w14:paraId="0552C566"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год выпуска;</w:t>
      </w:r>
    </w:p>
    <w:p w14:paraId="536B86DC"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заводской (серийный) и инвентарный номера;</w:t>
      </w:r>
    </w:p>
    <w:p w14:paraId="5F219796"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страховая сумма.</w:t>
      </w:r>
    </w:p>
    <w:p w14:paraId="26C14463" w14:textId="77777777" w:rsidR="00433DA1" w:rsidRPr="004D7461" w:rsidRDefault="00C45B43" w:rsidP="003D0976">
      <w:pPr>
        <w:pStyle w:val="Standard"/>
        <w:numPr>
          <w:ilvl w:val="3"/>
          <w:numId w:val="1"/>
        </w:numPr>
        <w:tabs>
          <w:tab w:val="left" w:pos="800"/>
          <w:tab w:val="left" w:pos="900"/>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 </w:t>
      </w:r>
      <w:r w:rsidR="0061199F" w:rsidRPr="004D7461">
        <w:rPr>
          <w:rFonts w:ascii="Times New Roman" w:hAnsi="Times New Roman"/>
          <w:sz w:val="24"/>
          <w:szCs w:val="24"/>
        </w:rPr>
        <w:t xml:space="preserve">Электронные устройства считаются застрахованными во время их использования по функциональному назначению, хранения, перемещения в пределах места страхования (в т.ч. погрузки и разгрузки для целей такого перемещения или хранения), демонтажа в целях их технического обслуживания и последующего повторного монтажа. </w:t>
      </w:r>
      <w:r w:rsidR="0061199F" w:rsidRPr="004D7461">
        <w:rPr>
          <w:rFonts w:ascii="Times New Roman" w:eastAsia="Calibri" w:hAnsi="Times New Roman"/>
          <w:sz w:val="24"/>
          <w:szCs w:val="24"/>
        </w:rPr>
        <w:t>Передвижное (мобильное) и переносное электронное оборудование также является застрахованным от рисков, указанных в п. 15.17.1 (</w:t>
      </w:r>
      <w:r w:rsidR="0061199F" w:rsidRPr="004D7461">
        <w:rPr>
          <w:rFonts w:ascii="Times New Roman" w:hAnsi="Times New Roman"/>
          <w:sz w:val="24"/>
          <w:szCs w:val="24"/>
        </w:rPr>
        <w:t xml:space="preserve">подгруппы рисков </w:t>
      </w:r>
      <w:r w:rsidRPr="004D7461">
        <w:rPr>
          <w:rFonts w:ascii="Times New Roman" w:hAnsi="Times New Roman"/>
          <w:sz w:val="24"/>
          <w:szCs w:val="24"/>
        </w:rPr>
        <w:t>1</w:t>
      </w:r>
      <w:r w:rsidR="0061199F" w:rsidRPr="004D7461">
        <w:rPr>
          <w:rFonts w:ascii="Times New Roman" w:hAnsi="Times New Roman"/>
          <w:sz w:val="24"/>
          <w:szCs w:val="24"/>
        </w:rPr>
        <w:t xml:space="preserve"> – </w:t>
      </w:r>
      <w:r w:rsidRPr="004D7461">
        <w:rPr>
          <w:rFonts w:ascii="Times New Roman" w:hAnsi="Times New Roman"/>
          <w:sz w:val="24"/>
          <w:szCs w:val="24"/>
        </w:rPr>
        <w:t>5</w:t>
      </w:r>
      <w:r w:rsidR="0061199F" w:rsidRPr="004D7461">
        <w:rPr>
          <w:rFonts w:ascii="Times New Roman" w:hAnsi="Times New Roman"/>
          <w:sz w:val="24"/>
          <w:szCs w:val="24"/>
        </w:rPr>
        <w:t xml:space="preserve">), </w:t>
      </w:r>
      <w:r w:rsidR="0061199F" w:rsidRPr="004D7461">
        <w:rPr>
          <w:rFonts w:ascii="Times New Roman" w:eastAsia="Calibri" w:hAnsi="Times New Roman"/>
          <w:sz w:val="24"/>
          <w:szCs w:val="24"/>
        </w:rPr>
        <w:t>при его транспортировке (переноске).</w:t>
      </w:r>
    </w:p>
    <w:p w14:paraId="5F695D35" w14:textId="77777777" w:rsidR="00433DA1" w:rsidRPr="004D7461" w:rsidRDefault="00DC0C2E" w:rsidP="003D0976">
      <w:pPr>
        <w:pStyle w:val="Standard"/>
        <w:numPr>
          <w:ilvl w:val="3"/>
          <w:numId w:val="1"/>
        </w:numPr>
        <w:tabs>
          <w:tab w:val="left" w:pos="800"/>
          <w:tab w:val="left" w:pos="900"/>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 </w:t>
      </w:r>
      <w:r w:rsidR="0061199F" w:rsidRPr="004D7461">
        <w:rPr>
          <w:rFonts w:ascii="Times New Roman" w:hAnsi="Times New Roman"/>
          <w:sz w:val="24"/>
          <w:szCs w:val="24"/>
        </w:rPr>
        <w:t>Не подлежат страхованию и не являются застрахованными узлы и детали, подверженные повышенному износу или подлежащие регулярной замене в течение срока службы электронного устройства, в частности:</w:t>
      </w:r>
    </w:p>
    <w:p w14:paraId="6829B2E3" w14:textId="54E071F1" w:rsidR="00433DA1" w:rsidRPr="004D7461" w:rsidRDefault="0061199F" w:rsidP="00B056EF">
      <w:pPr>
        <w:pStyle w:val="af2"/>
        <w:numPr>
          <w:ilvl w:val="0"/>
          <w:numId w:val="40"/>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сменный инструмент, приспособления и другие сменные детали</w:t>
      </w:r>
      <w:r w:rsidR="00BE2838">
        <w:rPr>
          <w:rFonts w:ascii="Times New Roman" w:eastAsia="Calibri" w:hAnsi="Times New Roman" w:cs="Times New Roman"/>
          <w:sz w:val="24"/>
          <w:szCs w:val="24"/>
        </w:rPr>
        <w:t>;</w:t>
      </w:r>
    </w:p>
    <w:p w14:paraId="22C0993D" w14:textId="418019AB"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расходные материалы (реагенты, тонер, красящие ленты, термобарабаны, охлаждающие жидкости, пленки, бумага и т.п.)</w:t>
      </w:r>
      <w:r w:rsidR="00BE2838">
        <w:rPr>
          <w:rFonts w:ascii="Times New Roman" w:eastAsia="Calibri" w:hAnsi="Times New Roman" w:cs="Times New Roman"/>
          <w:sz w:val="24"/>
          <w:szCs w:val="24"/>
        </w:rPr>
        <w:t>;</w:t>
      </w:r>
    </w:p>
    <w:p w14:paraId="51C38CC8" w14:textId="6A659D45"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сменные магнитные носители (гибкие магнитные диски, дискеты, магнитные ленты, cd-диски, dvd-диски, оптические диски, прочие сменные магнитные носители)</w:t>
      </w:r>
      <w:r w:rsidR="00BE2838">
        <w:rPr>
          <w:rFonts w:ascii="Times New Roman" w:eastAsia="Calibri" w:hAnsi="Times New Roman" w:cs="Times New Roman"/>
          <w:sz w:val="24"/>
          <w:szCs w:val="24"/>
        </w:rPr>
        <w:t>;</w:t>
      </w:r>
    </w:p>
    <w:p w14:paraId="55FCA368" w14:textId="3FAC7E1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детали и узлы, подлежащие регулярной замене (предохранители, не подлежащие перезарядке батареи, источники света и т.п.)</w:t>
      </w:r>
      <w:r w:rsidR="00BE2838">
        <w:rPr>
          <w:rFonts w:ascii="Times New Roman" w:eastAsia="Calibri" w:hAnsi="Times New Roman" w:cs="Times New Roman"/>
          <w:sz w:val="24"/>
          <w:szCs w:val="24"/>
        </w:rPr>
        <w:t>;</w:t>
      </w:r>
    </w:p>
    <w:p w14:paraId="5815A2F3"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отдельные компоненты электронных устройств (соединительные кабели, переходники, разъемы и т.п.), не входящие в комплект стандартной поставки устройства;</w:t>
      </w:r>
    </w:p>
    <w:p w14:paraId="511919C5"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электронные лампы, предметы из стекла, фарфора, керамики или тканей;</w:t>
      </w:r>
    </w:p>
    <w:p w14:paraId="4AFE7E12" w14:textId="77777777" w:rsidR="00433DA1" w:rsidRPr="004D7461" w:rsidRDefault="0061199F" w:rsidP="00B056EF">
      <w:pPr>
        <w:pStyle w:val="af2"/>
        <w:numPr>
          <w:ilvl w:val="0"/>
          <w:numId w:val="4"/>
        </w:numPr>
        <w:tabs>
          <w:tab w:val="left" w:pos="1134"/>
        </w:tabs>
        <w:spacing w:after="0" w:line="240" w:lineRule="auto"/>
        <w:ind w:left="0" w:firstLine="709"/>
        <w:jc w:val="both"/>
        <w:rPr>
          <w:rFonts w:ascii="Times New Roman" w:hAnsi="Times New Roman" w:cs="Times New Roman"/>
          <w:sz w:val="24"/>
          <w:szCs w:val="24"/>
        </w:rPr>
      </w:pPr>
      <w:r w:rsidRPr="004D7461">
        <w:rPr>
          <w:rFonts w:ascii="Times New Roman" w:eastAsia="Calibri" w:hAnsi="Times New Roman" w:cs="Times New Roman"/>
          <w:sz w:val="24"/>
          <w:szCs w:val="24"/>
        </w:rPr>
        <w:t xml:space="preserve">электронные ключи, карты со встроенным микропроцессором (микрочипом) (смарт-карты, </w:t>
      </w:r>
      <w:r w:rsidR="00BB5E04" w:rsidRPr="004D7461">
        <w:rPr>
          <w:rFonts w:ascii="Times New Roman" w:eastAsia="Calibri" w:hAnsi="Times New Roman" w:cs="Times New Roman"/>
          <w:sz w:val="24"/>
          <w:szCs w:val="24"/>
        </w:rPr>
        <w:t>sim</w:t>
      </w:r>
      <w:r w:rsidRPr="004D7461">
        <w:rPr>
          <w:rFonts w:ascii="Times New Roman" w:eastAsia="Calibri" w:hAnsi="Times New Roman" w:cs="Times New Roman"/>
          <w:sz w:val="24"/>
          <w:szCs w:val="24"/>
        </w:rPr>
        <w:t>-карты, карты доступа и т.п.).</w:t>
      </w:r>
    </w:p>
    <w:p w14:paraId="20375AC6" w14:textId="77777777" w:rsidR="00433DA1" w:rsidRPr="004D7461" w:rsidRDefault="0061199F" w:rsidP="00CE10FD">
      <w:pPr>
        <w:pStyle w:val="Iniiaiieoaeno"/>
        <w:tabs>
          <w:tab w:val="left" w:pos="1276"/>
        </w:tabs>
        <w:rPr>
          <w:szCs w:val="24"/>
        </w:rPr>
      </w:pPr>
      <w:r w:rsidRPr="004D7461">
        <w:rPr>
          <w:szCs w:val="24"/>
        </w:rPr>
        <w:t>Однако, если вышеуказанные в настоящем пункте предметы (детали, узлы) являются частью застрахованного электронного оборудования, погибшего при наступлении страхового случая, то их стоимость возмещается страхованием, но только при условии, что данные предметы входят в типовой комплект поставки электронного оборудования, подлежащего приобретению на замену утраченному.</w:t>
      </w:r>
    </w:p>
    <w:p w14:paraId="06A2166E" w14:textId="77777777" w:rsidR="00433DA1" w:rsidRPr="004D7461" w:rsidRDefault="0061199F" w:rsidP="003D0976">
      <w:pPr>
        <w:pStyle w:val="Standard"/>
        <w:numPr>
          <w:ilvl w:val="2"/>
          <w:numId w:val="1"/>
        </w:numPr>
        <w:tabs>
          <w:tab w:val="left" w:pos="1276"/>
          <w:tab w:val="left" w:pos="1600"/>
          <w:tab w:val="left" w:pos="1700"/>
        </w:tabs>
        <w:ind w:firstLine="709"/>
        <w:jc w:val="both"/>
        <w:rPr>
          <w:rFonts w:ascii="Times New Roman" w:hAnsi="Times New Roman"/>
          <w:sz w:val="24"/>
          <w:szCs w:val="24"/>
        </w:rPr>
      </w:pPr>
      <w:r w:rsidRPr="004D7461">
        <w:rPr>
          <w:rFonts w:ascii="Times New Roman" w:hAnsi="Times New Roman"/>
          <w:sz w:val="24"/>
          <w:szCs w:val="24"/>
        </w:rPr>
        <w:t xml:space="preserve"> По данной группе, в дополнение к указанным в п. 4.5 настоящих Правил общим исключениям из страхования (основаниям отказа в страховой выплате), не являются застрахованными рисками повреждение или гибель застрахованного оборудования:</w:t>
      </w:r>
    </w:p>
    <w:p w14:paraId="13432BCB" w14:textId="192E0911" w:rsidR="00433DA1" w:rsidRPr="004D7461" w:rsidRDefault="00BE2838" w:rsidP="003D0976">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П</w:t>
      </w:r>
      <w:r w:rsidR="0061199F" w:rsidRPr="004D7461">
        <w:rPr>
          <w:rFonts w:ascii="Times New Roman" w:hAnsi="Times New Roman"/>
          <w:sz w:val="24"/>
          <w:szCs w:val="24"/>
        </w:rPr>
        <w:t>о причине сверхнормативного износа, возникшего при режимах работы, не предусмотренных техническими условиями, при превышении срока службы оборудования или при иных обстоятельствах нештатной эксплуатации застрахованных устройств; однако если в результате износа части устройства произойдёт повреждение других устройств или частей (работающих совместно с изношенным, но не затронутых сверхнормативным износом), то такое событие для этих «других» устройств (частей) может рассматриваться в качестве события, имеющего признаки страхового случая;</w:t>
      </w:r>
    </w:p>
    <w:p w14:paraId="2AA1D038" w14:textId="22697BEA" w:rsidR="00433DA1" w:rsidRPr="004D7461" w:rsidRDefault="00BE2838" w:rsidP="003D0976">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lastRenderedPageBreak/>
        <w:t xml:space="preserve">В </w:t>
      </w:r>
      <w:r w:rsidR="0061199F" w:rsidRPr="004D7461">
        <w:rPr>
          <w:rFonts w:ascii="Times New Roman" w:hAnsi="Times New Roman"/>
          <w:sz w:val="24"/>
          <w:szCs w:val="24"/>
        </w:rPr>
        <w:t>результате воздействия дыма, пара или газа, являющегося частью технологического процесса эксплуатации застрахованного оборудования;</w:t>
      </w:r>
    </w:p>
    <w:p w14:paraId="1CBDBA54" w14:textId="578EB470" w:rsidR="00433DA1" w:rsidRPr="004D7461" w:rsidRDefault="00BE2838" w:rsidP="003D0976">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В </w:t>
      </w:r>
      <w:r w:rsidR="00946586" w:rsidRPr="004D7461">
        <w:rPr>
          <w:rFonts w:ascii="Times New Roman" w:hAnsi="Times New Roman"/>
          <w:sz w:val="24"/>
          <w:szCs w:val="24"/>
        </w:rPr>
        <w:t xml:space="preserve">результате производственных дефектов, ошибок в конструкции, дефектов литья и материалов, за которые по закону или в силу договора (гарантийные обязательства) несет ответственность производитель, продавец или поставщик застрахованного оборудования, а также подрядчик монтажа или производитель ремонта; однако, если ответственность по гарантийным обязательствам ограничена по закону, ущерб сверх сумм причитающихся </w:t>
      </w:r>
      <w:r w:rsidR="00F80489" w:rsidRPr="004D7461">
        <w:rPr>
          <w:rFonts w:ascii="Times New Roman" w:hAnsi="Times New Roman"/>
          <w:sz w:val="24"/>
          <w:szCs w:val="24"/>
        </w:rPr>
        <w:t xml:space="preserve">Страхователю </w:t>
      </w:r>
      <w:r w:rsidR="00946586" w:rsidRPr="004D7461">
        <w:rPr>
          <w:rFonts w:ascii="Times New Roman" w:hAnsi="Times New Roman"/>
          <w:sz w:val="24"/>
          <w:szCs w:val="24"/>
        </w:rPr>
        <w:t>по гарантии, может рассматриваться в качестве события, имеющего признаки страхового случая</w:t>
      </w:r>
      <w:r w:rsidR="0061199F" w:rsidRPr="004D7461">
        <w:rPr>
          <w:rFonts w:ascii="Times New Roman" w:hAnsi="Times New Roman"/>
          <w:sz w:val="24"/>
          <w:szCs w:val="24"/>
        </w:rPr>
        <w:t>;</w:t>
      </w:r>
    </w:p>
    <w:p w14:paraId="35A1F505" w14:textId="00F750AF" w:rsidR="00433DA1" w:rsidRPr="004D7461" w:rsidRDefault="00BE2838" w:rsidP="003D0976">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В </w:t>
      </w:r>
      <w:r w:rsidR="0061199F" w:rsidRPr="004D7461">
        <w:rPr>
          <w:rFonts w:ascii="Times New Roman" w:hAnsi="Times New Roman"/>
          <w:sz w:val="24"/>
          <w:szCs w:val="24"/>
        </w:rPr>
        <w:t>результате проведения работ, при которых были завышены нормативные эксплуатационные нагрузки электронного оборудования;</w:t>
      </w:r>
    </w:p>
    <w:p w14:paraId="214185C1" w14:textId="6962B090" w:rsidR="00433DA1" w:rsidRPr="004D7461" w:rsidRDefault="00BE2838" w:rsidP="003D0976">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При </w:t>
      </w:r>
      <w:r w:rsidR="0061199F" w:rsidRPr="004D7461">
        <w:rPr>
          <w:rFonts w:ascii="Times New Roman" w:hAnsi="Times New Roman"/>
          <w:sz w:val="24"/>
          <w:szCs w:val="24"/>
        </w:rPr>
        <w:t>участии застрахованного оборудования в экспериментах и испытаниях, если только данное оборудование специально не предназначено для участия в экспериментах и испытаниях, о чём особо должно быть указано в заявлении на страхование;</w:t>
      </w:r>
    </w:p>
    <w:p w14:paraId="69B4F4C8" w14:textId="1BB7D2E8" w:rsidR="00433DA1" w:rsidRDefault="00BE2838" w:rsidP="003D0976">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При </w:t>
      </w:r>
      <w:r w:rsidR="0061199F" w:rsidRPr="004D7461">
        <w:rPr>
          <w:rFonts w:ascii="Times New Roman" w:hAnsi="Times New Roman"/>
          <w:sz w:val="24"/>
          <w:szCs w:val="24"/>
        </w:rPr>
        <w:t>продолжении эксплуатации застрахованного оборудования после его повреждения (отказа, поломки), если такая эксплуата</w:t>
      </w:r>
      <w:r w:rsidR="00BF0686" w:rsidRPr="004D7461">
        <w:rPr>
          <w:rFonts w:ascii="Times New Roman" w:hAnsi="Times New Roman"/>
          <w:sz w:val="24"/>
          <w:szCs w:val="24"/>
        </w:rPr>
        <w:t>ция привела к увеличению ущерба</w:t>
      </w:r>
      <w:r w:rsidR="00600CDE">
        <w:rPr>
          <w:rFonts w:ascii="Times New Roman" w:hAnsi="Times New Roman"/>
          <w:sz w:val="24"/>
          <w:szCs w:val="24"/>
        </w:rPr>
        <w:t>.</w:t>
      </w:r>
    </w:p>
    <w:p w14:paraId="093E4091" w14:textId="1BDBC585" w:rsidR="00600CDE" w:rsidRPr="004D7461" w:rsidRDefault="00BE2838" w:rsidP="003D0976">
      <w:pPr>
        <w:pStyle w:val="Standard"/>
        <w:numPr>
          <w:ilvl w:val="3"/>
          <w:numId w:val="1"/>
        </w:numPr>
        <w:tabs>
          <w:tab w:val="left" w:pos="800"/>
          <w:tab w:val="left" w:pos="900"/>
          <w:tab w:val="left" w:pos="1276"/>
          <w:tab w:val="left" w:pos="1843"/>
        </w:tabs>
        <w:ind w:firstLine="709"/>
        <w:jc w:val="both"/>
        <w:rPr>
          <w:rFonts w:ascii="Times New Roman" w:hAnsi="Times New Roman"/>
          <w:sz w:val="24"/>
          <w:szCs w:val="24"/>
        </w:rPr>
      </w:pPr>
      <w:r>
        <w:rPr>
          <w:rFonts w:ascii="Times New Roman" w:hAnsi="Times New Roman"/>
          <w:sz w:val="24"/>
          <w:szCs w:val="24"/>
        </w:rPr>
        <w:t xml:space="preserve">Если </w:t>
      </w:r>
      <w:r w:rsidR="00633E91">
        <w:rPr>
          <w:rFonts w:ascii="Times New Roman" w:hAnsi="Times New Roman"/>
          <w:sz w:val="24"/>
          <w:szCs w:val="24"/>
        </w:rPr>
        <w:t xml:space="preserve">в </w:t>
      </w:r>
      <w:r w:rsidR="00600CDE">
        <w:rPr>
          <w:rFonts w:ascii="Times New Roman" w:hAnsi="Times New Roman"/>
          <w:sz w:val="24"/>
          <w:szCs w:val="24"/>
        </w:rPr>
        <w:t xml:space="preserve">договором страхования не </w:t>
      </w:r>
      <w:r w:rsidR="00633E91">
        <w:rPr>
          <w:rFonts w:ascii="Times New Roman" w:hAnsi="Times New Roman"/>
          <w:sz w:val="24"/>
          <w:szCs w:val="24"/>
        </w:rPr>
        <w:t>указано</w:t>
      </w:r>
      <w:r w:rsidR="00600CDE">
        <w:rPr>
          <w:rFonts w:ascii="Times New Roman" w:hAnsi="Times New Roman"/>
          <w:sz w:val="24"/>
          <w:szCs w:val="24"/>
        </w:rPr>
        <w:t xml:space="preserve"> иное, на страхование не принимается прототипное оборудование. Прототипное оборудование означает машины или оборудование, которые не наработали 8 000 часов безаварийной работы. При этом, если у оборудования есть отдельные компоненты, узлы, агрегаты, не являющиеся прототипами, сертифицированные в соответствие с действующими российскими и международными требованиями, изготовленные в целях импорт замещения, то такое оборудование не считается п</w:t>
      </w:r>
      <w:r w:rsidR="0023396D">
        <w:rPr>
          <w:rFonts w:ascii="Times New Roman" w:hAnsi="Times New Roman"/>
          <w:sz w:val="24"/>
          <w:szCs w:val="24"/>
        </w:rPr>
        <w:t>рототипным</w:t>
      </w:r>
      <w:r w:rsidR="00600CDE">
        <w:rPr>
          <w:rFonts w:ascii="Times New Roman" w:hAnsi="Times New Roman"/>
          <w:sz w:val="24"/>
          <w:szCs w:val="24"/>
        </w:rPr>
        <w:t xml:space="preserve">. </w:t>
      </w:r>
    </w:p>
    <w:p w14:paraId="7D95184E" w14:textId="01EDF4EC" w:rsidR="00433DA1" w:rsidRPr="004D7461" w:rsidRDefault="0061199F" w:rsidP="00CE10FD">
      <w:pPr>
        <w:pStyle w:val="Iniiaiieoaeno"/>
        <w:tabs>
          <w:tab w:val="left" w:pos="1276"/>
        </w:tabs>
        <w:rPr>
          <w:szCs w:val="24"/>
        </w:rPr>
      </w:pPr>
      <w:r w:rsidRPr="004D7461">
        <w:rPr>
          <w:szCs w:val="24"/>
        </w:rPr>
        <w:t>Факторы (обстоятельства), указанные в п.п. 15.17.5.1 – 15.17.5.</w:t>
      </w:r>
      <w:r w:rsidR="00600CDE">
        <w:rPr>
          <w:szCs w:val="24"/>
        </w:rPr>
        <w:t>7</w:t>
      </w:r>
      <w:r w:rsidR="00600CDE" w:rsidRPr="004D7461">
        <w:rPr>
          <w:szCs w:val="24"/>
        </w:rPr>
        <w:t xml:space="preserve"> </w:t>
      </w:r>
      <w:r w:rsidRPr="004D7461">
        <w:rPr>
          <w:szCs w:val="24"/>
        </w:rPr>
        <w:t xml:space="preserve">настоящих Правил, являются исключениями из страхования (основаниями для отказа в страховой выплате), несмотря на существование какой-либо иной причины или события, которые воздействовали на застрахованное имущество одновременно или последовательно с ними и способствовали возникновению </w:t>
      </w:r>
      <w:r w:rsidR="009A695E" w:rsidRPr="004D7461">
        <w:rPr>
          <w:szCs w:val="24"/>
        </w:rPr>
        <w:t xml:space="preserve">и (или) увеличению </w:t>
      </w:r>
      <w:r w:rsidR="00210355" w:rsidRPr="004D7461">
        <w:rPr>
          <w:szCs w:val="24"/>
        </w:rPr>
        <w:t>ущерба. При этом</w:t>
      </w:r>
      <w:r w:rsidRPr="004D7461">
        <w:rPr>
          <w:szCs w:val="24"/>
        </w:rPr>
        <w:t xml:space="preserve"> не являются застрахованными рисками повреждения или гибель в результате вышеуказанных факторов только оборудования, на которое данные факторы воздействовали непосредственно, но если в результате повреждения или гибели оборудования, подверженного влиянию этих факторов, будет повреждено другое застрахованное оборудование (на которое указанные в п.п. 15.17.5.1 – 15.17.5.</w:t>
      </w:r>
      <w:r w:rsidR="001110D9" w:rsidRPr="004D7461">
        <w:rPr>
          <w:szCs w:val="24"/>
        </w:rPr>
        <w:t>7</w:t>
      </w:r>
      <w:r w:rsidRPr="004D7461">
        <w:rPr>
          <w:szCs w:val="24"/>
        </w:rPr>
        <w:t xml:space="preserve"> факторы не действуют, но эксплуатирующееся совместно или находящееся в непосредственной близости с оборудованием, поврежденным в результате воздействия этих негативных факторов), то повреждения или гибель этого другого оборудования может рассматривать в качестве события, имеющего признаки страхового случая («последующий ущерб»).</w:t>
      </w:r>
    </w:p>
    <w:p w14:paraId="5BD271E7" w14:textId="77777777" w:rsidR="00433DA1" w:rsidRPr="004D7461" w:rsidRDefault="00433DA1" w:rsidP="00CE10FD">
      <w:pPr>
        <w:pStyle w:val="Iniiaiieoaeno"/>
        <w:tabs>
          <w:tab w:val="left" w:pos="1276"/>
        </w:tabs>
        <w:rPr>
          <w:szCs w:val="24"/>
        </w:rPr>
      </w:pPr>
    </w:p>
    <w:p w14:paraId="336897A4" w14:textId="77777777" w:rsidR="00433DA1" w:rsidRPr="004D7461" w:rsidRDefault="0061199F" w:rsidP="003D0976">
      <w:pPr>
        <w:pStyle w:val="a9"/>
        <w:numPr>
          <w:ilvl w:val="1"/>
          <w:numId w:val="1"/>
        </w:numPr>
        <w:tabs>
          <w:tab w:val="left" w:pos="1276"/>
        </w:tabs>
        <w:ind w:firstLine="709"/>
        <w:jc w:val="both"/>
        <w:rPr>
          <w:sz w:val="24"/>
          <w:szCs w:val="24"/>
        </w:rPr>
      </w:pPr>
      <w:r w:rsidRPr="004D7461">
        <w:rPr>
          <w:sz w:val="24"/>
          <w:szCs w:val="24"/>
        </w:rPr>
        <w:t>Дополнительные условия по страхованию УБЫТКОВ ОТ ПЕРЕРЫВА В ПРОИЗВОДСТВЕ (ХОЗЯЙСТВЕННОЙ ДЕЯТЕЛЬНОСТИ).</w:t>
      </w:r>
    </w:p>
    <w:p w14:paraId="4E8E378F" w14:textId="727BC532" w:rsidR="00433DA1" w:rsidRPr="004D7461" w:rsidRDefault="0061199F" w:rsidP="003D0976">
      <w:pPr>
        <w:pStyle w:val="Standard"/>
        <w:numPr>
          <w:ilvl w:val="2"/>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Следующие перечисленные ниже условия являются составной частью договора страхования, предусматривающего возмещение убытков от перерыва в производстве (хозяйственной деятельности), заключенного на основе </w:t>
      </w:r>
      <w:r w:rsidRPr="00387080">
        <w:rPr>
          <w:rFonts w:ascii="Times New Roman" w:hAnsi="Times New Roman"/>
          <w:sz w:val="24"/>
          <w:szCs w:val="24"/>
        </w:rPr>
        <w:t>Правил и</w:t>
      </w:r>
      <w:r w:rsidRPr="004D7461">
        <w:rPr>
          <w:rFonts w:ascii="Times New Roman" w:hAnsi="Times New Roman"/>
          <w:sz w:val="24"/>
          <w:szCs w:val="24"/>
        </w:rPr>
        <w:t xml:space="preserve"> настоящих Дополнительных условий.</w:t>
      </w:r>
    </w:p>
    <w:p w14:paraId="40F63FA4" w14:textId="77777777" w:rsidR="00433DA1" w:rsidRPr="004D7461" w:rsidRDefault="00782765" w:rsidP="003D0976">
      <w:pPr>
        <w:pStyle w:val="Standard"/>
        <w:numPr>
          <w:ilvl w:val="2"/>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Положения п. 15.18 настоящих Правил</w:t>
      </w:r>
      <w:r w:rsidR="0061199F" w:rsidRPr="004D7461">
        <w:rPr>
          <w:rFonts w:ascii="Times New Roman" w:hAnsi="Times New Roman"/>
          <w:sz w:val="24"/>
          <w:szCs w:val="24"/>
        </w:rPr>
        <w:t xml:space="preserve"> действуют лишь в том случае, если страхование убытков от перерыва в производстве (хозяйственной деятельности) предусматривается договором страхования, что должно быть указано в договоре.</w:t>
      </w:r>
    </w:p>
    <w:p w14:paraId="41F4567D" w14:textId="77777777" w:rsidR="00433DA1" w:rsidRPr="004D7461" w:rsidRDefault="0061199F" w:rsidP="003D0976">
      <w:pPr>
        <w:pStyle w:val="Standard"/>
        <w:numPr>
          <w:ilvl w:val="2"/>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По договору страхования убытков вследствие перерыва в производстве (хозяйственной деятельности)</w:t>
      </w:r>
      <w:r w:rsidR="00782765" w:rsidRPr="004D7461">
        <w:rPr>
          <w:rFonts w:ascii="Times New Roman" w:hAnsi="Times New Roman"/>
          <w:sz w:val="24"/>
          <w:szCs w:val="24"/>
        </w:rPr>
        <w:t xml:space="preserve"> </w:t>
      </w:r>
      <w:r w:rsidRPr="004D7461">
        <w:rPr>
          <w:rFonts w:ascii="Times New Roman" w:hAnsi="Times New Roman"/>
          <w:sz w:val="24"/>
          <w:szCs w:val="24"/>
        </w:rPr>
        <w:t>могут быть застрахованы только риски самого Страхователя и только в его пользу.</w:t>
      </w:r>
    </w:p>
    <w:p w14:paraId="55A6C011" w14:textId="77777777" w:rsidR="00433DA1" w:rsidRPr="004D7461" w:rsidRDefault="0061199F" w:rsidP="003D0976">
      <w:pPr>
        <w:pStyle w:val="Standard"/>
        <w:numPr>
          <w:ilvl w:val="2"/>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В целях настоящих Дополнительных условий следующие понятия означают:</w:t>
      </w:r>
    </w:p>
    <w:p w14:paraId="79233107" w14:textId="77777777" w:rsidR="00433DA1" w:rsidRPr="004D7461" w:rsidRDefault="0061199F" w:rsidP="008B251F">
      <w:pPr>
        <w:pStyle w:val="Standard"/>
        <w:numPr>
          <w:ilvl w:val="3"/>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b/>
          <w:sz w:val="24"/>
          <w:szCs w:val="24"/>
        </w:rPr>
        <w:lastRenderedPageBreak/>
        <w:t>Имущество Страхователя</w:t>
      </w:r>
      <w:r w:rsidRPr="004D7461">
        <w:rPr>
          <w:rFonts w:ascii="Times New Roman" w:hAnsi="Times New Roman"/>
          <w:sz w:val="24"/>
          <w:szCs w:val="24"/>
        </w:rPr>
        <w:t xml:space="preserve"> – его основные и оборотные средства, используемые для осуществления хозяйственной деятельности, застрахованной по договору страхования. Кроме этого, в целях настоящих Дополнительных условий имуществом Страхователя также считается:</w:t>
      </w:r>
    </w:p>
    <w:p w14:paraId="561CC61D" w14:textId="77777777" w:rsidR="00433DA1" w:rsidRPr="004D7461" w:rsidRDefault="0061199F" w:rsidP="006565CF">
      <w:pPr>
        <w:pStyle w:val="Standard"/>
        <w:numPr>
          <w:ilvl w:val="0"/>
          <w:numId w:val="79"/>
        </w:numPr>
        <w:tabs>
          <w:tab w:val="left" w:pos="1134"/>
          <w:tab w:val="left" w:pos="1702"/>
        </w:tabs>
        <w:ind w:firstLine="709"/>
        <w:jc w:val="both"/>
        <w:rPr>
          <w:rFonts w:ascii="Times New Roman" w:hAnsi="Times New Roman"/>
          <w:sz w:val="24"/>
          <w:szCs w:val="24"/>
        </w:rPr>
      </w:pPr>
      <w:r w:rsidRPr="004D7461">
        <w:rPr>
          <w:rFonts w:ascii="Times New Roman" w:hAnsi="Times New Roman"/>
          <w:sz w:val="24"/>
          <w:szCs w:val="24"/>
        </w:rPr>
        <w:t>оборудование или иное движимое имущество, не принадлежащее Страхователю, но взятое им в пользование на длительный (свыше 12 месяцев) период по договорам аренды или на ином законном основании, при условии, что такое имущество на момент наступления страхового случая используется в застрахованной хозяйственной деятельности Страхователя.</w:t>
      </w:r>
    </w:p>
    <w:p w14:paraId="28E92805" w14:textId="77777777" w:rsidR="00433DA1" w:rsidRPr="004D7461" w:rsidRDefault="0061199F" w:rsidP="006565CF">
      <w:pPr>
        <w:pStyle w:val="Standard"/>
        <w:numPr>
          <w:ilvl w:val="0"/>
          <w:numId w:val="79"/>
        </w:numPr>
        <w:tabs>
          <w:tab w:val="left" w:pos="1134"/>
          <w:tab w:val="left" w:pos="1702"/>
        </w:tabs>
        <w:ind w:firstLine="709"/>
        <w:jc w:val="both"/>
        <w:rPr>
          <w:rFonts w:ascii="Times New Roman" w:hAnsi="Times New Roman"/>
          <w:sz w:val="24"/>
          <w:szCs w:val="24"/>
        </w:rPr>
      </w:pPr>
      <w:r w:rsidRPr="004D7461">
        <w:rPr>
          <w:rFonts w:ascii="Times New Roman" w:hAnsi="Times New Roman"/>
          <w:sz w:val="24"/>
          <w:szCs w:val="24"/>
        </w:rPr>
        <w:t>объекты недвижимости (здания, помещения в зданиях, др.), используемые в застрахованной хозяйственной деятельности Страхователя и указанные в договоре страхования в качестве территории страхования, даже если такие объекты недвижимости не принадлежат Страхователю, а используются им по договорам аренды или на ином законном основании.</w:t>
      </w:r>
    </w:p>
    <w:p w14:paraId="13B1075C"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Договор страхования на условиях настоящих Дополнительных условий может быть заключен только в отношении хозяйственной деятельности, осуществляемой с использованием имущества, застрахованного от рисков утраты (гибели) или повреждений.</w:t>
      </w:r>
    </w:p>
    <w:p w14:paraId="0974091A"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В целях настоящих Дополнительных условий не рассматривается в качестве имущества Страхователя, используемого для хозяйственной деятельности, наличные деньги и валюта, ценные бумаги всех видов, планы, чертежи, схемы, готовая продукция (товары), незавершенное производство, сырье, материалы, полуфабрикаты, запасные части и комплектующие изделия, объекты наружной рекламы, документы бухгалтерского учета, а также иные документы на бумажных и электронных носителях.</w:t>
      </w:r>
    </w:p>
    <w:p w14:paraId="438DD228" w14:textId="77777777" w:rsidR="00433DA1" w:rsidRPr="004D7461" w:rsidRDefault="0061199F" w:rsidP="006479FD">
      <w:pPr>
        <w:pStyle w:val="Standard"/>
        <w:numPr>
          <w:ilvl w:val="3"/>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b/>
          <w:sz w:val="24"/>
          <w:szCs w:val="24"/>
        </w:rPr>
        <w:t>Период возмещения</w:t>
      </w:r>
      <w:r w:rsidRPr="004D7461">
        <w:rPr>
          <w:rFonts w:ascii="Times New Roman" w:hAnsi="Times New Roman"/>
          <w:sz w:val="24"/>
          <w:szCs w:val="24"/>
        </w:rPr>
        <w:t xml:space="preserve"> (максимальный) – максимальный период времени, убытки в течение которого Страховщик возмещает Страхователю в соответствии с условиями договора страхования при наступлении страхового случая.</w:t>
      </w:r>
    </w:p>
    <w:p w14:paraId="32C42CB6"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Период возмещения является существенным условием договора страхования и должен быть указан в договоре страхования.</w:t>
      </w:r>
    </w:p>
    <w:p w14:paraId="2AF41657"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Продолжительность периода возмещения устанавливается по согласованию Страхователя со Страховщиком при заключении договора страхования.</w:t>
      </w:r>
    </w:p>
    <w:p w14:paraId="7109C15F"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Период возмещения устанавливается в месяцах и должен быть кратен одному кварталу (3, 6, 9, 12 мес.), если иное не согласовано при заключении конкретного договора страхования.</w:t>
      </w:r>
    </w:p>
    <w:p w14:paraId="1E4C5B71"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Период возмещения, установленный в договоре страхования, исчисляется с момента начала перерыва в хозяйственной деятельности.</w:t>
      </w:r>
    </w:p>
    <w:p w14:paraId="725CB053" w14:textId="68BCCB6C" w:rsidR="00433DA1" w:rsidRPr="004D7461" w:rsidRDefault="0061199F" w:rsidP="00A4224B">
      <w:pPr>
        <w:pStyle w:val="Standard"/>
        <w:numPr>
          <w:ilvl w:val="3"/>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b/>
          <w:sz w:val="24"/>
          <w:szCs w:val="24"/>
        </w:rPr>
        <w:t>Хозяйственная деятельность</w:t>
      </w:r>
      <w:r w:rsidRPr="004D7461">
        <w:rPr>
          <w:rFonts w:ascii="Times New Roman" w:hAnsi="Times New Roman"/>
          <w:sz w:val="24"/>
          <w:szCs w:val="24"/>
        </w:rPr>
        <w:t xml:space="preserve"> (застрахованная хозяйственная деятельность) </w:t>
      </w:r>
      <w:r w:rsidR="004D7C2F" w:rsidRPr="004D7461">
        <w:rPr>
          <w:rFonts w:ascii="Times New Roman" w:hAnsi="Times New Roman"/>
          <w:sz w:val="24"/>
          <w:szCs w:val="24"/>
        </w:rPr>
        <w:t>–</w:t>
      </w:r>
      <w:r w:rsidRPr="004D7461">
        <w:rPr>
          <w:rFonts w:ascii="Times New Roman" w:hAnsi="Times New Roman"/>
          <w:sz w:val="24"/>
          <w:szCs w:val="24"/>
        </w:rPr>
        <w:t xml:space="preserve"> деятельность Страхователя по производству и продаже товаров, выполнению работ, оказанию услуг, осуществляемая в соответствии с законодательством Российской Федерации и в отношении которой заключен договор страхования на условиях настоящих Дополнительных условий. Вид и наименование застрахованной хозяйственной деятельности должны быть указаны в договоре страхования.</w:t>
      </w:r>
    </w:p>
    <w:p w14:paraId="68E55BC8" w14:textId="77777777" w:rsidR="00433DA1" w:rsidRPr="004D7461" w:rsidRDefault="0061199F" w:rsidP="00A4224B">
      <w:pPr>
        <w:pStyle w:val="Standard"/>
        <w:numPr>
          <w:ilvl w:val="3"/>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b/>
          <w:sz w:val="24"/>
          <w:szCs w:val="24"/>
        </w:rPr>
        <w:t>Перерыв в хозяйственной деятельности</w:t>
      </w:r>
      <w:r w:rsidRPr="004D7461">
        <w:rPr>
          <w:rFonts w:ascii="Times New Roman" w:hAnsi="Times New Roman"/>
          <w:sz w:val="24"/>
          <w:szCs w:val="24"/>
        </w:rPr>
        <w:t xml:space="preserve"> </w:t>
      </w:r>
      <w:r w:rsidR="00A86754" w:rsidRPr="004D7461">
        <w:rPr>
          <w:rFonts w:ascii="Times New Roman" w:hAnsi="Times New Roman"/>
          <w:sz w:val="24"/>
          <w:szCs w:val="24"/>
        </w:rPr>
        <w:t>–</w:t>
      </w:r>
      <w:r w:rsidRPr="004D7461">
        <w:rPr>
          <w:rFonts w:ascii="Times New Roman" w:hAnsi="Times New Roman"/>
          <w:sz w:val="24"/>
          <w:szCs w:val="24"/>
        </w:rPr>
        <w:t xml:space="preserve"> полное прекращение или частичное сокращение объема хозяйственной деятельности Страхователя вследствие наступления события, указанного в договоре страхования, на период до его полного или частичного восстановления.</w:t>
      </w:r>
    </w:p>
    <w:p w14:paraId="41FEFCC5" w14:textId="77777777" w:rsidR="00433DA1" w:rsidRPr="004D7461" w:rsidRDefault="0061199F" w:rsidP="00A4224B">
      <w:pPr>
        <w:pStyle w:val="Standard"/>
        <w:numPr>
          <w:ilvl w:val="3"/>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Если в договоре страхования не оговорено иное, за базу для сравнения уровня </w:t>
      </w:r>
      <w:r w:rsidRPr="004D7461">
        <w:rPr>
          <w:rFonts w:ascii="Times New Roman" w:hAnsi="Times New Roman"/>
          <w:b/>
          <w:sz w:val="24"/>
          <w:szCs w:val="24"/>
        </w:rPr>
        <w:t>сокращения объема хозяйственной деятельности</w:t>
      </w:r>
      <w:r w:rsidRPr="004D7461">
        <w:rPr>
          <w:rFonts w:ascii="Times New Roman" w:hAnsi="Times New Roman"/>
          <w:sz w:val="24"/>
          <w:szCs w:val="24"/>
        </w:rPr>
        <w:t xml:space="preserve"> принимается:</w:t>
      </w:r>
    </w:p>
    <w:p w14:paraId="6E33E7BB"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а) уровень производства на момент, непосредственно предшествовавший страховому случаю, если пострадавшая часть производственного оборудования на этот момент не находилась в вынужденном простое, не вызванном страховым случаем (плановый ремонт, отпуск работников и т.п.);</w:t>
      </w:r>
    </w:p>
    <w:p w14:paraId="584DECCA" w14:textId="77777777" w:rsidR="00433DA1" w:rsidRPr="004D7461" w:rsidRDefault="0061199F" w:rsidP="00CE10FD">
      <w:pPr>
        <w:pStyle w:val="20"/>
        <w:tabs>
          <w:tab w:val="left" w:pos="1276"/>
        </w:tabs>
        <w:rPr>
          <w:szCs w:val="24"/>
        </w:rPr>
      </w:pPr>
      <w:r w:rsidRPr="004D7461">
        <w:rPr>
          <w:color w:val="00000A"/>
          <w:szCs w:val="24"/>
        </w:rPr>
        <w:lastRenderedPageBreak/>
        <w:t>б) уровень производства на момент, непосредственно предшествовавший указанному в п. (а) простою, если пострадавшая часть производственного оборудования на этот момент, непосредственно предшествовавший страховому случаю, находилась в вынужденном простое.</w:t>
      </w:r>
    </w:p>
    <w:p w14:paraId="4081E4F6" w14:textId="77777777" w:rsidR="00433DA1" w:rsidRPr="004D7461" w:rsidRDefault="0061199F" w:rsidP="00A4224B">
      <w:pPr>
        <w:pStyle w:val="Standard"/>
        <w:numPr>
          <w:ilvl w:val="3"/>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b/>
          <w:sz w:val="24"/>
          <w:szCs w:val="24"/>
        </w:rPr>
        <w:t>Договор страхования имущества</w:t>
      </w:r>
      <w:r w:rsidRPr="004D7461">
        <w:rPr>
          <w:rFonts w:ascii="Times New Roman" w:hAnsi="Times New Roman"/>
          <w:sz w:val="24"/>
          <w:szCs w:val="24"/>
        </w:rPr>
        <w:t xml:space="preserve"> – договор, по которому имущество Страхователя (см. п. 15.18.4.1 настоящих Дополнительных условий) застраховано от рисков утраты (гибели) или повреждений.</w:t>
      </w:r>
    </w:p>
    <w:p w14:paraId="52399A91" w14:textId="4EA2F17B" w:rsidR="00433DA1" w:rsidRPr="004D7461" w:rsidRDefault="0061199F" w:rsidP="00A4224B">
      <w:pPr>
        <w:pStyle w:val="Standard"/>
        <w:numPr>
          <w:ilvl w:val="3"/>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b/>
          <w:sz w:val="24"/>
          <w:szCs w:val="24"/>
        </w:rPr>
        <w:t>Основания отказа в страховой выплате</w:t>
      </w:r>
      <w:r w:rsidRPr="004D7461">
        <w:rPr>
          <w:rFonts w:ascii="Times New Roman" w:hAnsi="Times New Roman"/>
          <w:sz w:val="24"/>
          <w:szCs w:val="24"/>
        </w:rPr>
        <w:t xml:space="preserve"> (исключения из страхования). В дополнени</w:t>
      </w:r>
      <w:r w:rsidR="004D20FE">
        <w:rPr>
          <w:rFonts w:ascii="Times New Roman" w:hAnsi="Times New Roman"/>
          <w:sz w:val="24"/>
          <w:szCs w:val="24"/>
        </w:rPr>
        <w:t>е</w:t>
      </w:r>
      <w:r w:rsidRPr="004D7461">
        <w:rPr>
          <w:rFonts w:ascii="Times New Roman" w:hAnsi="Times New Roman"/>
          <w:sz w:val="24"/>
          <w:szCs w:val="24"/>
        </w:rPr>
        <w:t xml:space="preserve"> к основаниям для отказа в страховой выплате, предусмотренным действующим законодательством РФ, настоящие Дополнительные условия предусматривают исчерпывающий набор оснований отказа в страховой выплате (исключений из страхования), которые по общему правилу применяются ко всем договорам, заключенным на условиях настоящих Дополнительных условий, и в тексте договоров страхования дополнительно не прописываются. К исключениям из страхования по настоящим Дополнительным условиям относятся: 1) случаи (обстоятельства) убытков из-за перерыва в деятельности, которые не являются застрахованными рисками и не могут быть признанными страховым случаем по договору страхования, заключенному на условиях настоящих Дополнительных условий; 2) случаи освобождения Страховщика от обязанности по производству страховой выплаты при наступлении страхового случая; 3) определенные расходы и убытки Страхователя (Выгодоприобретателя), хотя бы и связанные с наступлением страхового случая, но в отношении которых страхование не действует, т.е. не возмещаемые Страховщиком расходы и убытки при наступлении страхового случая.</w:t>
      </w:r>
    </w:p>
    <w:p w14:paraId="06EB876B" w14:textId="0EF38309"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Если из приведенного в настоящих Дополнительных условиях описания случая отказа в выплате (исключения из страхования) следует, что иное может быть предусмотрено в конкретном договоре страхования (т.е. в Дополнительных условиях прописано, что условие применяется «если иное не предусмотрено договором»), то в конкретном договоре страхования по соглашению сторон может быть указано о </w:t>
      </w:r>
      <w:r w:rsidR="00B45FA2" w:rsidRPr="004D7461">
        <w:rPr>
          <w:rFonts w:ascii="Times New Roman" w:hAnsi="Times New Roman"/>
          <w:sz w:val="24"/>
          <w:szCs w:val="24"/>
        </w:rPr>
        <w:t>неприменении</w:t>
      </w:r>
      <w:r w:rsidRPr="004D7461">
        <w:rPr>
          <w:rFonts w:ascii="Times New Roman" w:hAnsi="Times New Roman"/>
          <w:sz w:val="24"/>
          <w:szCs w:val="24"/>
        </w:rPr>
        <w:t xml:space="preserve"> данного исключения из страхования.</w:t>
      </w:r>
      <w:r w:rsidR="000E6DF0" w:rsidRPr="004D7461">
        <w:rPr>
          <w:rFonts w:ascii="Times New Roman" w:hAnsi="Times New Roman"/>
          <w:sz w:val="24"/>
          <w:szCs w:val="24"/>
        </w:rPr>
        <w:t xml:space="preserve"> </w:t>
      </w:r>
      <w:r w:rsidRPr="004D7461">
        <w:rPr>
          <w:rFonts w:ascii="Times New Roman" w:hAnsi="Times New Roman"/>
          <w:sz w:val="24"/>
          <w:szCs w:val="24"/>
        </w:rPr>
        <w:t>Если в описании случая отказа в выплате (исключения из страхования) не сказано, что иное может быть предусмотрено конкретным договором страхования, то данное исключение из страхования изменено быть не может и применяется к любому договору, заключенному на условиях настоящих Дополнительных условий.</w:t>
      </w:r>
    </w:p>
    <w:p w14:paraId="14B6C613" w14:textId="77777777" w:rsidR="00433DA1" w:rsidRPr="004D7461" w:rsidRDefault="0061199F" w:rsidP="00A4224B">
      <w:pPr>
        <w:pStyle w:val="Standard"/>
        <w:numPr>
          <w:ilvl w:val="2"/>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Объектом страхования являются не противоречащие законодательству Российской Федерации имущественные интересы Страхователя, связанные с его возможными убытками в результате перерыва в хозяйственной деятельности, наступившего по не зависящим от Страхователя обстоятельствам.</w:t>
      </w:r>
    </w:p>
    <w:p w14:paraId="42D99534" w14:textId="37CA46D3" w:rsidR="00433DA1" w:rsidRPr="004D7461" w:rsidRDefault="0061199F" w:rsidP="00A4224B">
      <w:pPr>
        <w:pStyle w:val="Standard"/>
        <w:numPr>
          <w:ilvl w:val="2"/>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Перерыв в хозяйственной деятельности считается наступившим, если хозяйственная деятельность Страхователя, указанная в договоре страхования, полностью или частично прекращается вследствие причинения материального ущерба имуществу Страхователя (п. </w:t>
      </w:r>
      <w:r w:rsidRPr="001A06BB">
        <w:rPr>
          <w:rFonts w:ascii="Times New Roman" w:hAnsi="Times New Roman"/>
          <w:sz w:val="24"/>
          <w:szCs w:val="24"/>
        </w:rPr>
        <w:t>15.18.1</w:t>
      </w:r>
      <w:r w:rsidR="00C41FEE" w:rsidRPr="001A06BB">
        <w:rPr>
          <w:rFonts w:ascii="Times New Roman" w:hAnsi="Times New Roman"/>
          <w:sz w:val="24"/>
          <w:szCs w:val="24"/>
        </w:rPr>
        <w:t>3</w:t>
      </w:r>
      <w:r w:rsidRPr="004D7461">
        <w:rPr>
          <w:rFonts w:ascii="Times New Roman" w:hAnsi="Times New Roman"/>
          <w:sz w:val="24"/>
          <w:szCs w:val="24"/>
        </w:rPr>
        <w:t xml:space="preserve"> настоящих Дополнительных условий) либо одного из событий, указанных в п. </w:t>
      </w:r>
      <w:r w:rsidRPr="001A06BB">
        <w:rPr>
          <w:rFonts w:ascii="Times New Roman" w:hAnsi="Times New Roman"/>
          <w:sz w:val="24"/>
          <w:szCs w:val="24"/>
        </w:rPr>
        <w:t>15.18.1</w:t>
      </w:r>
      <w:r w:rsidR="00C41FEE" w:rsidRPr="001A06BB">
        <w:rPr>
          <w:rFonts w:ascii="Times New Roman" w:hAnsi="Times New Roman"/>
          <w:sz w:val="24"/>
          <w:szCs w:val="24"/>
        </w:rPr>
        <w:t>4</w:t>
      </w:r>
      <w:r w:rsidRPr="004D7461">
        <w:rPr>
          <w:rFonts w:ascii="Times New Roman" w:hAnsi="Times New Roman"/>
          <w:sz w:val="24"/>
          <w:szCs w:val="24"/>
        </w:rPr>
        <w:t xml:space="preserve"> настоящих Дополнительных условий (если договор страхования действует в отношении таких событий), в связи с чем Страхователь не может достичь доходов, необходимых для получения прибыли и покрытия текущих расходов.</w:t>
      </w:r>
    </w:p>
    <w:p w14:paraId="303DBE9D" w14:textId="77777777" w:rsidR="00433DA1" w:rsidRPr="004D7461" w:rsidRDefault="0061199F" w:rsidP="00A4224B">
      <w:pPr>
        <w:pStyle w:val="Standard"/>
        <w:numPr>
          <w:ilvl w:val="2"/>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Моментом начала перерыва в хозяйственной деятельности считается соответственно:</w:t>
      </w:r>
    </w:p>
    <w:p w14:paraId="4BC654E4"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при страховом случае по п. </w:t>
      </w:r>
      <w:r w:rsidRPr="000D1A19">
        <w:rPr>
          <w:rFonts w:ascii="Times New Roman" w:hAnsi="Times New Roman"/>
          <w:sz w:val="24"/>
          <w:szCs w:val="24"/>
        </w:rPr>
        <w:t>15.18.1</w:t>
      </w:r>
      <w:r w:rsidR="00CF388A" w:rsidRPr="000D1A19">
        <w:rPr>
          <w:rFonts w:ascii="Times New Roman" w:hAnsi="Times New Roman"/>
          <w:sz w:val="24"/>
          <w:szCs w:val="24"/>
        </w:rPr>
        <w:t>3</w:t>
      </w:r>
      <w:r w:rsidRPr="004D7461">
        <w:rPr>
          <w:rFonts w:ascii="Times New Roman" w:hAnsi="Times New Roman"/>
          <w:sz w:val="24"/>
          <w:szCs w:val="24"/>
        </w:rPr>
        <w:t xml:space="preserve"> настоящих Дополнительных условий – момент причинения материального ущерба имуществу Страхователю (начала события, причинившего ущерб имуществу, напр., момент начала пожара на производстве);</w:t>
      </w:r>
    </w:p>
    <w:p w14:paraId="12B39017"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при страховом случае по п. </w:t>
      </w:r>
      <w:r w:rsidRPr="001A06BB">
        <w:rPr>
          <w:rFonts w:ascii="Times New Roman" w:hAnsi="Times New Roman"/>
          <w:sz w:val="24"/>
          <w:szCs w:val="24"/>
        </w:rPr>
        <w:t>15.18.1</w:t>
      </w:r>
      <w:r w:rsidR="00804A69" w:rsidRPr="001A06BB">
        <w:rPr>
          <w:rFonts w:ascii="Times New Roman" w:hAnsi="Times New Roman"/>
          <w:sz w:val="24"/>
          <w:szCs w:val="24"/>
        </w:rPr>
        <w:t>4</w:t>
      </w:r>
      <w:r w:rsidRPr="001A06BB">
        <w:rPr>
          <w:rFonts w:ascii="Times New Roman" w:hAnsi="Times New Roman"/>
          <w:sz w:val="24"/>
          <w:szCs w:val="24"/>
        </w:rPr>
        <w:t>.1</w:t>
      </w:r>
      <w:r w:rsidRPr="004D7461">
        <w:rPr>
          <w:rFonts w:ascii="Times New Roman" w:hAnsi="Times New Roman"/>
          <w:sz w:val="24"/>
          <w:szCs w:val="24"/>
        </w:rPr>
        <w:t xml:space="preserve"> настоящих Дополнительных условий – момент причинения материального ущерба имуществу поставщиков / потребителей Страхователя;</w:t>
      </w:r>
    </w:p>
    <w:p w14:paraId="0DAB6CFE"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lastRenderedPageBreak/>
        <w:t xml:space="preserve">при страховом случае по п. </w:t>
      </w:r>
      <w:r w:rsidRPr="001A06BB">
        <w:rPr>
          <w:rFonts w:ascii="Times New Roman" w:hAnsi="Times New Roman"/>
          <w:sz w:val="24"/>
          <w:szCs w:val="24"/>
        </w:rPr>
        <w:t>15.18.1</w:t>
      </w:r>
      <w:r w:rsidR="00EC634E" w:rsidRPr="001A06BB">
        <w:rPr>
          <w:rFonts w:ascii="Times New Roman" w:hAnsi="Times New Roman"/>
          <w:sz w:val="24"/>
          <w:szCs w:val="24"/>
        </w:rPr>
        <w:t>4</w:t>
      </w:r>
      <w:r w:rsidRPr="001A06BB">
        <w:rPr>
          <w:rFonts w:ascii="Times New Roman" w:hAnsi="Times New Roman"/>
          <w:sz w:val="24"/>
          <w:szCs w:val="24"/>
        </w:rPr>
        <w:t>.2</w:t>
      </w:r>
      <w:r w:rsidRPr="004D7461">
        <w:rPr>
          <w:rFonts w:ascii="Times New Roman" w:hAnsi="Times New Roman"/>
          <w:sz w:val="24"/>
          <w:szCs w:val="24"/>
        </w:rPr>
        <w:t xml:space="preserve"> настоящих Дополнительных условий – момент прекращения физического доступа к имуществу (объекту недвижимости) Страхователя;</w:t>
      </w:r>
    </w:p>
    <w:p w14:paraId="04810D51"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при страховом случае по п. </w:t>
      </w:r>
      <w:r w:rsidRPr="001A06BB">
        <w:rPr>
          <w:rFonts w:ascii="Times New Roman" w:hAnsi="Times New Roman"/>
          <w:sz w:val="24"/>
          <w:szCs w:val="24"/>
        </w:rPr>
        <w:t>15.18.1</w:t>
      </w:r>
      <w:r w:rsidR="001C1B8E" w:rsidRPr="001A06BB">
        <w:rPr>
          <w:rFonts w:ascii="Times New Roman" w:hAnsi="Times New Roman"/>
          <w:sz w:val="24"/>
          <w:szCs w:val="24"/>
        </w:rPr>
        <w:t>4</w:t>
      </w:r>
      <w:r w:rsidRPr="001A06BB">
        <w:rPr>
          <w:rFonts w:ascii="Times New Roman" w:hAnsi="Times New Roman"/>
          <w:sz w:val="24"/>
          <w:szCs w:val="24"/>
        </w:rPr>
        <w:t>.3</w:t>
      </w:r>
      <w:r w:rsidRPr="004D7461">
        <w:rPr>
          <w:rFonts w:ascii="Times New Roman" w:hAnsi="Times New Roman"/>
          <w:sz w:val="24"/>
          <w:szCs w:val="24"/>
        </w:rPr>
        <w:t xml:space="preserve"> настоящих Дополнительных условий – момент, указанный в официальном документе органа государственной власти, прекращающего (приостанавливающего) застрахованную хозяйственную деятельность Страхователя.</w:t>
      </w:r>
    </w:p>
    <w:p w14:paraId="65E88303" w14:textId="77777777" w:rsidR="00433DA1" w:rsidRPr="004D7461" w:rsidRDefault="0061199F" w:rsidP="00D03435">
      <w:pPr>
        <w:pStyle w:val="Standard"/>
        <w:numPr>
          <w:ilvl w:val="2"/>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Перерыв в хозяйственной деятельности считается завершенным соответственно:</w:t>
      </w:r>
    </w:p>
    <w:p w14:paraId="23F6F8D6" w14:textId="4A00E9E0"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при страховом случае по п.п. </w:t>
      </w:r>
      <w:r w:rsidRPr="001A06BB">
        <w:rPr>
          <w:rFonts w:ascii="Times New Roman" w:hAnsi="Times New Roman"/>
          <w:sz w:val="24"/>
          <w:szCs w:val="24"/>
        </w:rPr>
        <w:t>15.18.1</w:t>
      </w:r>
      <w:r w:rsidR="00CF388A" w:rsidRPr="001A06BB">
        <w:rPr>
          <w:rFonts w:ascii="Times New Roman" w:hAnsi="Times New Roman"/>
          <w:sz w:val="24"/>
          <w:szCs w:val="24"/>
        </w:rPr>
        <w:t>3</w:t>
      </w:r>
      <w:r w:rsidRPr="001A06BB">
        <w:rPr>
          <w:rFonts w:ascii="Times New Roman" w:hAnsi="Times New Roman"/>
          <w:sz w:val="24"/>
          <w:szCs w:val="24"/>
        </w:rPr>
        <w:t>, 15.18.1</w:t>
      </w:r>
      <w:r w:rsidR="00241FBE" w:rsidRPr="001A06BB">
        <w:rPr>
          <w:rFonts w:ascii="Times New Roman" w:hAnsi="Times New Roman"/>
          <w:sz w:val="24"/>
          <w:szCs w:val="24"/>
        </w:rPr>
        <w:t>4</w:t>
      </w:r>
      <w:r w:rsidRPr="001A06BB">
        <w:rPr>
          <w:rFonts w:ascii="Times New Roman" w:hAnsi="Times New Roman"/>
          <w:sz w:val="24"/>
          <w:szCs w:val="24"/>
        </w:rPr>
        <w:t>.</w:t>
      </w:r>
      <w:r w:rsidR="00241FBE" w:rsidRPr="001A06BB">
        <w:rPr>
          <w:rFonts w:ascii="Times New Roman" w:hAnsi="Times New Roman"/>
          <w:sz w:val="24"/>
          <w:szCs w:val="24"/>
        </w:rPr>
        <w:t>1</w:t>
      </w:r>
      <w:r w:rsidRPr="001A06BB">
        <w:rPr>
          <w:rFonts w:ascii="Times New Roman" w:hAnsi="Times New Roman"/>
          <w:sz w:val="24"/>
          <w:szCs w:val="24"/>
        </w:rPr>
        <w:t>, 15.18.1</w:t>
      </w:r>
      <w:r w:rsidR="000E282D" w:rsidRPr="001A06BB">
        <w:rPr>
          <w:rFonts w:ascii="Times New Roman" w:hAnsi="Times New Roman"/>
          <w:sz w:val="24"/>
          <w:szCs w:val="24"/>
        </w:rPr>
        <w:t>4</w:t>
      </w:r>
      <w:r w:rsidRPr="001A06BB">
        <w:rPr>
          <w:rFonts w:ascii="Times New Roman" w:hAnsi="Times New Roman"/>
          <w:sz w:val="24"/>
          <w:szCs w:val="24"/>
        </w:rPr>
        <w:t>.</w:t>
      </w:r>
      <w:r w:rsidR="000E282D" w:rsidRPr="001A06BB">
        <w:rPr>
          <w:rFonts w:ascii="Times New Roman" w:hAnsi="Times New Roman"/>
          <w:sz w:val="24"/>
          <w:szCs w:val="24"/>
        </w:rPr>
        <w:t>2</w:t>
      </w:r>
      <w:r w:rsidRPr="004D7461">
        <w:rPr>
          <w:rFonts w:ascii="Times New Roman" w:hAnsi="Times New Roman"/>
          <w:sz w:val="24"/>
          <w:szCs w:val="24"/>
        </w:rPr>
        <w:t xml:space="preserve"> настоящих Дополнительных условий – в момент окончания работ </w:t>
      </w:r>
      <w:r w:rsidR="00BC14DC" w:rsidRPr="004D7461">
        <w:rPr>
          <w:rFonts w:ascii="Times New Roman" w:hAnsi="Times New Roman"/>
          <w:sz w:val="24"/>
          <w:szCs w:val="24"/>
        </w:rPr>
        <w:t>по восстановлению</w:t>
      </w:r>
      <w:r w:rsidR="002A593E" w:rsidRPr="004D7461">
        <w:rPr>
          <w:rFonts w:ascii="Times New Roman" w:hAnsi="Times New Roman"/>
          <w:sz w:val="24"/>
          <w:szCs w:val="24"/>
        </w:rPr>
        <w:t xml:space="preserve"> (замене)</w:t>
      </w:r>
      <w:r w:rsidR="00BC14DC" w:rsidRPr="004D7461">
        <w:rPr>
          <w:rFonts w:ascii="Times New Roman" w:hAnsi="Times New Roman"/>
          <w:sz w:val="24"/>
          <w:szCs w:val="24"/>
        </w:rPr>
        <w:t xml:space="preserve"> </w:t>
      </w:r>
      <w:r w:rsidRPr="004D7461">
        <w:rPr>
          <w:rFonts w:ascii="Times New Roman" w:hAnsi="Times New Roman"/>
          <w:sz w:val="24"/>
          <w:szCs w:val="24"/>
        </w:rPr>
        <w:t>поврежден</w:t>
      </w:r>
      <w:r w:rsidR="00BC14DC" w:rsidRPr="004D7461">
        <w:rPr>
          <w:rFonts w:ascii="Times New Roman" w:hAnsi="Times New Roman"/>
          <w:sz w:val="24"/>
          <w:szCs w:val="24"/>
        </w:rPr>
        <w:t>ного (</w:t>
      </w:r>
      <w:r w:rsidRPr="004D7461">
        <w:rPr>
          <w:rFonts w:ascii="Times New Roman" w:hAnsi="Times New Roman"/>
          <w:sz w:val="24"/>
          <w:szCs w:val="24"/>
        </w:rPr>
        <w:t>утра</w:t>
      </w:r>
      <w:r w:rsidR="00BC14DC" w:rsidRPr="004D7461">
        <w:rPr>
          <w:rFonts w:ascii="Times New Roman" w:hAnsi="Times New Roman"/>
          <w:sz w:val="24"/>
          <w:szCs w:val="24"/>
        </w:rPr>
        <w:t>ченного)</w:t>
      </w:r>
      <w:r w:rsidRPr="004D7461">
        <w:rPr>
          <w:rFonts w:ascii="Times New Roman" w:hAnsi="Times New Roman"/>
          <w:sz w:val="24"/>
          <w:szCs w:val="24"/>
        </w:rPr>
        <w:t xml:space="preserve"> имущества</w:t>
      </w:r>
      <w:r w:rsidR="00BC14DC" w:rsidRPr="004D7461">
        <w:rPr>
          <w:rFonts w:ascii="Times New Roman" w:hAnsi="Times New Roman"/>
          <w:sz w:val="24"/>
          <w:szCs w:val="24"/>
        </w:rPr>
        <w:t xml:space="preserve">, в связи с повреждением </w:t>
      </w:r>
      <w:r w:rsidR="002A593E" w:rsidRPr="004D7461">
        <w:rPr>
          <w:rFonts w:ascii="Times New Roman" w:hAnsi="Times New Roman"/>
          <w:sz w:val="24"/>
          <w:szCs w:val="24"/>
        </w:rPr>
        <w:t xml:space="preserve">(утратой) </w:t>
      </w:r>
      <w:r w:rsidR="00BC14DC" w:rsidRPr="004D7461">
        <w:rPr>
          <w:rFonts w:ascii="Times New Roman" w:hAnsi="Times New Roman"/>
          <w:sz w:val="24"/>
          <w:szCs w:val="24"/>
        </w:rPr>
        <w:t>которого возник такой перерыв</w:t>
      </w:r>
      <w:r w:rsidRPr="004D7461">
        <w:rPr>
          <w:rFonts w:ascii="Times New Roman" w:hAnsi="Times New Roman"/>
          <w:sz w:val="24"/>
          <w:szCs w:val="24"/>
        </w:rPr>
        <w:t>;</w:t>
      </w:r>
    </w:p>
    <w:p w14:paraId="54B4EF0D"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при страховом случае по п. </w:t>
      </w:r>
      <w:r w:rsidRPr="001A06BB">
        <w:rPr>
          <w:rFonts w:ascii="Times New Roman" w:hAnsi="Times New Roman"/>
          <w:sz w:val="24"/>
          <w:szCs w:val="24"/>
        </w:rPr>
        <w:t>15.18.1</w:t>
      </w:r>
      <w:r w:rsidR="000E282D" w:rsidRPr="001A06BB">
        <w:rPr>
          <w:rFonts w:ascii="Times New Roman" w:hAnsi="Times New Roman"/>
          <w:sz w:val="24"/>
          <w:szCs w:val="24"/>
        </w:rPr>
        <w:t>4</w:t>
      </w:r>
      <w:r w:rsidRPr="001A06BB">
        <w:rPr>
          <w:rFonts w:ascii="Times New Roman" w:hAnsi="Times New Roman"/>
          <w:sz w:val="24"/>
          <w:szCs w:val="24"/>
        </w:rPr>
        <w:t>.3</w:t>
      </w:r>
      <w:r w:rsidRPr="004D7461">
        <w:rPr>
          <w:rFonts w:ascii="Times New Roman" w:hAnsi="Times New Roman"/>
          <w:sz w:val="24"/>
          <w:szCs w:val="24"/>
        </w:rPr>
        <w:t xml:space="preserve"> настоящих Дополнительных условий – в момент снятия запрета органов государственной власти на осуществление хозяйственной деятельности</w:t>
      </w:r>
      <w:r w:rsidR="00806E09" w:rsidRPr="004D7461">
        <w:rPr>
          <w:rFonts w:ascii="Times New Roman" w:hAnsi="Times New Roman"/>
          <w:sz w:val="24"/>
          <w:szCs w:val="24"/>
        </w:rPr>
        <w:t xml:space="preserve"> Страхователя</w:t>
      </w:r>
      <w:r w:rsidRPr="004D7461">
        <w:rPr>
          <w:rFonts w:ascii="Times New Roman" w:hAnsi="Times New Roman"/>
          <w:sz w:val="24"/>
          <w:szCs w:val="24"/>
        </w:rPr>
        <w:t>.</w:t>
      </w:r>
    </w:p>
    <w:p w14:paraId="3C43A03D" w14:textId="77777777" w:rsidR="00433DA1" w:rsidRPr="004D7461" w:rsidRDefault="0061199F" w:rsidP="00D03435">
      <w:pPr>
        <w:pStyle w:val="Standard"/>
        <w:numPr>
          <w:ilvl w:val="2"/>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Убыток от перерыва в хозяйственной деятельности складывается из:</w:t>
      </w:r>
    </w:p>
    <w:p w14:paraId="096707D3"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текущих (постоянных) расходов Страхователя по продолжению его деятельности в период перерыва в хозяйственной деятельности;</w:t>
      </w:r>
    </w:p>
    <w:p w14:paraId="50A3DDF4" w14:textId="2A64E39C"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потери </w:t>
      </w:r>
      <w:r w:rsidRPr="004D7461">
        <w:rPr>
          <w:rFonts w:ascii="Times New Roman" w:hAnsi="Times New Roman" w:hint="eastAsia"/>
          <w:sz w:val="24"/>
          <w:szCs w:val="24"/>
        </w:rPr>
        <w:t>прибыли</w:t>
      </w:r>
      <w:r w:rsidRPr="004D7461">
        <w:rPr>
          <w:rFonts w:ascii="Times New Roman" w:hAnsi="Times New Roman"/>
          <w:sz w:val="24"/>
          <w:szCs w:val="24"/>
        </w:rPr>
        <w:t xml:space="preserve"> </w:t>
      </w:r>
      <w:bookmarkStart w:id="14" w:name="11"/>
      <w:r w:rsidRPr="004D7461">
        <w:rPr>
          <w:rFonts w:ascii="Times New Roman" w:hAnsi="Times New Roman" w:hint="eastAsia"/>
          <w:sz w:val="24"/>
          <w:szCs w:val="24"/>
        </w:rPr>
        <w:t>от</w:t>
      </w:r>
      <w:r w:rsidRPr="004D7461">
        <w:rPr>
          <w:rFonts w:ascii="Times New Roman" w:hAnsi="Times New Roman"/>
          <w:sz w:val="24"/>
          <w:szCs w:val="24"/>
        </w:rPr>
        <w:t xml:space="preserve"> ег</w:t>
      </w:r>
      <w:bookmarkEnd w:id="14"/>
      <w:r w:rsidRPr="004D7461">
        <w:rPr>
          <w:rFonts w:ascii="Times New Roman" w:hAnsi="Times New Roman"/>
          <w:sz w:val="24"/>
          <w:szCs w:val="24"/>
        </w:rPr>
        <w:t>о деятельности в результате наступления перерыва в хозяйственной деятельности.</w:t>
      </w:r>
    </w:p>
    <w:p w14:paraId="3986AB3D" w14:textId="77777777" w:rsidR="00433DA1" w:rsidRPr="004D7461" w:rsidRDefault="0061199F" w:rsidP="00D03435">
      <w:pPr>
        <w:pStyle w:val="Standard"/>
        <w:numPr>
          <w:ilvl w:val="3"/>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Договор страхования может быть заключен в отношении обеих вышеуказанных составляющих убытка, либо только в отношении текущих (постоянных) расходов.</w:t>
      </w:r>
    </w:p>
    <w:p w14:paraId="7E641594" w14:textId="77777777" w:rsidR="00433DA1" w:rsidRPr="004D7461" w:rsidRDefault="0061199F" w:rsidP="00D03435">
      <w:pPr>
        <w:pStyle w:val="Standard"/>
        <w:numPr>
          <w:ilvl w:val="3"/>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В дополнение к текущим расходам и потери прибыли к убытку от перерыва в хозяйственной деятельности относятся разумные, необходимые и целесообразные расходы (затраты), осуществленные Страхователем с целью сокращения убытков от перерыва: на введение дополнительных смен, на сверхурочные работы, срочный ремонт, аренду заменяющих машин и т.п. Данные расходы (затраты) подлежат возмещению по договору страхования в том случае, если</w:t>
      </w:r>
      <w:r w:rsidR="001D7878" w:rsidRPr="004D7461">
        <w:rPr>
          <w:rFonts w:ascii="Times New Roman" w:hAnsi="Times New Roman"/>
          <w:sz w:val="24"/>
        </w:rPr>
        <w:t xml:space="preserve"> выполняется хотя бы одно из следующих условий</w:t>
      </w:r>
      <w:r w:rsidRPr="004D7461">
        <w:rPr>
          <w:rFonts w:ascii="Times New Roman" w:hAnsi="Times New Roman"/>
          <w:sz w:val="24"/>
          <w:szCs w:val="24"/>
        </w:rPr>
        <w:t>:</w:t>
      </w:r>
    </w:p>
    <w:p w14:paraId="609CC779"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они произведены с ведома и по получении предварительного письменного на то согласия Страховщика;</w:t>
      </w:r>
    </w:p>
    <w:p w14:paraId="799D5EC5" w14:textId="305B33A9"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с их помощью сокращается размер страхового возмещения, которое должен выплатить Страховщик.</w:t>
      </w:r>
    </w:p>
    <w:p w14:paraId="35D9A65F" w14:textId="3B619067" w:rsidR="006E0C26" w:rsidRPr="004D7461" w:rsidRDefault="006E0C26" w:rsidP="00D03435">
      <w:pPr>
        <w:pStyle w:val="Standard"/>
        <w:numPr>
          <w:ilvl w:val="3"/>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Если Страхователь осуществляет деятельность (в том числе) по сдачи имущества в аренду и в аренду им сдается застрахованное имущество, то могут быть застрахованы убытки от перерыва в получении Страхователем (арендодателем) арендных платежей за имущество, сданное в аренду, при его утрате (гибели) или повреждении. При этом страхование арендных платежей может осуществляться вне зависимости от того застрахованы или нет другие составляющие убытков от перерыва в деятельности (постоянные расходы, прибыль).</w:t>
      </w:r>
    </w:p>
    <w:p w14:paraId="2549A866" w14:textId="77777777" w:rsidR="00433DA1" w:rsidRPr="004D7461" w:rsidRDefault="0061199F" w:rsidP="00D03435">
      <w:pPr>
        <w:pStyle w:val="Standard"/>
        <w:numPr>
          <w:ilvl w:val="2"/>
          <w:numId w:val="1"/>
        </w:numPr>
        <w:tabs>
          <w:tab w:val="left" w:pos="1701"/>
        </w:tabs>
        <w:ind w:firstLine="709"/>
        <w:jc w:val="both"/>
        <w:rPr>
          <w:rFonts w:ascii="Times New Roman" w:hAnsi="Times New Roman"/>
          <w:sz w:val="24"/>
          <w:szCs w:val="24"/>
        </w:rPr>
      </w:pPr>
      <w:r w:rsidRPr="004D7461">
        <w:rPr>
          <w:rFonts w:ascii="Times New Roman" w:hAnsi="Times New Roman"/>
          <w:sz w:val="24"/>
          <w:szCs w:val="24"/>
        </w:rPr>
        <w:t>В целях настоящих Дополнительных условий, текущими (называемыми также постоянными) расходами Страхователя по продолжению хозяйственной деятельности считаются такие расходы (затраты), которые соответствуют всем следующим условиям</w:t>
      </w:r>
      <w:r w:rsidR="001D7878" w:rsidRPr="004D7461">
        <w:rPr>
          <w:rFonts w:ascii="Times New Roman" w:hAnsi="Times New Roman"/>
          <w:sz w:val="24"/>
        </w:rPr>
        <w:t xml:space="preserve"> в совокупности</w:t>
      </w:r>
      <w:r w:rsidRPr="004D7461">
        <w:rPr>
          <w:rFonts w:ascii="Times New Roman" w:hAnsi="Times New Roman"/>
          <w:sz w:val="24"/>
          <w:szCs w:val="24"/>
        </w:rPr>
        <w:t>:</w:t>
      </w:r>
    </w:p>
    <w:p w14:paraId="15CE1C36"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при нормальном течении хозяйственной деятельности такие расходы покрываются доходами от этой деятельности;</w:t>
      </w:r>
    </w:p>
    <w:p w14:paraId="1F1CFE37"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такие расходы имеют место вне зависимости от обстоятельств наступления перерыва в хозяйственной деятельности;</w:t>
      </w:r>
    </w:p>
    <w:p w14:paraId="3651391B"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размер таких расходов не зависит от объемов хозяйственной деятельности;</w:t>
      </w:r>
    </w:p>
    <w:p w14:paraId="65089254"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Страхователю необходимо продолжать нести такие расходы в период перерыва хозяйственной деятельности для того, чтобы после завершения этого перерыва в минимально </w:t>
      </w:r>
      <w:r w:rsidRPr="004D7461">
        <w:rPr>
          <w:rFonts w:ascii="Times New Roman" w:hAnsi="Times New Roman"/>
          <w:sz w:val="24"/>
          <w:szCs w:val="24"/>
        </w:rPr>
        <w:lastRenderedPageBreak/>
        <w:t>короткий срок возобновить прерванную хозяйственную деятельность в объеме, существовавшем непосредственно перед страховым случаем.</w:t>
      </w:r>
    </w:p>
    <w:p w14:paraId="14E29256" w14:textId="77777777" w:rsidR="00433DA1" w:rsidRPr="004D7461" w:rsidRDefault="0061199F" w:rsidP="00D03435">
      <w:pPr>
        <w:pStyle w:val="Standard"/>
        <w:numPr>
          <w:ilvl w:val="3"/>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К вышеуказанным текущим (постоянным) расходам могут относиться:</w:t>
      </w:r>
    </w:p>
    <w:p w14:paraId="53149D58"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заработная плата штатных работников Страхователя и вознаграждений работникам, привлекаемых по гражданско-правовым договорам, за исключением той части заработной платы, которая зависит от объемов хозяйственной деятельности (по сдельной системе оплаты труда и т.п.);</w:t>
      </w:r>
    </w:p>
    <w:p w14:paraId="58E52A56"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налоги, подлежащие оплате Страхователем в связи с выплатой заработной платы;</w:t>
      </w:r>
    </w:p>
    <w:p w14:paraId="6A95F843"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налоги и сборы, подлежащие оплате в местный или Федеральный бюджет вне зависимости от оборота и результатов хозяйственной деятельности (земельный налог, налог на имущество, регистрационные сборы, плата за лицензию и т.п.);</w:t>
      </w:r>
    </w:p>
    <w:p w14:paraId="16620612"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плату за аренду помещений, оборудования и иного имущества, арендуемого (получаемого в оперативный или финансовый лизинг) Страхователем для своей хозяйственной деятельности, если по условиям аренды (найма, лизинга и т.п.) арендные (лизинговые) платежи подлежат оплате Страхователем арендодателям вне зависимости от факта уничтожения (повреждения) арендованного имущества;</w:t>
      </w:r>
    </w:p>
    <w:p w14:paraId="498FB150"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амортизационные отчисления (по нормам, установленным для предприятия Страхователя), производимые на неповреждённое после наступления перерыва в хозяйственной деятельности имущество Страхователя, используемое для этой хозяйственной деятельности;</w:t>
      </w:r>
    </w:p>
    <w:p w14:paraId="28921C8F"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проценты по кредитам или иным привлеченным средствам, если эти средства привлекались до наступления страхового случая для инвестиций в той области хозяйственной деятельности Страхователя, которая была прервана вследствие наступления страхового случая (при этом в целях настоящих Дополнительных условий погашение основного долга кредита, комиссий, штрафов, пеней и дополнительных расходов по кредиту не относится к указанным здесь постоянным расходам);</w:t>
      </w:r>
    </w:p>
    <w:p w14:paraId="085E7344" w14:textId="6A5BB7A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 xml:space="preserve">другие расходы, соответствующие определению по п. </w:t>
      </w:r>
      <w:r w:rsidRPr="004B15F4">
        <w:rPr>
          <w:rFonts w:ascii="Times New Roman" w:hAnsi="Times New Roman"/>
          <w:sz w:val="24"/>
          <w:szCs w:val="24"/>
        </w:rPr>
        <w:t>15.18.10</w:t>
      </w:r>
      <w:r w:rsidRPr="004D7461">
        <w:rPr>
          <w:rFonts w:ascii="Times New Roman" w:hAnsi="Times New Roman"/>
          <w:sz w:val="24"/>
          <w:szCs w:val="24"/>
        </w:rPr>
        <w:t xml:space="preserve"> настоящих Правил, согласованные Страхователем и Страховщиком для включения в договор страхования.</w:t>
      </w:r>
    </w:p>
    <w:p w14:paraId="2A78BEF6" w14:textId="77777777" w:rsidR="00433DA1" w:rsidRPr="004D7461" w:rsidRDefault="0061199F" w:rsidP="00D03435">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Потеря прибыли от хозяйственной деятельности Страхователя распространяется только на прибыль, которую он получил бы в течение периода перерыва, если бы его хозяйственная деятельность не была прервана вследствие оговоренных событий, за счет:</w:t>
      </w:r>
    </w:p>
    <w:p w14:paraId="7542B33D"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выпуска продукции (для производственных и сельскохозяйственных предприятий);</w:t>
      </w:r>
    </w:p>
    <w:p w14:paraId="1AE31D21"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оказания услуг / выполнения работ (для предприятий сферы обслуживания, консалтинговых организаций и т.п.);</w:t>
      </w:r>
    </w:p>
    <w:p w14:paraId="15E1391B" w14:textId="7777777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продажи товаров (для торговых и снабженческих предприятий);</w:t>
      </w:r>
    </w:p>
    <w:p w14:paraId="7C588A89" w14:textId="2C6CFC37" w:rsidR="00433DA1" w:rsidRPr="004D7461" w:rsidRDefault="0061199F" w:rsidP="006565CF">
      <w:pPr>
        <w:pStyle w:val="Standard"/>
        <w:numPr>
          <w:ilvl w:val="0"/>
          <w:numId w:val="80"/>
        </w:numPr>
        <w:tabs>
          <w:tab w:val="left" w:pos="1134"/>
          <w:tab w:val="left" w:pos="1276"/>
        </w:tabs>
        <w:ind w:firstLine="709"/>
        <w:jc w:val="both"/>
        <w:rPr>
          <w:rFonts w:ascii="Times New Roman" w:hAnsi="Times New Roman"/>
          <w:sz w:val="24"/>
          <w:szCs w:val="24"/>
        </w:rPr>
      </w:pPr>
      <w:r w:rsidRPr="004D7461">
        <w:rPr>
          <w:rFonts w:ascii="Times New Roman" w:hAnsi="Times New Roman"/>
          <w:sz w:val="24"/>
          <w:szCs w:val="24"/>
        </w:rPr>
        <w:t>сдачи помещений в аренду</w:t>
      </w:r>
      <w:r w:rsidR="007640C4" w:rsidRPr="004D7461">
        <w:rPr>
          <w:rFonts w:ascii="Times New Roman" w:hAnsi="Times New Roman"/>
          <w:sz w:val="24"/>
          <w:szCs w:val="24"/>
        </w:rPr>
        <w:t xml:space="preserve"> по договорам аренды, заключенным до начала действия страхования (если в договоре страхования прямо не указано иное).</w:t>
      </w:r>
    </w:p>
    <w:p w14:paraId="6BC79FC7" w14:textId="0816CEDD" w:rsidR="00433DA1" w:rsidRPr="004D7461" w:rsidRDefault="0061199F" w:rsidP="00CE10FD">
      <w:pPr>
        <w:pStyle w:val="22"/>
        <w:tabs>
          <w:tab w:val="left" w:pos="1276"/>
        </w:tabs>
        <w:spacing w:after="0" w:line="240" w:lineRule="auto"/>
        <w:ind w:firstLine="709"/>
        <w:jc w:val="both"/>
        <w:rPr>
          <w:rFonts w:ascii="Times New Roman" w:hAnsi="Times New Roman"/>
          <w:sz w:val="24"/>
          <w:szCs w:val="24"/>
        </w:rPr>
      </w:pPr>
      <w:r w:rsidRPr="004D7461">
        <w:rPr>
          <w:rFonts w:ascii="Times New Roman" w:hAnsi="Times New Roman"/>
          <w:sz w:val="24"/>
          <w:szCs w:val="24"/>
        </w:rPr>
        <w:t xml:space="preserve">В целях настоящих Дополнительных условий под прибылью Страхователя понимается прибыль </w:t>
      </w:r>
      <w:bookmarkStart w:id="15" w:name="12"/>
      <w:r w:rsidRPr="004D7461">
        <w:rPr>
          <w:rFonts w:ascii="Times New Roman" w:hAnsi="Times New Roman"/>
          <w:sz w:val="24"/>
          <w:szCs w:val="24"/>
        </w:rPr>
        <w:t xml:space="preserve">по </w:t>
      </w:r>
      <w:r w:rsidR="002E7E3C" w:rsidRPr="004D7461">
        <w:rPr>
          <w:rFonts w:ascii="Times New Roman" w:hAnsi="Times New Roman"/>
          <w:sz w:val="24"/>
          <w:szCs w:val="24"/>
        </w:rPr>
        <w:t xml:space="preserve">бухгалтерскому учету </w:t>
      </w:r>
      <w:r w:rsidRPr="004D7461">
        <w:rPr>
          <w:rFonts w:ascii="Times New Roman" w:hAnsi="Times New Roman"/>
          <w:sz w:val="24"/>
          <w:szCs w:val="24"/>
        </w:rPr>
        <w:t xml:space="preserve">Страхователя </w:t>
      </w:r>
      <w:r w:rsidR="00C03886" w:rsidRPr="004D7461">
        <w:rPr>
          <w:rFonts w:ascii="Times New Roman" w:hAnsi="Times New Roman"/>
          <w:sz w:val="24"/>
          <w:szCs w:val="24"/>
        </w:rPr>
        <w:t>от застрахованной деятельности с непосредственным использованием застрахованного имущества</w:t>
      </w:r>
      <w:r w:rsidR="0019582C" w:rsidRPr="004D7461">
        <w:rPr>
          <w:rFonts w:ascii="Times New Roman" w:hAnsi="Times New Roman"/>
          <w:sz w:val="24"/>
          <w:szCs w:val="24"/>
        </w:rPr>
        <w:t>, без учета прибыли от иных источников дохода (инвестирование, прочая деятельность)</w:t>
      </w:r>
      <w:r w:rsidRPr="004D7461">
        <w:rPr>
          <w:rFonts w:ascii="Times New Roman" w:hAnsi="Times New Roman"/>
          <w:sz w:val="24"/>
          <w:szCs w:val="24"/>
        </w:rPr>
        <w:t>.</w:t>
      </w:r>
    </w:p>
    <w:p w14:paraId="33BE6849" w14:textId="5D3489C0" w:rsidR="0019582C" w:rsidRPr="004D7461" w:rsidRDefault="0019582C" w:rsidP="00CE10FD">
      <w:pPr>
        <w:pStyle w:val="22"/>
        <w:tabs>
          <w:tab w:val="left" w:pos="1276"/>
        </w:tabs>
        <w:spacing w:after="0" w:line="240" w:lineRule="auto"/>
        <w:ind w:firstLine="709"/>
        <w:jc w:val="both"/>
        <w:rPr>
          <w:rFonts w:ascii="Times New Roman" w:hAnsi="Times New Roman"/>
          <w:sz w:val="24"/>
          <w:szCs w:val="24"/>
        </w:rPr>
      </w:pPr>
      <w:r w:rsidRPr="004D7461">
        <w:rPr>
          <w:rFonts w:ascii="Times New Roman" w:hAnsi="Times New Roman"/>
          <w:sz w:val="24"/>
          <w:szCs w:val="24"/>
        </w:rPr>
        <w:t>Если договором страхования не установлено иное, то для целей настоящего страхования используются показатели валовой прибыли.</w:t>
      </w:r>
    </w:p>
    <w:bookmarkEnd w:id="15"/>
    <w:p w14:paraId="76777531" w14:textId="77777777" w:rsidR="00433DA1" w:rsidRPr="004D7461" w:rsidRDefault="0061199F" w:rsidP="00D03435">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Договор страхования не может быть заключен в случае, если в течение четырёх календарных кварталов, предшествующих кварталу, в котором составлено заявление на страхование, доходов Страхователя от заявляемой на страхование деятельности было недостаточно для покрытия текущих расходов на осуществление этой деятельности.</w:t>
      </w:r>
    </w:p>
    <w:p w14:paraId="5FD7C3A6" w14:textId="77777777" w:rsidR="00433DA1" w:rsidRPr="004D7461" w:rsidRDefault="0061199F" w:rsidP="00D03435">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 xml:space="preserve">По договору страхования, заключенному в соответствии с настоящими Дополнительными условиями, страховым случаем, с учетом всех положений и условий настоящих Дополнительных условий и договора страхования, является возникновение у </w:t>
      </w:r>
      <w:r w:rsidRPr="004D7461">
        <w:rPr>
          <w:rFonts w:ascii="Times New Roman" w:hAnsi="Times New Roman"/>
          <w:sz w:val="24"/>
          <w:szCs w:val="24"/>
        </w:rPr>
        <w:lastRenderedPageBreak/>
        <w:t xml:space="preserve">Страхователя убытков от перерыва в хозяйственной деятельности, наступившего вследствие следующей группы страховых рисков: причинение материального ущерба (повреждение или утрата) </w:t>
      </w:r>
      <w:r w:rsidR="009F2C13" w:rsidRPr="004D7461">
        <w:rPr>
          <w:rFonts w:ascii="Times New Roman" w:hAnsi="Times New Roman"/>
          <w:sz w:val="24"/>
          <w:szCs w:val="24"/>
        </w:rPr>
        <w:t xml:space="preserve">застрахованному </w:t>
      </w:r>
      <w:r w:rsidRPr="004D7461">
        <w:rPr>
          <w:rFonts w:ascii="Times New Roman" w:hAnsi="Times New Roman"/>
          <w:sz w:val="24"/>
          <w:szCs w:val="24"/>
        </w:rPr>
        <w:t>имуществу Страхователя в течение действия договора страхования и на территории, указанной в д</w:t>
      </w:r>
      <w:r w:rsidR="00210355" w:rsidRPr="004D7461">
        <w:rPr>
          <w:rFonts w:ascii="Times New Roman" w:hAnsi="Times New Roman"/>
          <w:sz w:val="24"/>
          <w:szCs w:val="24"/>
        </w:rPr>
        <w:t>оговоре страхования. При этом</w:t>
      </w:r>
      <w:r w:rsidRPr="004D7461">
        <w:rPr>
          <w:rFonts w:ascii="Times New Roman" w:hAnsi="Times New Roman"/>
          <w:sz w:val="24"/>
          <w:szCs w:val="24"/>
        </w:rPr>
        <w:t xml:space="preserve"> событие, вызвавшее материальный ущерб имуществу Страхователя, должно быть признано страховым случаем по договору страхования этого имущества (п. </w:t>
      </w:r>
      <w:r w:rsidRPr="004B3EE2">
        <w:rPr>
          <w:rFonts w:ascii="Times New Roman" w:hAnsi="Times New Roman"/>
          <w:sz w:val="24"/>
          <w:szCs w:val="24"/>
        </w:rPr>
        <w:t>15.18.4.6</w:t>
      </w:r>
      <w:r w:rsidRPr="004D7461">
        <w:rPr>
          <w:rFonts w:ascii="Times New Roman" w:hAnsi="Times New Roman"/>
          <w:sz w:val="24"/>
          <w:szCs w:val="24"/>
        </w:rPr>
        <w:t xml:space="preserve"> настоящих Дополнительных условий).</w:t>
      </w:r>
    </w:p>
    <w:p w14:paraId="7379920A" w14:textId="77777777" w:rsidR="00433DA1" w:rsidRPr="004D7461" w:rsidRDefault="0061199F" w:rsidP="00D03435">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 xml:space="preserve">В дополнение к страхованию от рисков, указанных в п. </w:t>
      </w:r>
      <w:r w:rsidRPr="004B3EE2">
        <w:rPr>
          <w:rFonts w:ascii="Times New Roman" w:hAnsi="Times New Roman"/>
          <w:sz w:val="24"/>
          <w:szCs w:val="24"/>
        </w:rPr>
        <w:t>15.18.13</w:t>
      </w:r>
      <w:r w:rsidRPr="004D7461">
        <w:rPr>
          <w:rFonts w:ascii="Times New Roman" w:hAnsi="Times New Roman"/>
          <w:sz w:val="24"/>
          <w:szCs w:val="24"/>
        </w:rPr>
        <w:t xml:space="preserve"> настоящих Дополнительных условий, если об этом достигнуто соглашение сторон при заключении договора страхования и это прямо указано в договоре страхования, страховым случаем является возникновение у Страхователя убытков от перерыва в хозяйственной деятельности в результате события, которое с учетом всех положений настоящих Дополнительных условий и конкретного договора страхования соответствует описанию одной из следующих групп страховых рисков:</w:t>
      </w:r>
    </w:p>
    <w:p w14:paraId="19E48890" w14:textId="77777777" w:rsidR="00433DA1" w:rsidRPr="004D7461" w:rsidRDefault="0061199F" w:rsidP="00D03435">
      <w:pPr>
        <w:pStyle w:val="Standard"/>
        <w:numPr>
          <w:ilvl w:val="3"/>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Внезапное и непредвиденное повреждение или утрата имущества поставщиков и (или) потребителей (покупателей) Страхователя, если повреждение или утрата такого имущества является непосредственной причиной возникновения убытков от перерыва в хозяйственной деятельности Страхователя.</w:t>
      </w:r>
    </w:p>
    <w:p w14:paraId="6F57CAC3"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Условиями договора страхования в соответствии с настоящим пунктом может быть предусмотрена страховая защита в отношении:</w:t>
      </w:r>
    </w:p>
    <w:p w14:paraId="160A7B80" w14:textId="77777777" w:rsidR="00433DA1" w:rsidRPr="004D7461" w:rsidRDefault="0061199F" w:rsidP="006565CF">
      <w:pPr>
        <w:pStyle w:val="Standard"/>
        <w:numPr>
          <w:ilvl w:val="0"/>
          <w:numId w:val="81"/>
        </w:numPr>
        <w:tabs>
          <w:tab w:val="left" w:pos="1134"/>
          <w:tab w:val="left" w:pos="1986"/>
        </w:tabs>
        <w:ind w:firstLine="709"/>
        <w:jc w:val="both"/>
        <w:rPr>
          <w:rFonts w:ascii="Times New Roman" w:hAnsi="Times New Roman"/>
          <w:sz w:val="24"/>
          <w:szCs w:val="24"/>
        </w:rPr>
      </w:pPr>
      <w:r w:rsidRPr="004D7461">
        <w:rPr>
          <w:rFonts w:ascii="Times New Roman" w:hAnsi="Times New Roman"/>
          <w:sz w:val="24"/>
          <w:szCs w:val="24"/>
        </w:rPr>
        <w:t>убытков Страхователя от перерыва в хозяйственной деятельности, связанных с невозможностью поставщиков товаров / услуг (включая поставщиков электроэнергии, тепловой энергии, воды, прочих коммунальных и других услуг) осуществлять Страхователю поставки товаров / услуг, необходимых для осуществления хозяйственной деятельности Страхователя, вследствие утраты или повреждения имущества поставщиков по причине, соответствующей (аналогичной) определению страхового случая по договору страхования имущества Страхователя;</w:t>
      </w:r>
    </w:p>
    <w:p w14:paraId="2B309D44" w14:textId="77777777" w:rsidR="00433DA1" w:rsidRPr="004D7461" w:rsidRDefault="0061199F" w:rsidP="006565CF">
      <w:pPr>
        <w:pStyle w:val="Standard"/>
        <w:numPr>
          <w:ilvl w:val="0"/>
          <w:numId w:val="81"/>
        </w:numPr>
        <w:tabs>
          <w:tab w:val="left" w:pos="1134"/>
          <w:tab w:val="left" w:pos="1986"/>
        </w:tabs>
        <w:ind w:firstLine="709"/>
        <w:jc w:val="both"/>
        <w:rPr>
          <w:rFonts w:ascii="Times New Roman" w:hAnsi="Times New Roman"/>
          <w:sz w:val="24"/>
          <w:szCs w:val="24"/>
        </w:rPr>
      </w:pPr>
      <w:r w:rsidRPr="004D7461">
        <w:rPr>
          <w:rFonts w:ascii="Times New Roman" w:hAnsi="Times New Roman"/>
          <w:sz w:val="24"/>
          <w:szCs w:val="24"/>
        </w:rPr>
        <w:t>убытки Страхователя от перерыва в хозяйственной деятельности, связанные с невозможностью потребителей товаров / услуг Страхователя принимать указанные товары / услуги вследствие утраты или повреждения имущества потребителей по причине, соответствующей (аналогичной) определению страхового случая по договору страхования имущества Страхователя;</w:t>
      </w:r>
    </w:p>
    <w:p w14:paraId="030E0349" w14:textId="77777777" w:rsidR="00433DA1" w:rsidRPr="004D7461" w:rsidRDefault="0061199F" w:rsidP="00CE10FD">
      <w:pPr>
        <w:pStyle w:val="22"/>
        <w:tabs>
          <w:tab w:val="left" w:pos="1276"/>
        </w:tabs>
        <w:spacing w:after="0" w:line="240" w:lineRule="auto"/>
        <w:ind w:firstLine="709"/>
        <w:jc w:val="both"/>
        <w:rPr>
          <w:rFonts w:ascii="Times New Roman" w:hAnsi="Times New Roman"/>
          <w:sz w:val="24"/>
          <w:szCs w:val="24"/>
        </w:rPr>
      </w:pPr>
      <w:r w:rsidRPr="004D7461">
        <w:rPr>
          <w:rFonts w:ascii="Times New Roman" w:hAnsi="Times New Roman"/>
          <w:sz w:val="24"/>
          <w:szCs w:val="24"/>
        </w:rPr>
        <w:t>Страхование в соответствии с настоящим пунктом действует только при условии указания в договоре страхования закрытого перечня прямых поименованных поставщиков / потребителей и только в отношении данных поставщиков / потребителей, если в договоре страхования прямо не указано иное.</w:t>
      </w:r>
    </w:p>
    <w:p w14:paraId="4BA0C93B" w14:textId="77777777" w:rsidR="00433DA1" w:rsidRPr="004D7461" w:rsidRDefault="0061199F" w:rsidP="00D03435">
      <w:pPr>
        <w:pStyle w:val="Standard"/>
        <w:numPr>
          <w:ilvl w:val="3"/>
          <w:numId w:val="1"/>
        </w:numPr>
        <w:tabs>
          <w:tab w:val="left" w:pos="1276"/>
          <w:tab w:val="left" w:pos="1985"/>
        </w:tabs>
        <w:ind w:firstLine="709"/>
        <w:jc w:val="both"/>
        <w:rPr>
          <w:rFonts w:ascii="Times New Roman" w:hAnsi="Times New Roman"/>
          <w:sz w:val="24"/>
          <w:szCs w:val="24"/>
        </w:rPr>
      </w:pPr>
      <w:r w:rsidRPr="004D7461">
        <w:rPr>
          <w:rFonts w:ascii="Times New Roman" w:hAnsi="Times New Roman"/>
          <w:sz w:val="24"/>
          <w:szCs w:val="24"/>
        </w:rPr>
        <w:t>Невозможность физического доступа (входа / выхода) к объект</w:t>
      </w:r>
      <w:r w:rsidR="006F01E5" w:rsidRPr="004D7461">
        <w:rPr>
          <w:rFonts w:ascii="Times New Roman" w:hAnsi="Times New Roman"/>
          <w:sz w:val="24"/>
          <w:szCs w:val="24"/>
        </w:rPr>
        <w:t>у</w:t>
      </w:r>
      <w:r w:rsidRPr="004D7461">
        <w:rPr>
          <w:rFonts w:ascii="Times New Roman" w:hAnsi="Times New Roman"/>
          <w:sz w:val="24"/>
          <w:szCs w:val="24"/>
        </w:rPr>
        <w:t xml:space="preserve"> недвижимости (здани</w:t>
      </w:r>
      <w:r w:rsidR="006F01E5" w:rsidRPr="004D7461">
        <w:rPr>
          <w:rFonts w:ascii="Times New Roman" w:hAnsi="Times New Roman"/>
          <w:sz w:val="24"/>
          <w:szCs w:val="24"/>
        </w:rPr>
        <w:t>ю</w:t>
      </w:r>
      <w:r w:rsidRPr="004D7461">
        <w:rPr>
          <w:rFonts w:ascii="Times New Roman" w:hAnsi="Times New Roman"/>
          <w:sz w:val="24"/>
          <w:szCs w:val="24"/>
        </w:rPr>
        <w:t>, помещени</w:t>
      </w:r>
      <w:r w:rsidR="006F01E5" w:rsidRPr="004D7461">
        <w:rPr>
          <w:rFonts w:ascii="Times New Roman" w:hAnsi="Times New Roman"/>
          <w:sz w:val="24"/>
          <w:szCs w:val="24"/>
        </w:rPr>
        <w:t>ю, сооружению</w:t>
      </w:r>
      <w:r w:rsidRPr="004D7461">
        <w:rPr>
          <w:rFonts w:ascii="Times New Roman" w:hAnsi="Times New Roman"/>
          <w:sz w:val="24"/>
          <w:szCs w:val="24"/>
        </w:rPr>
        <w:t>), в котор</w:t>
      </w:r>
      <w:r w:rsidR="006F01E5" w:rsidRPr="004D7461">
        <w:rPr>
          <w:rFonts w:ascii="Times New Roman" w:hAnsi="Times New Roman"/>
          <w:sz w:val="24"/>
          <w:szCs w:val="24"/>
        </w:rPr>
        <w:t>ом</w:t>
      </w:r>
      <w:r w:rsidRPr="004D7461">
        <w:rPr>
          <w:rFonts w:ascii="Times New Roman" w:hAnsi="Times New Roman"/>
          <w:sz w:val="24"/>
          <w:szCs w:val="24"/>
        </w:rPr>
        <w:t xml:space="preserve"> / с использованием котор</w:t>
      </w:r>
      <w:r w:rsidR="006F01E5" w:rsidRPr="004D7461">
        <w:rPr>
          <w:rFonts w:ascii="Times New Roman" w:hAnsi="Times New Roman"/>
          <w:sz w:val="24"/>
          <w:szCs w:val="24"/>
        </w:rPr>
        <w:t>ого</w:t>
      </w:r>
      <w:r w:rsidRPr="004D7461">
        <w:rPr>
          <w:rFonts w:ascii="Times New Roman" w:hAnsi="Times New Roman"/>
          <w:sz w:val="24"/>
          <w:szCs w:val="24"/>
        </w:rPr>
        <w:t xml:space="preserve"> осуществляется застрахованная хозяйственная деятельность Страхователя</w:t>
      </w:r>
      <w:r w:rsidR="006F01E5" w:rsidRPr="004D7461">
        <w:rPr>
          <w:rFonts w:ascii="Times New Roman" w:hAnsi="Times New Roman"/>
          <w:sz w:val="24"/>
          <w:szCs w:val="24"/>
        </w:rPr>
        <w:t>, и который является застрахованным (или в котором находится застрахованное имущество) по договору страхования имущества</w:t>
      </w:r>
      <w:r w:rsidR="00210355" w:rsidRPr="004D7461">
        <w:rPr>
          <w:rFonts w:ascii="Times New Roman" w:hAnsi="Times New Roman"/>
          <w:sz w:val="24"/>
          <w:szCs w:val="24"/>
        </w:rPr>
        <w:t>. При этом</w:t>
      </w:r>
      <w:r w:rsidRPr="004D7461">
        <w:rPr>
          <w:rFonts w:ascii="Times New Roman" w:hAnsi="Times New Roman"/>
          <w:sz w:val="24"/>
          <w:szCs w:val="24"/>
        </w:rPr>
        <w:t xml:space="preserve"> указанная невозможность доступа должна быть вызвана внезапным и непредвиденным </w:t>
      </w:r>
      <w:r w:rsidR="00E10A2E" w:rsidRPr="004D7461">
        <w:rPr>
          <w:rFonts w:ascii="Times New Roman" w:hAnsi="Times New Roman"/>
          <w:sz w:val="24"/>
          <w:szCs w:val="24"/>
        </w:rPr>
        <w:t xml:space="preserve">физическим </w:t>
      </w:r>
      <w:r w:rsidRPr="004D7461">
        <w:rPr>
          <w:rFonts w:ascii="Times New Roman" w:hAnsi="Times New Roman"/>
          <w:sz w:val="24"/>
          <w:szCs w:val="24"/>
        </w:rPr>
        <w:t>ущербом имуществу</w:t>
      </w:r>
      <w:r w:rsidR="00E10A2E" w:rsidRPr="004D7461">
        <w:rPr>
          <w:rFonts w:ascii="Times New Roman" w:hAnsi="Times New Roman"/>
          <w:sz w:val="24"/>
          <w:szCs w:val="24"/>
        </w:rPr>
        <w:t xml:space="preserve"> Страхователя или третьих лиц</w:t>
      </w:r>
      <w:r w:rsidRPr="004D7461">
        <w:rPr>
          <w:rFonts w:ascii="Times New Roman" w:hAnsi="Times New Roman"/>
          <w:sz w:val="24"/>
          <w:szCs w:val="24"/>
        </w:rPr>
        <w:t xml:space="preserve"> </w:t>
      </w:r>
      <w:bookmarkStart w:id="16" w:name="13"/>
      <w:r w:rsidRPr="004D7461">
        <w:rPr>
          <w:rFonts w:ascii="Times New Roman" w:hAnsi="Times New Roman"/>
          <w:sz w:val="24"/>
          <w:szCs w:val="24"/>
        </w:rPr>
        <w:t>от опасности, аналогичной покрываемой по Договору страхования</w:t>
      </w:r>
      <w:r w:rsidR="006F01E5" w:rsidRPr="004D7461">
        <w:rPr>
          <w:rFonts w:ascii="Times New Roman" w:hAnsi="Times New Roman"/>
          <w:sz w:val="24"/>
          <w:szCs w:val="24"/>
        </w:rPr>
        <w:t>,</w:t>
      </w:r>
      <w:r w:rsidRPr="004D7461">
        <w:rPr>
          <w:rFonts w:ascii="Times New Roman" w:hAnsi="Times New Roman"/>
          <w:sz w:val="24"/>
          <w:szCs w:val="24"/>
        </w:rPr>
        <w:t xml:space="preserve"> </w:t>
      </w:r>
      <w:r w:rsidR="006F01E5" w:rsidRPr="004D7461">
        <w:rPr>
          <w:rFonts w:ascii="Times New Roman" w:hAnsi="Times New Roman"/>
          <w:sz w:val="24"/>
          <w:szCs w:val="24"/>
        </w:rPr>
        <w:t xml:space="preserve">на </w:t>
      </w:r>
      <w:r w:rsidRPr="004D7461">
        <w:rPr>
          <w:rFonts w:ascii="Times New Roman" w:hAnsi="Times New Roman"/>
          <w:sz w:val="24"/>
          <w:szCs w:val="24"/>
        </w:rPr>
        <w:t>территории</w:t>
      </w:r>
      <w:bookmarkEnd w:id="16"/>
      <w:r w:rsidRPr="004D7461">
        <w:rPr>
          <w:rFonts w:ascii="Times New Roman" w:hAnsi="Times New Roman"/>
          <w:sz w:val="24"/>
          <w:szCs w:val="24"/>
        </w:rPr>
        <w:t xml:space="preserve"> страхования или в непосредственной близости от неё</w:t>
      </w:r>
      <w:r w:rsidR="006F01E5" w:rsidRPr="004D7461">
        <w:rPr>
          <w:rFonts w:ascii="Times New Roman" w:hAnsi="Times New Roman"/>
          <w:sz w:val="24"/>
          <w:szCs w:val="24"/>
        </w:rPr>
        <w:t xml:space="preserve"> (не далее 500 (пятисот) метров от пределов </w:t>
      </w:r>
      <w:r w:rsidR="00080482" w:rsidRPr="004D7461">
        <w:rPr>
          <w:rFonts w:ascii="Times New Roman" w:hAnsi="Times New Roman"/>
          <w:sz w:val="24"/>
          <w:szCs w:val="24"/>
        </w:rPr>
        <w:t xml:space="preserve">вышеуказанного в настоящем пункте </w:t>
      </w:r>
      <w:r w:rsidR="006F01E5" w:rsidRPr="004D7461">
        <w:rPr>
          <w:rFonts w:ascii="Times New Roman" w:hAnsi="Times New Roman"/>
          <w:sz w:val="24"/>
          <w:szCs w:val="24"/>
        </w:rPr>
        <w:t>объекта недвижимости</w:t>
      </w:r>
      <w:r w:rsidR="009F2C13" w:rsidRPr="004D7461">
        <w:rPr>
          <w:rFonts w:ascii="Times New Roman" w:hAnsi="Times New Roman"/>
          <w:sz w:val="24"/>
          <w:szCs w:val="24"/>
        </w:rPr>
        <w:t>, если договором страхования не предусмотрено иное</w:t>
      </w:r>
      <w:r w:rsidR="00080482" w:rsidRPr="004D7461">
        <w:rPr>
          <w:rFonts w:ascii="Times New Roman" w:hAnsi="Times New Roman"/>
          <w:sz w:val="24"/>
          <w:szCs w:val="24"/>
        </w:rPr>
        <w:t>)</w:t>
      </w:r>
      <w:r w:rsidRPr="004D7461">
        <w:rPr>
          <w:rFonts w:ascii="Times New Roman" w:hAnsi="Times New Roman"/>
          <w:sz w:val="24"/>
          <w:szCs w:val="24"/>
        </w:rPr>
        <w:t>.</w:t>
      </w:r>
      <w:r w:rsidR="00E10A2E" w:rsidRPr="004D7461">
        <w:rPr>
          <w:rFonts w:ascii="Times New Roman" w:hAnsi="Times New Roman"/>
          <w:sz w:val="24"/>
          <w:szCs w:val="24"/>
        </w:rPr>
        <w:t xml:space="preserve"> </w:t>
      </w:r>
    </w:p>
    <w:p w14:paraId="7254C1BC" w14:textId="77777777" w:rsidR="004E6C8E" w:rsidRPr="004D7461" w:rsidRDefault="00F4513C" w:rsidP="00D03435">
      <w:pPr>
        <w:pStyle w:val="Standard"/>
        <w:numPr>
          <w:ilvl w:val="3"/>
          <w:numId w:val="1"/>
        </w:numPr>
        <w:tabs>
          <w:tab w:val="left" w:pos="1276"/>
          <w:tab w:val="left" w:pos="1985"/>
        </w:tabs>
        <w:ind w:firstLine="709"/>
        <w:jc w:val="both"/>
        <w:rPr>
          <w:rFonts w:ascii="Times New Roman" w:hAnsi="Times New Roman"/>
          <w:sz w:val="24"/>
          <w:szCs w:val="24"/>
        </w:rPr>
      </w:pPr>
      <w:r w:rsidRPr="004D7461">
        <w:rPr>
          <w:rFonts w:ascii="Times New Roman" w:hAnsi="Times New Roman"/>
          <w:sz w:val="24"/>
          <w:szCs w:val="24"/>
        </w:rPr>
        <w:t xml:space="preserve">Правомерные </w:t>
      </w:r>
      <w:r w:rsidR="0061199F" w:rsidRPr="004D7461">
        <w:rPr>
          <w:rFonts w:ascii="Times New Roman" w:hAnsi="Times New Roman"/>
          <w:sz w:val="24"/>
          <w:szCs w:val="24"/>
        </w:rPr>
        <w:t xml:space="preserve">действия </w:t>
      </w:r>
      <w:r w:rsidR="004E6C8E" w:rsidRPr="004D7461">
        <w:rPr>
          <w:rFonts w:ascii="Times New Roman" w:hAnsi="Times New Roman"/>
          <w:sz w:val="24"/>
          <w:szCs w:val="24"/>
        </w:rPr>
        <w:t xml:space="preserve">органов государственной власти в связи с возникновением на объекте недвижимости (здании, помещении, сооружении), в котором / с использованием которого осуществляется застрахованная хозяйственная деятельность Страхователя, и который является застрахованным (или в котором находится застрахованное имущество) по договору страхования имущества, </w:t>
      </w:r>
      <w:r w:rsidR="00AA1E12" w:rsidRPr="004D7461">
        <w:rPr>
          <w:rFonts w:ascii="Times New Roman" w:hAnsi="Times New Roman"/>
          <w:sz w:val="24"/>
          <w:szCs w:val="24"/>
        </w:rPr>
        <w:t xml:space="preserve">какого-либо из </w:t>
      </w:r>
      <w:r w:rsidR="004E6C8E" w:rsidRPr="004D7461">
        <w:rPr>
          <w:rFonts w:ascii="Times New Roman" w:hAnsi="Times New Roman"/>
          <w:sz w:val="24"/>
          <w:szCs w:val="24"/>
        </w:rPr>
        <w:t>следующих внезапных и непредвиденных для Страхователя обстоятельств:</w:t>
      </w:r>
    </w:p>
    <w:p w14:paraId="38995052" w14:textId="40B03255" w:rsidR="004E6C8E" w:rsidRPr="004D7461" w:rsidRDefault="00E470D6"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lastRenderedPageBreak/>
        <w:t>авария / поломка систем, влияющих на санитарную обстановку на объекте недвижимости и делающая невозможным нормальное функционирование данного объекта</w:t>
      </w:r>
      <w:r w:rsidR="00AA1E12" w:rsidRPr="004D7461">
        <w:rPr>
          <w:rFonts w:ascii="Times New Roman" w:hAnsi="Times New Roman"/>
          <w:sz w:val="24"/>
          <w:szCs w:val="24"/>
        </w:rPr>
        <w:t>;</w:t>
      </w:r>
    </w:p>
    <w:p w14:paraId="6CAB198D" w14:textId="4287B0D5" w:rsidR="00AA1E12" w:rsidRPr="004D7461" w:rsidRDefault="00AA1E12"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 xml:space="preserve">случаи </w:t>
      </w:r>
      <w:r w:rsidR="000E6961" w:rsidRPr="004D7461">
        <w:rPr>
          <w:rFonts w:ascii="Times New Roman" w:hAnsi="Times New Roman"/>
          <w:sz w:val="24"/>
          <w:szCs w:val="24"/>
        </w:rPr>
        <w:t xml:space="preserve">совершения </w:t>
      </w:r>
      <w:r w:rsidRPr="004D7461">
        <w:rPr>
          <w:rFonts w:ascii="Times New Roman" w:hAnsi="Times New Roman"/>
          <w:sz w:val="24"/>
          <w:szCs w:val="24"/>
        </w:rPr>
        <w:t>убийств и суицидов в пределах объекта недвижимости;</w:t>
      </w:r>
    </w:p>
    <w:p w14:paraId="7B00262A" w14:textId="6A97BFEE" w:rsidR="002A3619" w:rsidRPr="004D7461" w:rsidRDefault="002A3619"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эксплуатация / использование объекта недвижимости, представляет опасность жизни и здоровью людей;</w:t>
      </w:r>
    </w:p>
    <w:p w14:paraId="4FC5017C" w14:textId="5AAB0485" w:rsidR="00840DDE" w:rsidRPr="004D7461" w:rsidRDefault="003448A7"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факты обнаружения / появления на объекте недвижимости серьёзных инфекционных или инвазионных заболеваний, известных на момент заключения договора страхования</w:t>
      </w:r>
      <w:r w:rsidR="00840DDE" w:rsidRPr="004D7461">
        <w:rPr>
          <w:rFonts w:ascii="Times New Roman" w:hAnsi="Times New Roman"/>
          <w:sz w:val="24"/>
          <w:szCs w:val="24"/>
        </w:rPr>
        <w:t>.</w:t>
      </w:r>
    </w:p>
    <w:p w14:paraId="53D6BEFF" w14:textId="77777777" w:rsidR="00840DDE" w:rsidRPr="004D7461" w:rsidRDefault="00840DDE" w:rsidP="00B056EF">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Страховой случай по данной группе рисков может быть признан только </w:t>
      </w:r>
      <w:r w:rsidR="001B01DB" w:rsidRPr="004D7461">
        <w:rPr>
          <w:rFonts w:ascii="Times New Roman" w:hAnsi="Times New Roman"/>
          <w:sz w:val="24"/>
          <w:szCs w:val="24"/>
        </w:rPr>
        <w:t xml:space="preserve">после </w:t>
      </w:r>
      <w:r w:rsidR="003448A7" w:rsidRPr="004D7461">
        <w:rPr>
          <w:rFonts w:ascii="Times New Roman" w:hAnsi="Times New Roman"/>
          <w:sz w:val="24"/>
          <w:szCs w:val="24"/>
        </w:rPr>
        <w:t xml:space="preserve">подтверждения факта заболевания, введения карантина </w:t>
      </w:r>
      <w:r w:rsidR="001B01DB" w:rsidRPr="004D7461">
        <w:rPr>
          <w:rFonts w:ascii="Times New Roman" w:hAnsi="Times New Roman"/>
          <w:sz w:val="24"/>
          <w:szCs w:val="24"/>
        </w:rPr>
        <w:t>и полной или частичной остановки / приостановки хозяйственной деятельности Страхователя на объекте недвижимости, являющемся местом страхования, по решению уполномоченного органа государственной власти (Роспотребнадзор, прокуратура, суд и др.).</w:t>
      </w:r>
    </w:p>
    <w:p w14:paraId="706A2B61" w14:textId="77777777" w:rsidR="005B14BB" w:rsidRPr="004D7461" w:rsidRDefault="005B14BB" w:rsidP="00D03435">
      <w:pPr>
        <w:pStyle w:val="Standard"/>
        <w:numPr>
          <w:ilvl w:val="4"/>
          <w:numId w:val="1"/>
        </w:numPr>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Несмотря на всё сказанное в </w:t>
      </w:r>
      <w:r w:rsidR="00220AE3" w:rsidRPr="004D7461">
        <w:rPr>
          <w:rFonts w:ascii="Times New Roman" w:hAnsi="Times New Roman"/>
          <w:sz w:val="24"/>
          <w:szCs w:val="24"/>
        </w:rPr>
        <w:t xml:space="preserve">п. </w:t>
      </w:r>
      <w:r w:rsidR="00220AE3" w:rsidRPr="00964BAE">
        <w:rPr>
          <w:rFonts w:ascii="Times New Roman" w:hAnsi="Times New Roman"/>
          <w:sz w:val="24"/>
          <w:szCs w:val="24"/>
        </w:rPr>
        <w:t>15.18.14.3</w:t>
      </w:r>
      <w:r w:rsidR="00220AE3" w:rsidRPr="004D7461">
        <w:rPr>
          <w:rFonts w:ascii="Times New Roman" w:hAnsi="Times New Roman"/>
          <w:sz w:val="24"/>
          <w:szCs w:val="24"/>
        </w:rPr>
        <w:t xml:space="preserve"> </w:t>
      </w:r>
      <w:r w:rsidRPr="004D7461">
        <w:rPr>
          <w:rFonts w:ascii="Times New Roman" w:hAnsi="Times New Roman"/>
          <w:sz w:val="24"/>
          <w:szCs w:val="24"/>
        </w:rPr>
        <w:t xml:space="preserve">и где-либо в настоящих Правилах, не является застрахованным риском и не может быть признан страховым случаем факт остановки / приостановки хозяйственной деятельности Страхователя </w:t>
      </w:r>
      <w:r w:rsidR="00220AE3" w:rsidRPr="004D7461">
        <w:rPr>
          <w:rFonts w:ascii="Times New Roman" w:hAnsi="Times New Roman"/>
          <w:sz w:val="24"/>
          <w:szCs w:val="24"/>
        </w:rPr>
        <w:t>в связи с ограничительными мероприятиями</w:t>
      </w:r>
      <w:r w:rsidR="00924D81" w:rsidRPr="004D7461">
        <w:rPr>
          <w:rFonts w:ascii="Times New Roman" w:hAnsi="Times New Roman"/>
          <w:sz w:val="24"/>
          <w:szCs w:val="24"/>
        </w:rPr>
        <w:t xml:space="preserve"> (комендантскими, карантинными, изоляционными и т.п.)</w:t>
      </w:r>
      <w:r w:rsidR="00220AE3" w:rsidRPr="004D7461">
        <w:rPr>
          <w:rFonts w:ascii="Times New Roman" w:hAnsi="Times New Roman"/>
          <w:sz w:val="24"/>
          <w:szCs w:val="24"/>
        </w:rPr>
        <w:t>, проводимыми в населенном пункте, области, иной административной единице, в стране или регионе, а также во всём мире</w:t>
      </w:r>
      <w:r w:rsidR="006D5285" w:rsidRPr="004D7461">
        <w:rPr>
          <w:rFonts w:ascii="Times New Roman" w:hAnsi="Times New Roman"/>
          <w:sz w:val="24"/>
          <w:szCs w:val="24"/>
        </w:rPr>
        <w:t xml:space="preserve"> любыми органами власти (муниципальными, городскими, региональными, федеральными и пр.) в отношении всей местности, в пределах которой находится объект недвижимости, являющийся место</w:t>
      </w:r>
      <w:r w:rsidR="00503424" w:rsidRPr="004D7461">
        <w:rPr>
          <w:rFonts w:ascii="Times New Roman" w:hAnsi="Times New Roman"/>
          <w:sz w:val="24"/>
          <w:szCs w:val="24"/>
        </w:rPr>
        <w:t>м</w:t>
      </w:r>
      <w:r w:rsidR="006D5285" w:rsidRPr="004D7461">
        <w:rPr>
          <w:rFonts w:ascii="Times New Roman" w:hAnsi="Times New Roman"/>
          <w:sz w:val="24"/>
          <w:szCs w:val="24"/>
        </w:rPr>
        <w:t xml:space="preserve"> страхования</w:t>
      </w:r>
      <w:r w:rsidR="00924D81" w:rsidRPr="004D7461">
        <w:rPr>
          <w:rFonts w:ascii="Times New Roman" w:hAnsi="Times New Roman"/>
          <w:sz w:val="24"/>
          <w:szCs w:val="24"/>
        </w:rPr>
        <w:t>, а не исключительно в отношении данного объекта. Данное условие (исключение из страхования) действует вне зависимости от того, введено или нет чрезвычайное положение, объявлена или нет чрезвычайная ситуация, признаны проводимые мероприятия форс-мажором или нет.</w:t>
      </w:r>
    </w:p>
    <w:p w14:paraId="340F13E9" w14:textId="77777777" w:rsidR="00433DA1" w:rsidRPr="004D7461" w:rsidRDefault="0061199F" w:rsidP="00BD6011">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События, указанные в п.п. </w:t>
      </w:r>
      <w:r w:rsidRPr="00964BAE">
        <w:rPr>
          <w:rFonts w:ascii="Times New Roman" w:hAnsi="Times New Roman"/>
          <w:sz w:val="24"/>
          <w:szCs w:val="24"/>
        </w:rPr>
        <w:t>15.18.13</w:t>
      </w:r>
      <w:r w:rsidRPr="004D7461">
        <w:rPr>
          <w:rFonts w:ascii="Times New Roman" w:hAnsi="Times New Roman"/>
          <w:sz w:val="24"/>
          <w:szCs w:val="24"/>
        </w:rPr>
        <w:t xml:space="preserve">, </w:t>
      </w:r>
      <w:r w:rsidRPr="00964BAE">
        <w:rPr>
          <w:rFonts w:ascii="Times New Roman" w:hAnsi="Times New Roman"/>
          <w:sz w:val="24"/>
          <w:szCs w:val="24"/>
        </w:rPr>
        <w:t>15.18.14</w:t>
      </w:r>
      <w:r w:rsidRPr="004D7461">
        <w:rPr>
          <w:rFonts w:ascii="Times New Roman" w:hAnsi="Times New Roman"/>
          <w:sz w:val="24"/>
          <w:szCs w:val="24"/>
        </w:rPr>
        <w:t xml:space="preserve"> настоящих Дополнительных условий могут быть признаны страховыми случаями только при условии, что в результате перерыва в хозяйственной деятельности Страхователь не получил (недополучил) ожидаемые доходы, необходимые для покрытия текущих расходов.</w:t>
      </w:r>
    </w:p>
    <w:p w14:paraId="417BAC3C" w14:textId="77777777" w:rsidR="00433DA1" w:rsidRPr="004D7461" w:rsidRDefault="0061199F" w:rsidP="00BD6011">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Моментом наступления страхового случая по договору страхования, заключенному на условиях настоящих Дополнительных условий считается момент начала перерыва в застрахованной хозяйственной деятельности Страхователя, определенный в п. 15.18.7 настоящих Дополнительных условий.</w:t>
      </w:r>
    </w:p>
    <w:p w14:paraId="408B446D" w14:textId="77777777" w:rsidR="00433DA1" w:rsidRPr="004D7461" w:rsidRDefault="0061199F" w:rsidP="00BD6011">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В договоре страхования должна быть указана территория (место) страхования. В качестве территории страхования указывается объект недвижимости (здание, помещение, сооружение, земельный участок), на котором расположено имущество Страхователя, используемое для осуществления хозяйственной деятельности, в отношении которой заключен договор страхования на условиях настоящих Дополнительных условий. Договор страхования не действует в отношении убытков от перерыва в хозяйственной деятельности, возникших вследствие причинения материального ущерба имуществу Страхователя, расположенному вне пределов указанной территории страхования.</w:t>
      </w:r>
    </w:p>
    <w:p w14:paraId="39CCE024" w14:textId="77777777" w:rsidR="00433DA1" w:rsidRPr="004D7461" w:rsidRDefault="004E12FF" w:rsidP="00BD6011">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rPr>
        <w:t>Не является страховым случаем в рамках страхования, осуществляемого на условиях настоящих Дополнительных условий, причинение Страхователю следующих убытков</w:t>
      </w:r>
      <w:r w:rsidR="0061199F" w:rsidRPr="004D7461">
        <w:rPr>
          <w:rFonts w:ascii="Times New Roman" w:hAnsi="Times New Roman"/>
          <w:sz w:val="24"/>
          <w:szCs w:val="24"/>
        </w:rPr>
        <w:t>:</w:t>
      </w:r>
    </w:p>
    <w:p w14:paraId="03BF970E" w14:textId="77777777" w:rsidR="00433DA1" w:rsidRPr="004D7461" w:rsidRDefault="0061199F" w:rsidP="00F87076">
      <w:pPr>
        <w:pStyle w:val="Standard"/>
        <w:numPr>
          <w:ilvl w:val="3"/>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 Переменных расходов, величина которых изменяется в зависимости от объема застрахованной хозяйственной деятельности, включая, но не ограничиваясь:</w:t>
      </w:r>
    </w:p>
    <w:p w14:paraId="68129C9F"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налоги на продажу, на добавленную стоимость, налог на прибыль, с оборота и аналогичные им налоги и сборы, налоговой базой для исчисления которых является оборот или финансовый результат застрахованной хозяйственной деятельности;</w:t>
      </w:r>
    </w:p>
    <w:p w14:paraId="2D0F63DE"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 xml:space="preserve">заработная плата сотрудников Страхователя, в отношении которых применяется сдельная система оплаты труда, а также премии, вознаграждения и другие виды материального </w:t>
      </w:r>
      <w:r w:rsidRPr="004D7461">
        <w:rPr>
          <w:rFonts w:ascii="Times New Roman" w:hAnsi="Times New Roman"/>
          <w:sz w:val="24"/>
          <w:szCs w:val="24"/>
        </w:rPr>
        <w:lastRenderedPageBreak/>
        <w:t>поощрения, основой для расчета которых является оборот или финансовый результат застрахованной хозяйственной деятельности;</w:t>
      </w:r>
    </w:p>
    <w:p w14:paraId="427708E6"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таможенные сборы и пошлины;</w:t>
      </w:r>
    </w:p>
    <w:p w14:paraId="6B9D43CE"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расходы по приобретению сырья, полуфабрикатов, комплектующих изделий и материалов, используемых в хозяйственной деятельности Страхователя;</w:t>
      </w:r>
    </w:p>
    <w:p w14:paraId="0B3F3764"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лицензионные и авторские вознаграждения, в т.ч. вознаграждения изобретателям, выплачиваемые на основе оборота или объема продаж;</w:t>
      </w:r>
    </w:p>
    <w:p w14:paraId="133CAD0E"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страховые премии по ранее и вновь заключенным договорам страхования, размер которых зависит от оборота (напр., страхование кредитов, транспортное страхование грузов и т.п.);</w:t>
      </w:r>
    </w:p>
    <w:p w14:paraId="19C7AEA1"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расходы по перевозке товаров, отправляемых Страхователем, и связанные с ними расходы;</w:t>
      </w:r>
    </w:p>
    <w:p w14:paraId="1C832757"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неустойки, штрафы, пени и иные штрафные санкции, которые Страхователь в соответствии с ранее заключенными им договорами обязан оплачивать за невыполнение (несвоевременное выполнение) своих договорных обязательств (за непоставку в срок, задержку в изготовлении то</w:t>
      </w:r>
      <w:r w:rsidR="00FB450B" w:rsidRPr="004D7461">
        <w:rPr>
          <w:rFonts w:ascii="Times New Roman" w:hAnsi="Times New Roman"/>
          <w:sz w:val="24"/>
          <w:szCs w:val="24"/>
        </w:rPr>
        <w:t>вара или оказании услуг и т.п.).</w:t>
      </w:r>
    </w:p>
    <w:p w14:paraId="6E88E7B4" w14:textId="77777777" w:rsidR="00433DA1" w:rsidRPr="004D7461" w:rsidRDefault="0061199F" w:rsidP="00F87076">
      <w:pPr>
        <w:pStyle w:val="Standard"/>
        <w:numPr>
          <w:ilvl w:val="3"/>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Расходы по операциям, не имеющим прямого отношения к застрахованной хозяйственной деятельности Страхователя (инвестиционная деятельность, ипотечные операции и т.п.) и потеря прибыли от таких операций.</w:t>
      </w:r>
    </w:p>
    <w:p w14:paraId="152DDFF3" w14:textId="28F90DAA" w:rsidR="00433DA1" w:rsidRPr="004D7461" w:rsidRDefault="0061199F" w:rsidP="00F87076">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 xml:space="preserve">В соответствии с настоящими Дополнительными условиями не являются застрахованными рисками и ни при каких обстоятельствах не могут быть признаны страховыми случаями убытки </w:t>
      </w:r>
      <w:r w:rsidR="00561738" w:rsidRPr="004D7461">
        <w:rPr>
          <w:rFonts w:ascii="Times New Roman" w:hAnsi="Times New Roman"/>
          <w:sz w:val="24"/>
          <w:szCs w:val="24"/>
        </w:rPr>
        <w:t xml:space="preserve">(в том числе – дополнительные убытки, суммы увеличения расходов) </w:t>
      </w:r>
      <w:r w:rsidRPr="004D7461">
        <w:rPr>
          <w:rFonts w:ascii="Times New Roman" w:hAnsi="Times New Roman"/>
          <w:sz w:val="24"/>
          <w:szCs w:val="24"/>
        </w:rPr>
        <w:t>Страхователя из-за перерыва в деятельности, произошедшие при следующих обстоятельствах:</w:t>
      </w:r>
    </w:p>
    <w:p w14:paraId="1BF534FC"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увеличение расходов произошло в связи с расширением (обновлением) производства по сравнению с его состоянием непосредственно перед наступлением страхового события;</w:t>
      </w:r>
    </w:p>
    <w:p w14:paraId="28FE7ADE"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имели место задержки в восстановлении и возобновлении производства, не связанные непосредственно с производственной деятельностью (ведение дел в суде или арбитраже и т.п.);</w:t>
      </w:r>
    </w:p>
    <w:p w14:paraId="45BC6FE3" w14:textId="3820F1E4"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Страхователь не смог своевременно восстановить поврежденное или заменить утраченное при наступлении материального ущерба имущество или своевременно принять все необходимые меры по возобновлению производства по финансовым причинам (из-за отсутствия или недостатка денежных средств);</w:t>
      </w:r>
    </w:p>
    <w:p w14:paraId="62EC7950" w14:textId="42189FE6" w:rsidR="00561738" w:rsidRPr="004D7461" w:rsidRDefault="00561738"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 xml:space="preserve">увеличением срока перерыва в деятельности произошло в результате невозможности или задержки поставки деталей для восстановления пострадавшего при страховом случае застрахованного имущества в результате нарушения </w:t>
      </w:r>
      <w:r w:rsidR="00453ECB" w:rsidRPr="004D7461">
        <w:rPr>
          <w:rFonts w:ascii="Times New Roman" w:hAnsi="Times New Roman"/>
          <w:sz w:val="24"/>
          <w:szCs w:val="24"/>
        </w:rPr>
        <w:t xml:space="preserve">в течение срока действия договора </w:t>
      </w:r>
      <w:r w:rsidRPr="004D7461">
        <w:rPr>
          <w:rFonts w:ascii="Times New Roman" w:hAnsi="Times New Roman"/>
          <w:sz w:val="24"/>
          <w:szCs w:val="24"/>
        </w:rPr>
        <w:t xml:space="preserve">логистических цепочек поставок </w:t>
      </w:r>
      <w:r w:rsidR="00453ECB" w:rsidRPr="004D7461">
        <w:rPr>
          <w:rFonts w:ascii="Times New Roman" w:hAnsi="Times New Roman"/>
          <w:sz w:val="24"/>
          <w:szCs w:val="24"/>
        </w:rPr>
        <w:t>(закрытие территорий, закрытие бизнеса поставщиков, отказ или нарушение контрактов и т.п.);</w:t>
      </w:r>
    </w:p>
    <w:p w14:paraId="691D3E1D"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восстановление имущества или возобновление производства задерживается в связи с тем, что административными органами или иными органами власти накладываются какие-либо ограничения в отношении восстановительных работ или хозяйственной деятельности Страхователя.</w:t>
      </w:r>
    </w:p>
    <w:p w14:paraId="21E4D8E5" w14:textId="77777777" w:rsidR="00433DA1" w:rsidRPr="004D7461" w:rsidRDefault="0061199F" w:rsidP="00F87076">
      <w:pPr>
        <w:pStyle w:val="Standard"/>
        <w:numPr>
          <w:ilvl w:val="2"/>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Страховщик освобождается от обязанности по производству страховой выплаты, если страховой случай наступил вследствие:</w:t>
      </w:r>
    </w:p>
    <w:p w14:paraId="6361946B"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умысла Страхователя;</w:t>
      </w:r>
    </w:p>
    <w:p w14:paraId="3187B4CC"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всякого рода военных действий, маневров или иных военных мероприятий, гражданской войны или их последствий, конфискации, реквизиции, ареста, уничтожения или повреждения имущества по распоряжению военных или гражданских властей;</w:t>
      </w:r>
    </w:p>
    <w:p w14:paraId="3E2FCD7A"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воздействия ядерной энергии в любой форме.</w:t>
      </w:r>
    </w:p>
    <w:p w14:paraId="4AEA9337" w14:textId="74D402D4" w:rsidR="00433DA1" w:rsidRDefault="0061199F" w:rsidP="00F87076">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lastRenderedPageBreak/>
        <w:t xml:space="preserve">Если иное прямо не указано в договоре страхования, Страховщик освобождается от обязанности по производству страховой выплаты, если страховой случай наступил вследствие </w:t>
      </w:r>
      <w:r w:rsidR="00D76CBF" w:rsidRPr="004D7461">
        <w:rPr>
          <w:rFonts w:ascii="Times New Roman" w:hAnsi="Times New Roman"/>
          <w:sz w:val="24"/>
          <w:szCs w:val="24"/>
        </w:rPr>
        <w:t>забастовок</w:t>
      </w:r>
      <w:r w:rsidR="00D76CBF">
        <w:rPr>
          <w:rFonts w:ascii="Times New Roman" w:hAnsi="Times New Roman"/>
          <w:sz w:val="24"/>
          <w:szCs w:val="24"/>
        </w:rPr>
        <w:t>, мятежей, восстаний, гражданских (</w:t>
      </w:r>
      <w:r w:rsidRPr="004D7461">
        <w:rPr>
          <w:rFonts w:ascii="Times New Roman" w:hAnsi="Times New Roman"/>
          <w:sz w:val="24"/>
          <w:szCs w:val="24"/>
        </w:rPr>
        <w:t>народных</w:t>
      </w:r>
      <w:r w:rsidR="00D76CBF">
        <w:rPr>
          <w:rFonts w:ascii="Times New Roman" w:hAnsi="Times New Roman"/>
          <w:sz w:val="24"/>
          <w:szCs w:val="24"/>
        </w:rPr>
        <w:t>)</w:t>
      </w:r>
      <w:r w:rsidRPr="004D7461">
        <w:rPr>
          <w:rFonts w:ascii="Times New Roman" w:hAnsi="Times New Roman"/>
          <w:sz w:val="24"/>
          <w:szCs w:val="24"/>
        </w:rPr>
        <w:t xml:space="preserve"> волнений,  массовых беспорядков.</w:t>
      </w:r>
    </w:p>
    <w:p w14:paraId="4E5D1145" w14:textId="5CEE29ED" w:rsidR="003E5BDC" w:rsidRPr="003E5BDC" w:rsidRDefault="002508E2" w:rsidP="00F87076">
      <w:pPr>
        <w:pStyle w:val="Standard"/>
        <w:numPr>
          <w:ilvl w:val="2"/>
          <w:numId w:val="1"/>
        </w:numPr>
        <w:tabs>
          <w:tab w:val="left" w:pos="1276"/>
          <w:tab w:val="left" w:pos="1701"/>
        </w:tabs>
        <w:ind w:firstLine="709"/>
        <w:jc w:val="both"/>
        <w:rPr>
          <w:rFonts w:ascii="Times New Roman" w:hAnsi="Times New Roman"/>
          <w:sz w:val="24"/>
          <w:szCs w:val="24"/>
        </w:rPr>
      </w:pPr>
      <w:r>
        <w:rPr>
          <w:rFonts w:ascii="Times New Roman" w:hAnsi="Times New Roman"/>
          <w:sz w:val="24"/>
          <w:szCs w:val="24"/>
        </w:rPr>
        <w:t>В</w:t>
      </w:r>
      <w:r w:rsidR="003E5BDC" w:rsidRPr="003E5BDC">
        <w:rPr>
          <w:rFonts w:ascii="Times New Roman" w:hAnsi="Times New Roman"/>
          <w:sz w:val="24"/>
          <w:szCs w:val="24"/>
        </w:rPr>
        <w:t xml:space="preserve"> случае</w:t>
      </w:r>
      <w:r>
        <w:rPr>
          <w:rFonts w:ascii="Times New Roman" w:hAnsi="Times New Roman"/>
          <w:sz w:val="24"/>
          <w:szCs w:val="24"/>
        </w:rPr>
        <w:t xml:space="preserve"> если</w:t>
      </w:r>
      <w:r w:rsidR="003E5BDC" w:rsidRPr="003E5BDC">
        <w:rPr>
          <w:rFonts w:ascii="Times New Roman" w:hAnsi="Times New Roman"/>
          <w:sz w:val="24"/>
          <w:szCs w:val="24"/>
        </w:rPr>
        <w:t xml:space="preserve"> осуществление восстановительного ремонта и (или) замен</w:t>
      </w:r>
      <w:r>
        <w:rPr>
          <w:rFonts w:ascii="Times New Roman" w:hAnsi="Times New Roman"/>
          <w:sz w:val="24"/>
          <w:szCs w:val="24"/>
        </w:rPr>
        <w:t>а</w:t>
      </w:r>
      <w:r w:rsidR="003E5BDC" w:rsidRPr="003E5BDC">
        <w:rPr>
          <w:rFonts w:ascii="Times New Roman" w:hAnsi="Times New Roman"/>
          <w:sz w:val="24"/>
          <w:szCs w:val="24"/>
        </w:rPr>
        <w:t xml:space="preserve"> поврежденного в результате страхового случая застрахованного  имущества в разумные сроки невозможн</w:t>
      </w:r>
      <w:r w:rsidR="00CB7E7E">
        <w:rPr>
          <w:rFonts w:ascii="Times New Roman" w:hAnsi="Times New Roman"/>
          <w:sz w:val="24"/>
          <w:szCs w:val="24"/>
        </w:rPr>
        <w:t>о</w:t>
      </w:r>
      <w:r w:rsidR="003E5BDC" w:rsidRPr="003E5BDC">
        <w:rPr>
          <w:rFonts w:ascii="Times New Roman" w:hAnsi="Times New Roman"/>
          <w:sz w:val="24"/>
          <w:szCs w:val="24"/>
        </w:rPr>
        <w:t xml:space="preserve"> по причинам, прямо или косвенно связанным с решениями органов иностранных государств, иностранных компаний и/или международных организаций, период возмещения, за который производится возмещение убытков от перерыва в </w:t>
      </w:r>
      <w:r w:rsidR="003E5BDC">
        <w:rPr>
          <w:rFonts w:ascii="Times New Roman" w:hAnsi="Times New Roman"/>
          <w:sz w:val="24"/>
          <w:szCs w:val="24"/>
        </w:rPr>
        <w:t>хозяйственной деятельности</w:t>
      </w:r>
      <w:r w:rsidR="003E5BDC" w:rsidRPr="003E5BDC">
        <w:rPr>
          <w:rFonts w:ascii="Times New Roman" w:hAnsi="Times New Roman"/>
          <w:sz w:val="24"/>
          <w:szCs w:val="24"/>
        </w:rPr>
        <w:t xml:space="preserve">, не может превышать стандартный период восстановления поврежденного имущества, </w:t>
      </w:r>
      <w:r w:rsidR="00ED7B68">
        <w:rPr>
          <w:rFonts w:ascii="Times New Roman" w:hAnsi="Times New Roman"/>
          <w:sz w:val="24"/>
          <w:szCs w:val="24"/>
        </w:rPr>
        <w:t xml:space="preserve">за вычетом срока </w:t>
      </w:r>
      <w:r w:rsidR="003E5BDC" w:rsidRPr="003E5BDC">
        <w:rPr>
          <w:rFonts w:ascii="Times New Roman" w:hAnsi="Times New Roman"/>
          <w:sz w:val="24"/>
          <w:szCs w:val="24"/>
        </w:rPr>
        <w:t xml:space="preserve">задержек, вызванных вышеуказанными ограничениями, но в любом случае не более 12 месяцев. </w:t>
      </w:r>
    </w:p>
    <w:p w14:paraId="279D3FE0" w14:textId="37DC91B4" w:rsidR="003E5BDC" w:rsidRPr="004D7461" w:rsidRDefault="003E5BDC" w:rsidP="00B676DD">
      <w:pPr>
        <w:ind w:firstLine="709"/>
        <w:jc w:val="both"/>
        <w:rPr>
          <w:sz w:val="24"/>
          <w:szCs w:val="24"/>
        </w:rPr>
      </w:pPr>
      <w:r w:rsidRPr="003E5BDC">
        <w:rPr>
          <w:sz w:val="24"/>
          <w:szCs w:val="24"/>
        </w:rPr>
        <w:t xml:space="preserve">Проведение восстановительного ремонта и (или) замена поврежденного в результате страхового случая застрахованного имущества в разумные сроки в рамках </w:t>
      </w:r>
      <w:r>
        <w:rPr>
          <w:sz w:val="24"/>
          <w:szCs w:val="24"/>
        </w:rPr>
        <w:t>указанных в настоящем пункте условий</w:t>
      </w:r>
      <w:r w:rsidRPr="003E5BDC">
        <w:rPr>
          <w:sz w:val="24"/>
          <w:szCs w:val="24"/>
        </w:rPr>
        <w:t xml:space="preserve"> признается невозможным, если по итогам принятия мер по уменьшению убытков в виде поиска поставщиков, необходимых для проведения восстановительного ремонта и (или) замены деталей, узлов, изделий, агрегатов иных запасных частей или любой иной составной части оборудования/станка/производственной линии, в течение среднего периода контрактации</w:t>
      </w:r>
      <w:r>
        <w:rPr>
          <w:sz w:val="24"/>
          <w:szCs w:val="24"/>
        </w:rPr>
        <w:t xml:space="preserve"> (</w:t>
      </w:r>
      <w:r w:rsidR="002508E2">
        <w:rPr>
          <w:sz w:val="24"/>
          <w:szCs w:val="24"/>
        </w:rPr>
        <w:t>д</w:t>
      </w:r>
      <w:r w:rsidRPr="003E5BDC">
        <w:rPr>
          <w:sz w:val="24"/>
          <w:szCs w:val="24"/>
        </w:rPr>
        <w:t>анная информация должна быть доступна на дату заключения договора страхования (например, 6 месяцев</w:t>
      </w:r>
      <w:r w:rsidR="002508E2">
        <w:rPr>
          <w:sz w:val="24"/>
          <w:szCs w:val="24"/>
        </w:rPr>
        <w:t>)</w:t>
      </w:r>
      <w:r w:rsidRPr="003E5BDC">
        <w:rPr>
          <w:sz w:val="24"/>
          <w:szCs w:val="24"/>
        </w:rPr>
        <w:t xml:space="preserve">, заявленного Страхователем,– </w:t>
      </w:r>
      <w:r w:rsidRPr="000B4B7F">
        <w:rPr>
          <w:sz w:val="24"/>
          <w:szCs w:val="24"/>
        </w:rPr>
        <w:t>ХХ</w:t>
      </w:r>
      <w:r w:rsidRPr="003E5BDC">
        <w:rPr>
          <w:sz w:val="24"/>
          <w:szCs w:val="24"/>
        </w:rPr>
        <w:t xml:space="preserve"> месяцев – такой поставщик не был найден / контракт с ним не был заключен при одновременном отсутствии на российском рынке аналогов для проведения восстановительного ремонта / замены.</w:t>
      </w:r>
      <w:r>
        <w:rPr>
          <w:sz w:val="24"/>
          <w:szCs w:val="24"/>
        </w:rPr>
        <w:t xml:space="preserve"> Данное условие действует только в отношении страхования промышленных рисков (</w:t>
      </w:r>
      <w:r w:rsidR="00A14985">
        <w:rPr>
          <w:sz w:val="24"/>
          <w:szCs w:val="24"/>
        </w:rPr>
        <w:t>предприятия</w:t>
      </w:r>
      <w:r w:rsidR="00926D8B" w:rsidRPr="00926D8B">
        <w:rPr>
          <w:sz w:val="24"/>
          <w:szCs w:val="24"/>
        </w:rPr>
        <w:t xml:space="preserve"> з</w:t>
      </w:r>
      <w:r w:rsidR="001B2D37">
        <w:rPr>
          <w:sz w:val="24"/>
          <w:szCs w:val="24"/>
        </w:rPr>
        <w:t>анимающиеся</w:t>
      </w:r>
      <w:r w:rsidR="00926D8B" w:rsidRPr="00926D8B">
        <w:rPr>
          <w:sz w:val="24"/>
          <w:szCs w:val="24"/>
        </w:rPr>
        <w:t xml:space="preserve"> добычей, переработкой и распределением минерального, растительного и животного сырья в разнообразные средства производства и предметы конечного потребления или энергию</w:t>
      </w:r>
      <w:r w:rsidR="00926D8B">
        <w:rPr>
          <w:sz w:val="24"/>
          <w:szCs w:val="24"/>
        </w:rPr>
        <w:t>).</w:t>
      </w:r>
    </w:p>
    <w:p w14:paraId="241E9347" w14:textId="77777777" w:rsidR="00433DA1" w:rsidRPr="004D7461" w:rsidRDefault="0061199F" w:rsidP="00F87076">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Страховая сумма не может превышать действительную стоимость (страховую стоимость) по договору страхования. Такой стоимостью считается размер убытков от перерыва в хозяйственной деятельности, которые Страхователь, как можно ожидать, понес бы при наступлении страхового случая.</w:t>
      </w:r>
    </w:p>
    <w:p w14:paraId="4404CCA8" w14:textId="2315C517" w:rsidR="00433DA1" w:rsidRPr="004D7461" w:rsidRDefault="0061199F" w:rsidP="00F87076">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 xml:space="preserve">Страховая стоимость определяется исходя из размера максимально возможных убытков от перерыва в хозяйственной деятельности, которые Страхователь, как можно ожидать исходя из данных по его текущим расходам и прибыли, полученных из его отчета о прибылях и убытках и иной финансовой отчетности за последние не более чем </w:t>
      </w:r>
      <w:r w:rsidR="00520248" w:rsidRPr="004D7461">
        <w:rPr>
          <w:rFonts w:ascii="Times New Roman" w:hAnsi="Times New Roman"/>
          <w:sz w:val="24"/>
          <w:szCs w:val="24"/>
        </w:rPr>
        <w:t>два</w:t>
      </w:r>
      <w:r w:rsidRPr="004D7461">
        <w:rPr>
          <w:rFonts w:ascii="Times New Roman" w:hAnsi="Times New Roman"/>
          <w:sz w:val="24"/>
          <w:szCs w:val="24"/>
        </w:rPr>
        <w:t xml:space="preserve"> года, понес бы в течение 12-ти месяцев при полном прекращении хозяйственной деятельности, наступившем в период действия Договора страхования.</w:t>
      </w:r>
    </w:p>
    <w:p w14:paraId="072C15E9"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В случае если установленный Договором период возмещения отличен от 12 месяцев, страховая стоимость изменяется пропорционально отношению периода возмещения к 12 месяцам.</w:t>
      </w:r>
    </w:p>
    <w:p w14:paraId="41514D0F" w14:textId="77777777" w:rsidR="00433DA1" w:rsidRPr="004D7461" w:rsidRDefault="0061199F" w:rsidP="008D4807">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 xml:space="preserve">В зависимости от того, какие составляющие возможных убытков (п. 15.18.9 настоящих Дополнительных условий) застрахованы, страховая сумма устанавливается в размере планируемых текущих расходов с добавлением планируемой прибыли </w:t>
      </w:r>
      <w:bookmarkStart w:id="17" w:name="14"/>
      <w:r w:rsidRPr="004D7461">
        <w:rPr>
          <w:rFonts w:ascii="Times New Roman" w:hAnsi="Times New Roman"/>
          <w:sz w:val="24"/>
          <w:szCs w:val="24"/>
        </w:rPr>
        <w:t>(иного финансового результата, застрахованного по договоренности сторон) от заст</w:t>
      </w:r>
      <w:bookmarkEnd w:id="17"/>
      <w:r w:rsidRPr="004D7461">
        <w:rPr>
          <w:rFonts w:ascii="Times New Roman" w:hAnsi="Times New Roman"/>
          <w:sz w:val="24"/>
          <w:szCs w:val="24"/>
        </w:rPr>
        <w:t xml:space="preserve">рахованной деятельности Страхователя (либо без добавления прибыли) за весь период возмещения (п. </w:t>
      </w:r>
      <w:r w:rsidRPr="000427C0">
        <w:rPr>
          <w:rFonts w:ascii="Times New Roman" w:hAnsi="Times New Roman"/>
          <w:sz w:val="24"/>
          <w:szCs w:val="24"/>
        </w:rPr>
        <w:t>15.18.4.2</w:t>
      </w:r>
      <w:r w:rsidRPr="004D7461">
        <w:rPr>
          <w:rFonts w:ascii="Times New Roman" w:hAnsi="Times New Roman"/>
          <w:sz w:val="24"/>
          <w:szCs w:val="24"/>
        </w:rPr>
        <w:t>), установленный в дог</w:t>
      </w:r>
      <w:r w:rsidR="00210355" w:rsidRPr="004D7461">
        <w:rPr>
          <w:rFonts w:ascii="Times New Roman" w:hAnsi="Times New Roman"/>
          <w:sz w:val="24"/>
          <w:szCs w:val="24"/>
        </w:rPr>
        <w:t>оворе страхования. При этом</w:t>
      </w:r>
      <w:r w:rsidRPr="004D7461">
        <w:rPr>
          <w:rFonts w:ascii="Times New Roman" w:hAnsi="Times New Roman"/>
          <w:sz w:val="24"/>
          <w:szCs w:val="24"/>
        </w:rPr>
        <w:t xml:space="preserve"> страховая сумма может быть установлена в размере только отдельных статей текущих расходов, о чём должно быть прямо указано в договоре страхования.</w:t>
      </w:r>
    </w:p>
    <w:p w14:paraId="670601E0"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 xml:space="preserve">Планируемые текущие расходы и прибыль </w:t>
      </w:r>
      <w:bookmarkStart w:id="18" w:name="15"/>
      <w:r w:rsidRPr="004D7461">
        <w:rPr>
          <w:rFonts w:ascii="Times New Roman" w:hAnsi="Times New Roman"/>
          <w:sz w:val="24"/>
          <w:szCs w:val="24"/>
        </w:rPr>
        <w:t>(иной финансовый результат, застрахованный по договоренности сторон) определяю</w:t>
      </w:r>
      <w:bookmarkEnd w:id="18"/>
      <w:r w:rsidRPr="004D7461">
        <w:rPr>
          <w:rFonts w:ascii="Times New Roman" w:hAnsi="Times New Roman"/>
          <w:sz w:val="24"/>
          <w:szCs w:val="24"/>
        </w:rPr>
        <w:t xml:space="preserve">тся Страхователем расчетным путем на момент вступления договора страхования в силу. Для подтверждения планируемых сумм расходов и прибыли Страхователь предоставляет Страховщику бизнес-план на текущий год и </w:t>
      </w:r>
      <w:r w:rsidRPr="004D7461">
        <w:rPr>
          <w:rFonts w:ascii="Times New Roman" w:hAnsi="Times New Roman"/>
          <w:sz w:val="24"/>
          <w:szCs w:val="24"/>
        </w:rPr>
        <w:lastRenderedPageBreak/>
        <w:t>следующий календарный год (при наличии), а Страховщик имеет право потребовать подтверждения данных сумм с привлечением независимой аудиторской компании.</w:t>
      </w:r>
    </w:p>
    <w:p w14:paraId="6C82EEE0" w14:textId="7847903C" w:rsidR="00433DA1" w:rsidRPr="004D7461" w:rsidRDefault="0061199F" w:rsidP="008D4807">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 xml:space="preserve">Страховая сумма по соглашению Страхователя со Страховщиком </w:t>
      </w:r>
      <w:r w:rsidR="00926D8B" w:rsidRPr="004D7461">
        <w:rPr>
          <w:rFonts w:ascii="Times New Roman" w:hAnsi="Times New Roman"/>
          <w:sz w:val="24"/>
          <w:szCs w:val="24"/>
        </w:rPr>
        <w:t>и,</w:t>
      </w:r>
      <w:r w:rsidRPr="004D7461">
        <w:rPr>
          <w:rFonts w:ascii="Times New Roman" w:hAnsi="Times New Roman"/>
          <w:sz w:val="24"/>
          <w:szCs w:val="24"/>
        </w:rPr>
        <w:t xml:space="preserve"> если это прямо указано в договоре страхования может устанавливаться с учетом планируемого увеличения объема застрахованной хозяйственной деятельности Страхователя.</w:t>
      </w:r>
    </w:p>
    <w:p w14:paraId="7612F4EB" w14:textId="77777777" w:rsidR="00433DA1" w:rsidRPr="004D7461" w:rsidRDefault="0061199F" w:rsidP="008D4807">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В договоре страхования в пределах страховой суммы Стороны могут установить лимиты возмещения (максимальный размер страхового возмещения), например, на один страховой случай, по виду убытков и т.д.</w:t>
      </w:r>
    </w:p>
    <w:p w14:paraId="504ACACA" w14:textId="77777777" w:rsidR="00433DA1" w:rsidRPr="004D7461" w:rsidRDefault="0061199F" w:rsidP="008D4807">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 xml:space="preserve">Кроме указанных в п. 6.4. настоящих Правил видов франшиз, </w:t>
      </w:r>
      <w:r w:rsidR="00A27AD1" w:rsidRPr="004D7461">
        <w:rPr>
          <w:rFonts w:ascii="Times New Roman" w:hAnsi="Times New Roman"/>
          <w:sz w:val="24"/>
          <w:szCs w:val="24"/>
        </w:rPr>
        <w:t xml:space="preserve">в </w:t>
      </w:r>
      <w:r w:rsidRPr="004D7461">
        <w:rPr>
          <w:rFonts w:ascii="Times New Roman" w:hAnsi="Times New Roman"/>
          <w:sz w:val="24"/>
          <w:szCs w:val="24"/>
        </w:rPr>
        <w:t>договор страхования убытков от перерыва в производстве (хозяйственной деятельности)</w:t>
      </w:r>
      <w:r w:rsidR="00A27AD1" w:rsidRPr="004D7461">
        <w:rPr>
          <w:rFonts w:ascii="Times New Roman" w:hAnsi="Times New Roman"/>
          <w:sz w:val="24"/>
          <w:szCs w:val="24"/>
        </w:rPr>
        <w:t xml:space="preserve"> может быть включено условие о</w:t>
      </w:r>
      <w:r w:rsidRPr="004D7461">
        <w:rPr>
          <w:rFonts w:ascii="Times New Roman" w:hAnsi="Times New Roman"/>
          <w:sz w:val="24"/>
          <w:szCs w:val="24"/>
        </w:rPr>
        <w:t xml:space="preserve"> временной франшиз</w:t>
      </w:r>
      <w:r w:rsidR="00A27AD1" w:rsidRPr="004D7461">
        <w:rPr>
          <w:rFonts w:ascii="Times New Roman" w:hAnsi="Times New Roman"/>
          <w:sz w:val="24"/>
          <w:szCs w:val="24"/>
        </w:rPr>
        <w:t>е</w:t>
      </w:r>
      <w:r w:rsidRPr="004D7461">
        <w:rPr>
          <w:rFonts w:ascii="Times New Roman" w:hAnsi="Times New Roman"/>
          <w:sz w:val="24"/>
          <w:szCs w:val="24"/>
        </w:rPr>
        <w:t>. Временная франшиза – это часть убытков от перерыва в хозяйственной деятельности Страхователя, произошедших в течение определенного срока с начала такого перерыва, и не подлежащих возмещению Страховщиком. Временная франшиза устанавливается в фиксированном размере – в днях. Страховщик в любом случае не возмещает убытки от перерыва в застрахованной хозяйственной деятельности, понесенные Страхователем за период времени с момента начала перерыва в этой деятельности (п. 15.18.7 настоящих Дополнительных условий) в течение срока (размера в днях) временной франшизы. При этом:</w:t>
      </w:r>
    </w:p>
    <w:p w14:paraId="6052851E" w14:textId="77777777" w:rsidR="00433DA1" w:rsidRPr="004D7461" w:rsidRDefault="0061199F" w:rsidP="00AE5662">
      <w:pPr>
        <w:pStyle w:val="Standard"/>
        <w:numPr>
          <w:ilvl w:val="3"/>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Временная франшиза устанавливается исходя из вида и характера застрахованной деятельности, наличия запасов товарно-материальных ценностей (товаров, готовой продукции, полуфабрикатов и т.п.), влияния размера периода перерыва деятельности на возможность возникновения невосполнимого убытка и других существенных показателей застрахованной деятельности.</w:t>
      </w:r>
    </w:p>
    <w:p w14:paraId="58C9B2A7" w14:textId="1EC772CC" w:rsidR="00433DA1" w:rsidRPr="004D7461" w:rsidRDefault="0061199F" w:rsidP="00AE5662">
      <w:pPr>
        <w:pStyle w:val="Standard"/>
        <w:numPr>
          <w:ilvl w:val="3"/>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 xml:space="preserve">Если договором страхования не установлено иное, то временная франшиза составляет </w:t>
      </w:r>
      <w:r w:rsidR="00141ADA">
        <w:rPr>
          <w:rFonts w:ascii="Times New Roman" w:hAnsi="Times New Roman"/>
          <w:sz w:val="24"/>
          <w:szCs w:val="24"/>
        </w:rPr>
        <w:t>14</w:t>
      </w:r>
      <w:r w:rsidRPr="004D7461">
        <w:rPr>
          <w:rFonts w:ascii="Times New Roman" w:hAnsi="Times New Roman"/>
          <w:sz w:val="24"/>
          <w:szCs w:val="24"/>
        </w:rPr>
        <w:t xml:space="preserve"> (</w:t>
      </w:r>
      <w:r w:rsidR="00141ADA">
        <w:rPr>
          <w:rFonts w:ascii="Times New Roman" w:hAnsi="Times New Roman"/>
          <w:sz w:val="24"/>
          <w:szCs w:val="24"/>
        </w:rPr>
        <w:t>четырнадцать</w:t>
      </w:r>
      <w:r w:rsidRPr="004D7461">
        <w:rPr>
          <w:rFonts w:ascii="Times New Roman" w:hAnsi="Times New Roman"/>
          <w:sz w:val="24"/>
          <w:szCs w:val="24"/>
        </w:rPr>
        <w:t xml:space="preserve">) </w:t>
      </w:r>
      <w:r w:rsidR="001B7E68" w:rsidRPr="004D7461">
        <w:rPr>
          <w:rFonts w:ascii="Times New Roman" w:hAnsi="Times New Roman"/>
          <w:sz w:val="24"/>
          <w:szCs w:val="24"/>
        </w:rPr>
        <w:t>календарных</w:t>
      </w:r>
      <w:r w:rsidRPr="004D7461">
        <w:rPr>
          <w:rFonts w:ascii="Times New Roman" w:hAnsi="Times New Roman"/>
          <w:sz w:val="24"/>
          <w:szCs w:val="24"/>
        </w:rPr>
        <w:t xml:space="preserve"> дней с момента начала перерыва в застрахованной деятельности.</w:t>
      </w:r>
    </w:p>
    <w:p w14:paraId="0274CAC8" w14:textId="77777777" w:rsidR="001B7E68" w:rsidRPr="004D7461" w:rsidRDefault="001B7E68" w:rsidP="00AE5662">
      <w:pPr>
        <w:pStyle w:val="Standard"/>
        <w:numPr>
          <w:ilvl w:val="3"/>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Порядок расчета и применения франшизы может устанавливаться договором страхования, а в отсутствие прямого указания в договоре страхования применяется франшиза в виде первых последовательных дней перерыва.</w:t>
      </w:r>
    </w:p>
    <w:p w14:paraId="4CD799F1" w14:textId="77777777" w:rsidR="00433DA1" w:rsidRPr="004D7461" w:rsidRDefault="0061199F" w:rsidP="00AE5662">
      <w:pPr>
        <w:pStyle w:val="Standard"/>
        <w:numPr>
          <w:ilvl w:val="2"/>
          <w:numId w:val="1"/>
        </w:numPr>
        <w:tabs>
          <w:tab w:val="left" w:pos="1843"/>
        </w:tabs>
        <w:ind w:firstLine="709"/>
        <w:jc w:val="both"/>
        <w:rPr>
          <w:rFonts w:ascii="Times New Roman" w:hAnsi="Times New Roman"/>
          <w:sz w:val="24"/>
          <w:szCs w:val="24"/>
        </w:rPr>
      </w:pPr>
      <w:r w:rsidRPr="004D7461">
        <w:rPr>
          <w:rFonts w:ascii="Times New Roman" w:hAnsi="Times New Roman"/>
          <w:sz w:val="24"/>
          <w:szCs w:val="24"/>
        </w:rPr>
        <w:t>Обязательным приложением к заявлению на страхование должны быть надлежащим образом заверенные копии:</w:t>
      </w:r>
    </w:p>
    <w:p w14:paraId="06399443"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бухгалтерского баланса (формы №№ 1 – 5) организации Страхователя за предыдущий календарный год;</w:t>
      </w:r>
    </w:p>
    <w:p w14:paraId="69F97C6B"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бухгалтерского баланса (формы №№ 1 – 5) организации Страхователя за прошедшие кварталы текущего года на последнюю отчетную дату либо аналогичная бухгалтерская отчетность Страхователя, сформированная на последнюю отчетную дату в целях предоставления Страховщику для заключения договора страхования;</w:t>
      </w:r>
    </w:p>
    <w:p w14:paraId="232709E9"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бизнес-план организации Страхователя на текущий год;</w:t>
      </w:r>
    </w:p>
    <w:p w14:paraId="2BB3FED8" w14:textId="6DD95434"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бизнес-план организации Страхователя на следующий календарный год (при наличии).</w:t>
      </w:r>
    </w:p>
    <w:p w14:paraId="33447E16" w14:textId="77777777" w:rsidR="00433DA1" w:rsidRPr="004D7461" w:rsidRDefault="0061199F" w:rsidP="00AE5662">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При наступлении страхового случая за базу для определения размера убытков принимается величина текущих расходов по осуществлению застрахованной хозяйственной деятельности и прибыль </w:t>
      </w:r>
      <w:bookmarkStart w:id="19" w:name="16"/>
      <w:r w:rsidRPr="004D7461">
        <w:rPr>
          <w:rFonts w:ascii="Times New Roman" w:hAnsi="Times New Roman"/>
          <w:sz w:val="24"/>
          <w:szCs w:val="24"/>
        </w:rPr>
        <w:t>(или иной финансовый результат, застрахованный по договоренности сторон), полученная Страхователем от этой деятельнос</w:t>
      </w:r>
      <w:bookmarkEnd w:id="19"/>
      <w:r w:rsidRPr="004D7461">
        <w:rPr>
          <w:rFonts w:ascii="Times New Roman" w:hAnsi="Times New Roman"/>
          <w:sz w:val="24"/>
          <w:szCs w:val="24"/>
        </w:rPr>
        <w:t>ти, за отчетный период.</w:t>
      </w:r>
    </w:p>
    <w:p w14:paraId="65A5CEC2"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b/>
          <w:sz w:val="24"/>
          <w:szCs w:val="24"/>
        </w:rPr>
        <w:t>Отчетным периодом</w:t>
      </w:r>
      <w:r w:rsidRPr="004D7461">
        <w:rPr>
          <w:rFonts w:ascii="Times New Roman" w:hAnsi="Times New Roman"/>
          <w:sz w:val="24"/>
          <w:szCs w:val="24"/>
        </w:rPr>
        <w:t xml:space="preserve"> является 1 (один) год, а именно 4 (четыре) календарных квартала, предшествующих кварталу, в котором наступил перерыв в застрахованной хозяйственной деятельности Страхователя, если иное прямо не указано в договоре страхования.</w:t>
      </w:r>
    </w:p>
    <w:p w14:paraId="24F9CE3B" w14:textId="77777777" w:rsidR="00433DA1" w:rsidRPr="004D7461" w:rsidRDefault="0061199F" w:rsidP="004A2F81">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Величина текущих расходов и прибыли </w:t>
      </w:r>
      <w:bookmarkStart w:id="20" w:name="17"/>
      <w:r w:rsidRPr="004D7461">
        <w:rPr>
          <w:rFonts w:ascii="Times New Roman" w:hAnsi="Times New Roman"/>
          <w:sz w:val="24"/>
          <w:szCs w:val="24"/>
        </w:rPr>
        <w:t>(иного финансового результата, застрахованного по договоренности сторон), подлеж</w:t>
      </w:r>
      <w:bookmarkEnd w:id="20"/>
      <w:r w:rsidRPr="004D7461">
        <w:rPr>
          <w:rFonts w:ascii="Times New Roman" w:hAnsi="Times New Roman"/>
          <w:sz w:val="24"/>
          <w:szCs w:val="24"/>
        </w:rPr>
        <w:t>ащих страховому возмещению, определяется, исходя из следующих условий:</w:t>
      </w:r>
    </w:p>
    <w:p w14:paraId="1E697A8A"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lastRenderedPageBreak/>
        <w:t>подлежат учету все факторы, которые могли бы повлиять на ход и результаты хозяйственной деятельности Страхователя, как если бы она не была прервана страховым случаем;</w:t>
      </w:r>
    </w:p>
    <w:p w14:paraId="4F8EB016"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страховое возмещение выплачивает лишь в том случае, если Страхователь по закону или договорным отношениям обязан нести такие расходы или если они необходимы для возобновления прерванной хозяйственной деятельности;</w:t>
      </w:r>
    </w:p>
    <w:p w14:paraId="30061F6C"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страховое возмещение по амортизационным отчислениям на здания, оборудование и прочие основные фонды Страхователя выплачиваются только в том случае, если такие отчисления производятся на неповрежденные в результате материального убытка фонды, или на оставшиеся неповрежденными их части;</w:t>
      </w:r>
    </w:p>
    <w:p w14:paraId="75F04D7E"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Страховщик возмещает только ту часть текущих расходов Страхователя, которая оказалась не покрыта доходами из-за убытков вследствие частичной или полной остановки застрахованной деятельности;</w:t>
      </w:r>
    </w:p>
    <w:p w14:paraId="1ED9E41F"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Страховщик возмещает только ту часть прибыли Страхователя, которую Страхователь не получил из-за убытков вследствие частичной или полной остановки застрахованной деятельности.</w:t>
      </w:r>
    </w:p>
    <w:p w14:paraId="28112ACB" w14:textId="77777777" w:rsidR="00433DA1" w:rsidRPr="004D7461" w:rsidRDefault="0061199F" w:rsidP="00AC5C7E">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В части компенсации текущих расходов возмещению подлежат:</w:t>
      </w:r>
    </w:p>
    <w:p w14:paraId="35A363B2"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 xml:space="preserve">заработная плата </w:t>
      </w:r>
      <w:r w:rsidR="004D7C2F" w:rsidRPr="004D7461">
        <w:rPr>
          <w:rFonts w:ascii="Times New Roman" w:hAnsi="Times New Roman"/>
          <w:sz w:val="24"/>
          <w:szCs w:val="24"/>
        </w:rPr>
        <w:t>–</w:t>
      </w:r>
      <w:r w:rsidRPr="004D7461">
        <w:rPr>
          <w:rFonts w:ascii="Times New Roman" w:hAnsi="Times New Roman"/>
          <w:sz w:val="24"/>
          <w:szCs w:val="24"/>
        </w:rPr>
        <w:t xml:space="preserve"> в размере фактических выплат из фонда заработной платы за время простоя, без учета надбавок за срочность, премиальных и других дополнительных выплат, возникших в связи с наступлением страхового случая, и не более соответствующих выплат, производимых в отчетном периоде, предшествующем перерыву;</w:t>
      </w:r>
    </w:p>
    <w:p w14:paraId="5834751C"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 xml:space="preserve">плата за аренду производственных и административных площадей, оборудования и иного имущества (включая лизинговые платежи), используемого Страхователем в его производственной деятельности, если по условиям договоров аренды, лизинга и тому подобных договоров Страхователь обязан производить эти платежи вне зависимости от факта их повреждения (уничтожения) </w:t>
      </w:r>
      <w:r w:rsidR="004D7C2F" w:rsidRPr="004D7461">
        <w:rPr>
          <w:rFonts w:ascii="Times New Roman" w:hAnsi="Times New Roman"/>
          <w:sz w:val="24"/>
          <w:szCs w:val="24"/>
        </w:rPr>
        <w:t>–</w:t>
      </w:r>
      <w:r w:rsidRPr="004D7461">
        <w:rPr>
          <w:rFonts w:ascii="Times New Roman" w:hAnsi="Times New Roman"/>
          <w:sz w:val="24"/>
          <w:szCs w:val="24"/>
        </w:rPr>
        <w:t xml:space="preserve"> в сумме платежей за время простоя без учета пени (штрафов) за просрочку перечисления платежей;</w:t>
      </w:r>
    </w:p>
    <w:p w14:paraId="6F7D9E04"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 xml:space="preserve">налоги и сборы, подлежащие оплате вне зависимости от оборота и результатов хозяйственной деятельности (земельный налог, налог на строения, на капитал и основные фонды, регистрационные сборы и т.п.) </w:t>
      </w:r>
      <w:r w:rsidR="004D7C2F" w:rsidRPr="004D7461">
        <w:rPr>
          <w:rFonts w:ascii="Times New Roman" w:hAnsi="Times New Roman"/>
          <w:sz w:val="24"/>
          <w:szCs w:val="24"/>
        </w:rPr>
        <w:t>–</w:t>
      </w:r>
      <w:r w:rsidRPr="004D7461">
        <w:rPr>
          <w:rFonts w:ascii="Times New Roman" w:hAnsi="Times New Roman"/>
          <w:sz w:val="24"/>
          <w:szCs w:val="24"/>
        </w:rPr>
        <w:t xml:space="preserve"> в размере подлежащих к выплате налогов и сборов за время простоя без учета пени (штрафов) за просрочку перечисления платежей;</w:t>
      </w:r>
    </w:p>
    <w:p w14:paraId="41240068"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 xml:space="preserve">амортизационные отчисления по нормам, установленным для данного Страхователя </w:t>
      </w:r>
      <w:r w:rsidR="004D7C2F" w:rsidRPr="004D7461">
        <w:rPr>
          <w:rFonts w:ascii="Times New Roman" w:hAnsi="Times New Roman"/>
          <w:sz w:val="24"/>
          <w:szCs w:val="24"/>
        </w:rPr>
        <w:t>–</w:t>
      </w:r>
      <w:r w:rsidRPr="004D7461">
        <w:rPr>
          <w:rFonts w:ascii="Times New Roman" w:hAnsi="Times New Roman"/>
          <w:sz w:val="24"/>
          <w:szCs w:val="24"/>
        </w:rPr>
        <w:t xml:space="preserve"> в размере, подлежащему перечислению за время простоя (только в отношении фондов, которым не был нанесен материальный ущерб);</w:t>
      </w:r>
    </w:p>
    <w:p w14:paraId="1D30607D"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 xml:space="preserve">проценты по кредитам, временно заемным и иным привлеченным средствам, если эти средства привлекались в качестве целевого кредита в хозяйственной деятельности, которая была прервана в результате перерыва в деятельности </w:t>
      </w:r>
      <w:r w:rsidR="004D7C2F" w:rsidRPr="004D7461">
        <w:rPr>
          <w:rFonts w:ascii="Times New Roman" w:hAnsi="Times New Roman"/>
          <w:sz w:val="24"/>
          <w:szCs w:val="24"/>
        </w:rPr>
        <w:t>–</w:t>
      </w:r>
      <w:r w:rsidRPr="004D7461">
        <w:rPr>
          <w:rFonts w:ascii="Times New Roman" w:hAnsi="Times New Roman"/>
          <w:sz w:val="24"/>
          <w:szCs w:val="24"/>
        </w:rPr>
        <w:t xml:space="preserve"> в размере процентов за привлеченные средства, не превышающих учетную ставку Центрального Банка, за время простоя без учета пени (штрафов) за просрочку перечисления платежей;</w:t>
      </w:r>
    </w:p>
    <w:p w14:paraId="63F2528E" w14:textId="77777777" w:rsidR="00433DA1" w:rsidRPr="004D7461" w:rsidRDefault="0061199F" w:rsidP="006565CF">
      <w:pPr>
        <w:pStyle w:val="Standard"/>
        <w:numPr>
          <w:ilvl w:val="0"/>
          <w:numId w:val="82"/>
        </w:numPr>
        <w:tabs>
          <w:tab w:val="left" w:pos="1134"/>
        </w:tabs>
        <w:ind w:left="0" w:firstLine="709"/>
        <w:jc w:val="both"/>
        <w:rPr>
          <w:rFonts w:ascii="Times New Roman" w:hAnsi="Times New Roman"/>
          <w:sz w:val="24"/>
          <w:szCs w:val="24"/>
        </w:rPr>
      </w:pPr>
      <w:r w:rsidRPr="004D7461">
        <w:rPr>
          <w:rFonts w:ascii="Times New Roman" w:hAnsi="Times New Roman"/>
          <w:sz w:val="24"/>
          <w:szCs w:val="24"/>
        </w:rPr>
        <w:t xml:space="preserve">другие текущие расходы, определенные в п. </w:t>
      </w:r>
      <w:r w:rsidRPr="00FC1A5F">
        <w:rPr>
          <w:rFonts w:ascii="Times New Roman" w:hAnsi="Times New Roman"/>
          <w:sz w:val="24"/>
          <w:szCs w:val="24"/>
        </w:rPr>
        <w:t>15.18.10</w:t>
      </w:r>
      <w:r w:rsidRPr="004D7461">
        <w:rPr>
          <w:rFonts w:ascii="Times New Roman" w:hAnsi="Times New Roman"/>
          <w:sz w:val="24"/>
          <w:szCs w:val="24"/>
        </w:rPr>
        <w:t xml:space="preserve"> настоящих Дополнительных условий, – в размере подлежащих оплате за время простоя сумм, определяемых исходя из характера таких расходов, соответствующих условиям п. 15.18.31 настоящих Дополнительных условий, и не учитывающих пени (штрафы) за просрочку перечисления платежей.</w:t>
      </w:r>
    </w:p>
    <w:p w14:paraId="625605CC" w14:textId="77777777" w:rsidR="00433DA1" w:rsidRPr="004D7461" w:rsidRDefault="0061199F" w:rsidP="00AC5C7E">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Величина недополученной прибыли </w:t>
      </w:r>
      <w:bookmarkStart w:id="21" w:name="18"/>
      <w:r w:rsidRPr="004D7461">
        <w:rPr>
          <w:rFonts w:ascii="Times New Roman" w:hAnsi="Times New Roman"/>
          <w:sz w:val="24"/>
          <w:szCs w:val="24"/>
        </w:rPr>
        <w:t>(иного финансового результа</w:t>
      </w:r>
      <w:r w:rsidR="007A133C" w:rsidRPr="004D7461">
        <w:rPr>
          <w:rFonts w:ascii="Times New Roman" w:hAnsi="Times New Roman"/>
          <w:sz w:val="24"/>
          <w:szCs w:val="24"/>
        </w:rPr>
        <w:t>та</w:t>
      </w:r>
      <w:r w:rsidRPr="004D7461">
        <w:rPr>
          <w:rFonts w:ascii="Times New Roman" w:hAnsi="Times New Roman"/>
          <w:sz w:val="24"/>
          <w:szCs w:val="24"/>
        </w:rPr>
        <w:t>, застрахованного по договоренности сторон), исчи</w:t>
      </w:r>
      <w:bookmarkEnd w:id="21"/>
      <w:r w:rsidRPr="004D7461">
        <w:rPr>
          <w:rFonts w:ascii="Times New Roman" w:hAnsi="Times New Roman"/>
          <w:sz w:val="24"/>
          <w:szCs w:val="24"/>
        </w:rPr>
        <w:t>сляемой для выплаты страхового возмещения, определяется, исходя из условия, что если в течение отчетного периода, предшествующего перерыву, Страхователь не получал прибыль, то Страховщик не возмещает убытки от потери прибыли в связи с перерывом в хозяйственной деятельности, если иное не оговорено договором.</w:t>
      </w:r>
    </w:p>
    <w:p w14:paraId="192958C0" w14:textId="77777777" w:rsidR="00433DA1" w:rsidRPr="004D7461" w:rsidRDefault="0061199F" w:rsidP="00AC5C7E">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В части компенсации неполученной прибыли возмещению подлежат:</w:t>
      </w:r>
    </w:p>
    <w:p w14:paraId="737A7F92" w14:textId="6A5C3F90" w:rsidR="00433DA1" w:rsidRPr="004D7461" w:rsidRDefault="00B676DD" w:rsidP="00AC5C7E">
      <w:pPr>
        <w:pStyle w:val="Standard"/>
        <w:numPr>
          <w:ilvl w:val="3"/>
          <w:numId w:val="1"/>
        </w:numPr>
        <w:tabs>
          <w:tab w:val="left" w:pos="1276"/>
          <w:tab w:val="left" w:pos="1985"/>
        </w:tabs>
        <w:ind w:firstLine="709"/>
        <w:jc w:val="both"/>
        <w:rPr>
          <w:rFonts w:ascii="Times New Roman" w:hAnsi="Times New Roman"/>
          <w:sz w:val="24"/>
          <w:szCs w:val="24"/>
        </w:rPr>
      </w:pPr>
      <w:r w:rsidRPr="004D7461">
        <w:rPr>
          <w:rFonts w:ascii="Times New Roman" w:hAnsi="Times New Roman"/>
          <w:sz w:val="24"/>
          <w:szCs w:val="24"/>
        </w:rPr>
        <w:lastRenderedPageBreak/>
        <w:t>У</w:t>
      </w:r>
      <w:r w:rsidR="0061199F" w:rsidRPr="004D7461">
        <w:rPr>
          <w:rFonts w:ascii="Times New Roman" w:hAnsi="Times New Roman"/>
          <w:sz w:val="24"/>
          <w:szCs w:val="24"/>
        </w:rPr>
        <w:t xml:space="preserve"> производственных предприятий </w:t>
      </w:r>
      <w:r w:rsidR="004D7C2F" w:rsidRPr="004D7461">
        <w:rPr>
          <w:rFonts w:ascii="Times New Roman" w:hAnsi="Times New Roman"/>
          <w:sz w:val="24"/>
          <w:szCs w:val="24"/>
        </w:rPr>
        <w:t>–</w:t>
      </w:r>
      <w:r w:rsidR="0061199F" w:rsidRPr="004D7461">
        <w:rPr>
          <w:rFonts w:ascii="Times New Roman" w:hAnsi="Times New Roman"/>
          <w:sz w:val="24"/>
          <w:szCs w:val="24"/>
        </w:rPr>
        <w:t xml:space="preserve"> потерянная в результате прекращения или сокращения выпуска продукции прибыль, исчисляемая</w:t>
      </w:r>
      <w:r w:rsidR="009C35CB" w:rsidRPr="004D7461">
        <w:rPr>
          <w:rFonts w:ascii="Times New Roman" w:hAnsi="Times New Roman"/>
          <w:sz w:val="24"/>
          <w:szCs w:val="24"/>
        </w:rPr>
        <w:t xml:space="preserve"> </w:t>
      </w:r>
      <w:r w:rsidR="0061199F" w:rsidRPr="004D7461">
        <w:rPr>
          <w:rFonts w:ascii="Times New Roman" w:hAnsi="Times New Roman"/>
          <w:sz w:val="24"/>
          <w:szCs w:val="24"/>
        </w:rPr>
        <w:t>путем умножения объема неполученной продукции за время простоя на норму прибыли на единицу продукции в соответствии с показателями отчетного периода.</w:t>
      </w:r>
    </w:p>
    <w:p w14:paraId="3D7CF3FC" w14:textId="27F99BC4" w:rsidR="00433DA1" w:rsidRPr="004D7461" w:rsidRDefault="0061199F" w:rsidP="00B056EF">
      <w:pPr>
        <w:pStyle w:val="Standard"/>
        <w:tabs>
          <w:tab w:val="left" w:pos="1276"/>
          <w:tab w:val="left" w:pos="1985"/>
        </w:tabs>
        <w:ind w:firstLine="709"/>
        <w:jc w:val="both"/>
        <w:rPr>
          <w:rFonts w:ascii="Times New Roman" w:hAnsi="Times New Roman"/>
          <w:sz w:val="24"/>
          <w:szCs w:val="24"/>
        </w:rPr>
      </w:pPr>
      <w:r w:rsidRPr="004D7461">
        <w:rPr>
          <w:rFonts w:ascii="Times New Roman" w:hAnsi="Times New Roman"/>
          <w:sz w:val="24"/>
          <w:szCs w:val="24"/>
        </w:rPr>
        <w:t xml:space="preserve">Размер непроизведенной за время простоя продукции определяется в виде разницы между объемом продукции, который мог бы быть произведен за период перерыва в производстве исходя из объема производства в отчетном периоде, и объемом продукции, выпущенной в результате налаживания </w:t>
      </w:r>
      <w:r w:rsidR="009C35CB" w:rsidRPr="004D7461">
        <w:rPr>
          <w:rFonts w:ascii="Times New Roman" w:hAnsi="Times New Roman"/>
          <w:sz w:val="24"/>
          <w:szCs w:val="24"/>
        </w:rPr>
        <w:t>производства на других объектах.</w:t>
      </w:r>
    </w:p>
    <w:p w14:paraId="7DA8CC68" w14:textId="7F29BA06" w:rsidR="00433DA1" w:rsidRPr="004D7461" w:rsidRDefault="00B676DD" w:rsidP="006B2FFE">
      <w:pPr>
        <w:pStyle w:val="Standard"/>
        <w:numPr>
          <w:ilvl w:val="3"/>
          <w:numId w:val="1"/>
        </w:numPr>
        <w:tabs>
          <w:tab w:val="left" w:pos="1276"/>
          <w:tab w:val="left" w:pos="1985"/>
        </w:tabs>
        <w:ind w:firstLine="709"/>
        <w:jc w:val="both"/>
        <w:rPr>
          <w:rFonts w:ascii="Times New Roman" w:hAnsi="Times New Roman"/>
          <w:sz w:val="24"/>
          <w:szCs w:val="24"/>
        </w:rPr>
      </w:pPr>
      <w:r w:rsidRPr="004D7461">
        <w:rPr>
          <w:rFonts w:ascii="Times New Roman" w:hAnsi="Times New Roman"/>
          <w:sz w:val="24"/>
          <w:szCs w:val="24"/>
        </w:rPr>
        <w:t xml:space="preserve">У </w:t>
      </w:r>
      <w:r w:rsidR="0061199F" w:rsidRPr="004D7461">
        <w:rPr>
          <w:rFonts w:ascii="Times New Roman" w:hAnsi="Times New Roman"/>
          <w:sz w:val="24"/>
          <w:szCs w:val="24"/>
        </w:rPr>
        <w:t xml:space="preserve">предприятий сферы обслуживания </w:t>
      </w:r>
      <w:r w:rsidR="004D7C2F" w:rsidRPr="004D7461">
        <w:rPr>
          <w:rFonts w:ascii="Times New Roman" w:hAnsi="Times New Roman"/>
          <w:sz w:val="24"/>
          <w:szCs w:val="24"/>
        </w:rPr>
        <w:t>–</w:t>
      </w:r>
      <w:r w:rsidR="0061199F" w:rsidRPr="004D7461">
        <w:rPr>
          <w:rFonts w:ascii="Times New Roman" w:hAnsi="Times New Roman"/>
          <w:sz w:val="24"/>
          <w:szCs w:val="24"/>
        </w:rPr>
        <w:t xml:space="preserve"> потерянная в результате прекращения или сокращения объема предоставляемых услуг прибыль, исчисленная в размере среднедневной прибыли, полученной предприятием за отчетный период, умноженный на количество дней перерыва;</w:t>
      </w:r>
    </w:p>
    <w:p w14:paraId="4FB6A505" w14:textId="6192DA87" w:rsidR="00433DA1" w:rsidRPr="004D7461" w:rsidRDefault="00B676DD" w:rsidP="006B2FFE">
      <w:pPr>
        <w:pStyle w:val="Standard"/>
        <w:numPr>
          <w:ilvl w:val="3"/>
          <w:numId w:val="1"/>
        </w:numPr>
        <w:tabs>
          <w:tab w:val="left" w:pos="1276"/>
          <w:tab w:val="left" w:pos="1985"/>
        </w:tabs>
        <w:ind w:firstLine="709"/>
        <w:jc w:val="both"/>
        <w:rPr>
          <w:rFonts w:ascii="Times New Roman" w:hAnsi="Times New Roman"/>
          <w:sz w:val="24"/>
          <w:szCs w:val="24"/>
        </w:rPr>
      </w:pPr>
      <w:r w:rsidRPr="004D7461">
        <w:rPr>
          <w:rFonts w:ascii="Times New Roman" w:hAnsi="Times New Roman"/>
          <w:sz w:val="24"/>
          <w:szCs w:val="24"/>
        </w:rPr>
        <w:t xml:space="preserve">У </w:t>
      </w:r>
      <w:r w:rsidR="0061199F" w:rsidRPr="004D7461">
        <w:rPr>
          <w:rFonts w:ascii="Times New Roman" w:hAnsi="Times New Roman"/>
          <w:sz w:val="24"/>
          <w:szCs w:val="24"/>
        </w:rPr>
        <w:t xml:space="preserve">торговых предприятий </w:t>
      </w:r>
      <w:r w:rsidR="004D7C2F" w:rsidRPr="004D7461">
        <w:rPr>
          <w:rFonts w:ascii="Times New Roman" w:hAnsi="Times New Roman"/>
          <w:sz w:val="24"/>
          <w:szCs w:val="24"/>
        </w:rPr>
        <w:t>–</w:t>
      </w:r>
      <w:r w:rsidR="0061199F" w:rsidRPr="004D7461">
        <w:rPr>
          <w:rFonts w:ascii="Times New Roman" w:hAnsi="Times New Roman"/>
          <w:sz w:val="24"/>
          <w:szCs w:val="24"/>
        </w:rPr>
        <w:t xml:space="preserve"> потерянная в результате прекращения или сокращения продажи товаров прибыль, исчисляемая в размере прибыли от торгового оборота после налогообложения, которая могла бы быть получена при обычных условиях оборота за время простоя, с учетом торговой наценки и объема реализации за отчетный период.</w:t>
      </w:r>
    </w:p>
    <w:p w14:paraId="2CE598BE" w14:textId="310AAE83" w:rsidR="00433DA1" w:rsidRPr="004D7461" w:rsidRDefault="00B676DD" w:rsidP="006B2FFE">
      <w:pPr>
        <w:pStyle w:val="Standard"/>
        <w:numPr>
          <w:ilvl w:val="3"/>
          <w:numId w:val="1"/>
        </w:numPr>
        <w:tabs>
          <w:tab w:val="left" w:pos="1276"/>
          <w:tab w:val="left" w:pos="1985"/>
        </w:tabs>
        <w:ind w:firstLine="709"/>
        <w:jc w:val="both"/>
        <w:rPr>
          <w:rFonts w:ascii="Times New Roman" w:hAnsi="Times New Roman"/>
          <w:sz w:val="24"/>
          <w:szCs w:val="24"/>
        </w:rPr>
      </w:pPr>
      <w:r w:rsidRPr="004D7461">
        <w:rPr>
          <w:rFonts w:ascii="Times New Roman" w:hAnsi="Times New Roman"/>
          <w:sz w:val="24"/>
          <w:szCs w:val="24"/>
        </w:rPr>
        <w:t xml:space="preserve">У </w:t>
      </w:r>
      <w:r w:rsidR="0061199F" w:rsidRPr="004D7461">
        <w:rPr>
          <w:rFonts w:ascii="Times New Roman" w:hAnsi="Times New Roman"/>
          <w:sz w:val="24"/>
          <w:szCs w:val="24"/>
        </w:rPr>
        <w:t xml:space="preserve">организаций, занимающихся сдачей помещений в аренду </w:t>
      </w:r>
      <w:r w:rsidR="004D7C2F" w:rsidRPr="004D7461">
        <w:rPr>
          <w:rFonts w:ascii="Times New Roman" w:hAnsi="Times New Roman"/>
          <w:sz w:val="24"/>
          <w:szCs w:val="24"/>
        </w:rPr>
        <w:t>–</w:t>
      </w:r>
      <w:r w:rsidR="0061199F" w:rsidRPr="004D7461">
        <w:rPr>
          <w:rFonts w:ascii="Times New Roman" w:hAnsi="Times New Roman"/>
          <w:sz w:val="24"/>
          <w:szCs w:val="24"/>
        </w:rPr>
        <w:t xml:space="preserve"> арендная плата за период перерыва в хозяйственной деятельности, не полученная арендодателем (Страхователем) в результате того, что арендатор(ы) прекратил(и) договор(ы) аренды или потребовал(и) уменьшения арендной платы после наступления событий, указанных в п.п. </w:t>
      </w:r>
      <w:r w:rsidR="0061199F" w:rsidRPr="00FC1A5F">
        <w:rPr>
          <w:rFonts w:ascii="Times New Roman" w:hAnsi="Times New Roman"/>
          <w:sz w:val="24"/>
          <w:szCs w:val="24"/>
        </w:rPr>
        <w:t>15.18.13, 15.18.14</w:t>
      </w:r>
      <w:r w:rsidR="0061199F" w:rsidRPr="004D7461">
        <w:rPr>
          <w:rFonts w:ascii="Times New Roman" w:hAnsi="Times New Roman"/>
          <w:sz w:val="24"/>
          <w:szCs w:val="24"/>
        </w:rPr>
        <w:t xml:space="preserve"> настоящих Дополнительных условий, воспользовавшись этим правом в соответствии с действующим законодательством РФ или на основании условий договора(ов) аренды.</w:t>
      </w:r>
    </w:p>
    <w:p w14:paraId="7F218863" w14:textId="77777777" w:rsidR="00433DA1" w:rsidRPr="004D7461" w:rsidRDefault="0061199F" w:rsidP="00CE10FD">
      <w:pPr>
        <w:pStyle w:val="Standard"/>
        <w:tabs>
          <w:tab w:val="left" w:pos="1276"/>
        </w:tabs>
        <w:ind w:firstLine="709"/>
        <w:jc w:val="both"/>
        <w:rPr>
          <w:rFonts w:ascii="Times New Roman" w:hAnsi="Times New Roman"/>
          <w:sz w:val="24"/>
          <w:szCs w:val="24"/>
        </w:rPr>
      </w:pPr>
      <w:r w:rsidRPr="004D7461">
        <w:rPr>
          <w:rFonts w:ascii="Times New Roman" w:hAnsi="Times New Roman"/>
          <w:sz w:val="24"/>
          <w:szCs w:val="24"/>
        </w:rPr>
        <w:t>В случае частичного перерыва в хозяйственной деятельности, из суммы неполученной прибыли, рассчитанной в порядке, предусмотренном в настоящем пункте Дополнительных условий, вычитается сумма прибыли, полученной Страхователем за период частичного перерыва (сокращения) хозяйственной деятельности.</w:t>
      </w:r>
    </w:p>
    <w:p w14:paraId="447A363A" w14:textId="77777777" w:rsidR="00433DA1" w:rsidRPr="004D7461" w:rsidRDefault="0061199F" w:rsidP="006B2FFE">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Рассчитанная в соответствии с настоящими Дополнительными условиями сумма подлежащих возмещению при страховом случае текущих расходов Страхователя на продолжение застрахованной деятельности и (или) сумма недополученной прибыли могут быть скорректированы (увеличены) с учетом планируемого увеличения объема застрахованной хозяйственной деятельности Страхователя, если об этом прямо указано в договоре страхования.</w:t>
      </w:r>
    </w:p>
    <w:p w14:paraId="1F7F1714" w14:textId="77777777" w:rsidR="00433DA1" w:rsidRPr="004D7461" w:rsidRDefault="0061199F" w:rsidP="006B2FFE">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Величина расходов (затрат) Страхователя, связанных с уменьшением (сокращением) убытков от перерыва в застрахованной деятельности, определяется по факту осуществления таких расходов на основе предоставляемых Страхователем Страховщику учетных (бухгалтерских) документов.</w:t>
      </w:r>
    </w:p>
    <w:p w14:paraId="69A52318" w14:textId="77777777" w:rsidR="00433DA1" w:rsidRPr="004D7461" w:rsidRDefault="0061199F" w:rsidP="006B2FFE">
      <w:pPr>
        <w:pStyle w:val="Standard"/>
        <w:numPr>
          <w:ilvl w:val="2"/>
          <w:numId w:val="1"/>
        </w:numPr>
        <w:tabs>
          <w:tab w:val="left" w:pos="1276"/>
          <w:tab w:val="left" w:pos="1843"/>
        </w:tabs>
        <w:ind w:firstLine="709"/>
        <w:jc w:val="both"/>
        <w:rPr>
          <w:rFonts w:ascii="Times New Roman" w:hAnsi="Times New Roman"/>
          <w:sz w:val="24"/>
          <w:szCs w:val="24"/>
        </w:rPr>
      </w:pPr>
      <w:r w:rsidRPr="004D7461">
        <w:rPr>
          <w:rFonts w:ascii="Times New Roman" w:hAnsi="Times New Roman"/>
          <w:sz w:val="24"/>
          <w:szCs w:val="24"/>
        </w:rPr>
        <w:t xml:space="preserve">В дополнение к документам, подтверждающим факт, причины, место и время страхового случая, перечисленным в п. </w:t>
      </w:r>
      <w:r w:rsidRPr="00A44D49">
        <w:rPr>
          <w:rFonts w:ascii="Times New Roman" w:hAnsi="Times New Roman"/>
          <w:sz w:val="24"/>
          <w:szCs w:val="24"/>
        </w:rPr>
        <w:t>12.3</w:t>
      </w:r>
      <w:r w:rsidRPr="004D7461">
        <w:rPr>
          <w:rFonts w:ascii="Times New Roman" w:hAnsi="Times New Roman"/>
          <w:sz w:val="24"/>
          <w:szCs w:val="24"/>
        </w:rPr>
        <w:t>. Правил страхования, при страховании в соответствии с настоящими Дополнительными условиями к таким документам также относятся:</w:t>
      </w:r>
    </w:p>
    <w:p w14:paraId="7F403ED5" w14:textId="77777777" w:rsidR="00433DA1" w:rsidRPr="004D7461" w:rsidRDefault="0061199F" w:rsidP="00B056EF">
      <w:pPr>
        <w:pStyle w:val="Standard"/>
        <w:numPr>
          <w:ilvl w:val="0"/>
          <w:numId w:val="57"/>
        </w:numPr>
        <w:tabs>
          <w:tab w:val="left" w:pos="1134"/>
        </w:tabs>
        <w:ind w:firstLine="709"/>
        <w:jc w:val="both"/>
        <w:rPr>
          <w:rFonts w:ascii="Times New Roman" w:hAnsi="Times New Roman"/>
          <w:sz w:val="24"/>
          <w:szCs w:val="24"/>
        </w:rPr>
      </w:pPr>
      <w:r w:rsidRPr="004D7461">
        <w:rPr>
          <w:rFonts w:ascii="Times New Roman" w:hAnsi="Times New Roman"/>
          <w:sz w:val="24"/>
          <w:szCs w:val="24"/>
        </w:rPr>
        <w:t>документы, подтверждающие материальный ущерб имуществу контрагентов Страхователя, вовлеченных в страхование риска по п</w:t>
      </w:r>
      <w:r w:rsidRPr="00FC1A5F">
        <w:rPr>
          <w:rFonts w:ascii="Times New Roman" w:hAnsi="Times New Roman"/>
          <w:sz w:val="24"/>
          <w:szCs w:val="24"/>
        </w:rPr>
        <w:t>. 15.18.14.1</w:t>
      </w:r>
      <w:r w:rsidRPr="004D7461">
        <w:rPr>
          <w:rFonts w:ascii="Times New Roman" w:hAnsi="Times New Roman"/>
          <w:sz w:val="24"/>
          <w:szCs w:val="24"/>
        </w:rPr>
        <w:t xml:space="preserve"> настоящих Дополнительных условий;</w:t>
      </w:r>
    </w:p>
    <w:p w14:paraId="5EB77FE4" w14:textId="77777777" w:rsidR="00433DA1" w:rsidRPr="004D7461" w:rsidRDefault="0061199F" w:rsidP="00B056EF">
      <w:pPr>
        <w:pStyle w:val="Standard"/>
        <w:numPr>
          <w:ilvl w:val="0"/>
          <w:numId w:val="13"/>
        </w:numPr>
        <w:tabs>
          <w:tab w:val="left" w:pos="1134"/>
        </w:tabs>
        <w:ind w:firstLine="709"/>
        <w:jc w:val="both"/>
        <w:rPr>
          <w:rFonts w:ascii="Times New Roman" w:hAnsi="Times New Roman"/>
          <w:sz w:val="24"/>
          <w:szCs w:val="24"/>
        </w:rPr>
      </w:pPr>
      <w:r w:rsidRPr="004D7461">
        <w:rPr>
          <w:rFonts w:ascii="Times New Roman" w:hAnsi="Times New Roman"/>
          <w:sz w:val="24"/>
          <w:szCs w:val="24"/>
        </w:rPr>
        <w:t xml:space="preserve">распоряжения органов государственной власти об остановке / прекращении застрахованной хозяйственной деятельности Страхователя, </w:t>
      </w:r>
      <w:r w:rsidR="004D7C2F" w:rsidRPr="004D7461">
        <w:rPr>
          <w:rFonts w:ascii="Times New Roman" w:hAnsi="Times New Roman"/>
          <w:sz w:val="24"/>
          <w:szCs w:val="24"/>
        </w:rPr>
        <w:t>–</w:t>
      </w:r>
      <w:r w:rsidRPr="004D7461">
        <w:rPr>
          <w:rFonts w:ascii="Times New Roman" w:hAnsi="Times New Roman"/>
          <w:sz w:val="24"/>
          <w:szCs w:val="24"/>
        </w:rPr>
        <w:t xml:space="preserve"> при страховании риска по </w:t>
      </w:r>
      <w:r w:rsidR="002A4A3A" w:rsidRPr="004D7461">
        <w:rPr>
          <w:rFonts w:ascii="Times New Roman" w:hAnsi="Times New Roman"/>
          <w:sz w:val="24"/>
          <w:szCs w:val="24"/>
        </w:rPr>
        <w:br/>
      </w:r>
      <w:r w:rsidRPr="004D7461">
        <w:rPr>
          <w:rFonts w:ascii="Times New Roman" w:hAnsi="Times New Roman"/>
          <w:sz w:val="24"/>
          <w:szCs w:val="24"/>
        </w:rPr>
        <w:t>п. 15.18.14.3 настоящих Дополнительных условий.</w:t>
      </w:r>
    </w:p>
    <w:p w14:paraId="40B23A40" w14:textId="77777777" w:rsidR="00433DA1" w:rsidRPr="004D7461" w:rsidRDefault="0061199F" w:rsidP="006B2FFE">
      <w:pPr>
        <w:pStyle w:val="Standard"/>
        <w:numPr>
          <w:ilvl w:val="2"/>
          <w:numId w:val="1"/>
        </w:numPr>
        <w:tabs>
          <w:tab w:val="left" w:pos="1276"/>
          <w:tab w:val="left" w:pos="1701"/>
        </w:tabs>
        <w:ind w:firstLine="709"/>
        <w:jc w:val="both"/>
        <w:rPr>
          <w:rFonts w:ascii="Times New Roman" w:hAnsi="Times New Roman"/>
          <w:sz w:val="24"/>
          <w:szCs w:val="24"/>
        </w:rPr>
      </w:pPr>
      <w:r w:rsidRPr="004D7461">
        <w:rPr>
          <w:rFonts w:ascii="Times New Roman" w:hAnsi="Times New Roman"/>
          <w:sz w:val="24"/>
          <w:szCs w:val="24"/>
        </w:rPr>
        <w:t xml:space="preserve">В дополнение к документам, подтверждающим суммы причиненного ущерба застрахованному имуществу и понесенных Страхователем (Выгодоприобретателем) расходов, перечисленным в п. 12.5. Правил страхования, при страховании в соответствии с настоящими </w:t>
      </w:r>
      <w:r w:rsidRPr="004D7461">
        <w:rPr>
          <w:rFonts w:ascii="Times New Roman" w:hAnsi="Times New Roman"/>
          <w:sz w:val="24"/>
          <w:szCs w:val="24"/>
        </w:rPr>
        <w:lastRenderedPageBreak/>
        <w:t>Дополнительными условиями к таким документам также относятся следующие документы, подтверждающие размер убытков от перерыва в застрахованной хозяйственной деятельности:</w:t>
      </w:r>
    </w:p>
    <w:p w14:paraId="10717CB9" w14:textId="77777777" w:rsidR="00433DA1" w:rsidRPr="004D7461" w:rsidRDefault="0061199F" w:rsidP="00B056EF">
      <w:pPr>
        <w:pStyle w:val="Standard"/>
        <w:numPr>
          <w:ilvl w:val="0"/>
          <w:numId w:val="58"/>
        </w:numPr>
        <w:tabs>
          <w:tab w:val="left" w:pos="1134"/>
        </w:tabs>
        <w:ind w:firstLine="709"/>
        <w:jc w:val="both"/>
        <w:rPr>
          <w:rFonts w:ascii="Times New Roman" w:hAnsi="Times New Roman"/>
          <w:sz w:val="24"/>
          <w:szCs w:val="24"/>
        </w:rPr>
      </w:pPr>
      <w:r w:rsidRPr="004D7461">
        <w:rPr>
          <w:rFonts w:ascii="Times New Roman" w:hAnsi="Times New Roman"/>
          <w:sz w:val="24"/>
          <w:szCs w:val="24"/>
        </w:rPr>
        <w:t>бухгалтерский баланс, отчет о прибылях и убытках на последнюю отчетную дату;</w:t>
      </w:r>
    </w:p>
    <w:p w14:paraId="6CCA8605" w14:textId="77777777" w:rsidR="00433DA1" w:rsidRPr="004D7461" w:rsidRDefault="0061199F" w:rsidP="00B056EF">
      <w:pPr>
        <w:pStyle w:val="Standard"/>
        <w:numPr>
          <w:ilvl w:val="0"/>
          <w:numId w:val="13"/>
        </w:numPr>
        <w:tabs>
          <w:tab w:val="left" w:pos="1134"/>
        </w:tabs>
        <w:ind w:firstLine="709"/>
        <w:jc w:val="both"/>
        <w:rPr>
          <w:rFonts w:ascii="Times New Roman" w:hAnsi="Times New Roman"/>
          <w:sz w:val="24"/>
          <w:szCs w:val="24"/>
        </w:rPr>
      </w:pPr>
      <w:r w:rsidRPr="004D7461">
        <w:rPr>
          <w:rFonts w:ascii="Times New Roman" w:hAnsi="Times New Roman"/>
          <w:sz w:val="24"/>
          <w:szCs w:val="24"/>
        </w:rPr>
        <w:t>бухгалтерский баланс, отчет о прибылях и убытках за предыдущий календарный год;</w:t>
      </w:r>
    </w:p>
    <w:p w14:paraId="30844C3A" w14:textId="77777777" w:rsidR="00433DA1" w:rsidRPr="004D7461" w:rsidRDefault="0061199F" w:rsidP="00B056EF">
      <w:pPr>
        <w:pStyle w:val="Standard"/>
        <w:numPr>
          <w:ilvl w:val="0"/>
          <w:numId w:val="13"/>
        </w:numPr>
        <w:tabs>
          <w:tab w:val="left" w:pos="1134"/>
        </w:tabs>
        <w:ind w:firstLine="709"/>
        <w:jc w:val="both"/>
        <w:rPr>
          <w:rFonts w:ascii="Times New Roman" w:hAnsi="Times New Roman"/>
          <w:sz w:val="24"/>
          <w:szCs w:val="24"/>
        </w:rPr>
      </w:pPr>
      <w:r w:rsidRPr="004D7461">
        <w:rPr>
          <w:rFonts w:ascii="Times New Roman" w:hAnsi="Times New Roman"/>
          <w:sz w:val="24"/>
          <w:szCs w:val="24"/>
        </w:rPr>
        <w:t>финансовые документы, отражающие показатели хозяйственной деятельности Страхователя за отчетный период;</w:t>
      </w:r>
    </w:p>
    <w:p w14:paraId="5E6D21D0" w14:textId="77777777" w:rsidR="00433DA1" w:rsidRPr="004D7461" w:rsidRDefault="0061199F" w:rsidP="00B056EF">
      <w:pPr>
        <w:pStyle w:val="Standard"/>
        <w:numPr>
          <w:ilvl w:val="0"/>
          <w:numId w:val="13"/>
        </w:numPr>
        <w:tabs>
          <w:tab w:val="left" w:pos="1134"/>
        </w:tabs>
        <w:ind w:firstLine="709"/>
        <w:jc w:val="both"/>
        <w:rPr>
          <w:rFonts w:ascii="Times New Roman" w:hAnsi="Times New Roman"/>
          <w:sz w:val="24"/>
          <w:szCs w:val="24"/>
        </w:rPr>
      </w:pPr>
      <w:r w:rsidRPr="004D7461">
        <w:rPr>
          <w:rFonts w:ascii="Times New Roman" w:hAnsi="Times New Roman"/>
          <w:sz w:val="24"/>
          <w:szCs w:val="24"/>
        </w:rPr>
        <w:t>документы бухгалтерского учета и внутренней отчетности, подтверждающие понесенные Страхователем расходы и полученные доходы за период перерыва в деятельности, если такие расходы / доходы имеют прямое отношение к застрахованной хозяйственной деятельности Страхователя;</w:t>
      </w:r>
    </w:p>
    <w:p w14:paraId="1BB7131D" w14:textId="77777777" w:rsidR="00433DA1" w:rsidRPr="004D7461" w:rsidRDefault="0061199F" w:rsidP="00B056EF">
      <w:pPr>
        <w:pStyle w:val="Standard"/>
        <w:numPr>
          <w:ilvl w:val="0"/>
          <w:numId w:val="13"/>
        </w:numPr>
        <w:tabs>
          <w:tab w:val="left" w:pos="1134"/>
        </w:tabs>
        <w:ind w:firstLine="709"/>
        <w:jc w:val="both"/>
        <w:rPr>
          <w:rFonts w:ascii="Times New Roman" w:hAnsi="Times New Roman"/>
          <w:sz w:val="24"/>
          <w:szCs w:val="24"/>
        </w:rPr>
      </w:pPr>
      <w:r w:rsidRPr="004D7461">
        <w:rPr>
          <w:rFonts w:ascii="Times New Roman" w:hAnsi="Times New Roman"/>
          <w:sz w:val="24"/>
          <w:szCs w:val="24"/>
        </w:rPr>
        <w:t>договоры аренды недвижимого и движимого имущества (включая финансовую аренду), вовлеченного в застрахованную хозяйственную деятельность, и по которым Страхователь выступает в качестве арендатора или арендодателя;</w:t>
      </w:r>
    </w:p>
    <w:p w14:paraId="5964FE40" w14:textId="1FBBE77D" w:rsidR="00433DA1" w:rsidRPr="004D7461" w:rsidRDefault="0061199F" w:rsidP="00B056EF">
      <w:pPr>
        <w:pStyle w:val="Standard"/>
        <w:numPr>
          <w:ilvl w:val="0"/>
          <w:numId w:val="13"/>
        </w:numPr>
        <w:tabs>
          <w:tab w:val="left" w:pos="1134"/>
        </w:tabs>
        <w:ind w:firstLine="709"/>
        <w:jc w:val="both"/>
        <w:rPr>
          <w:rFonts w:ascii="Times New Roman" w:hAnsi="Times New Roman"/>
          <w:sz w:val="24"/>
          <w:szCs w:val="24"/>
        </w:rPr>
      </w:pPr>
      <w:r w:rsidRPr="004D7461">
        <w:rPr>
          <w:rFonts w:ascii="Times New Roman" w:hAnsi="Times New Roman"/>
          <w:sz w:val="24"/>
          <w:szCs w:val="24"/>
        </w:rPr>
        <w:t xml:space="preserve">договоры на оказание услуг, производство работ, поставку товаров с поставщиками / потребителями Страхователя, вовлеченными в страхование риска по п. </w:t>
      </w:r>
      <w:r w:rsidRPr="00FC1A5F">
        <w:rPr>
          <w:rFonts w:ascii="Times New Roman" w:hAnsi="Times New Roman"/>
          <w:sz w:val="24"/>
          <w:szCs w:val="24"/>
        </w:rPr>
        <w:t>15.18.14.1</w:t>
      </w:r>
      <w:r w:rsidRPr="004D7461">
        <w:rPr>
          <w:rFonts w:ascii="Times New Roman" w:hAnsi="Times New Roman"/>
          <w:sz w:val="24"/>
          <w:szCs w:val="24"/>
        </w:rPr>
        <w:t xml:space="preserve"> настоящих Дополнительных условий.</w:t>
      </w:r>
    </w:p>
    <w:p w14:paraId="06AC7696" w14:textId="77777777" w:rsidR="00004674" w:rsidRPr="004D7461" w:rsidRDefault="00004674" w:rsidP="00004674">
      <w:pPr>
        <w:pStyle w:val="Standard"/>
        <w:ind w:left="567"/>
        <w:jc w:val="both"/>
        <w:rPr>
          <w:rFonts w:ascii="Times New Roman" w:hAnsi="Times New Roman"/>
          <w:sz w:val="24"/>
          <w:szCs w:val="24"/>
        </w:rPr>
      </w:pPr>
    </w:p>
    <w:p w14:paraId="5AB871D0" w14:textId="1EE820ED" w:rsidR="00004674" w:rsidRPr="006565CF" w:rsidRDefault="00004674" w:rsidP="006B2FFE">
      <w:pPr>
        <w:pStyle w:val="Standard"/>
        <w:numPr>
          <w:ilvl w:val="0"/>
          <w:numId w:val="1"/>
        </w:numPr>
        <w:ind w:firstLine="709"/>
        <w:jc w:val="center"/>
        <w:rPr>
          <w:rFonts w:ascii="Times New Roman" w:hAnsi="Times New Roman"/>
          <w:b/>
          <w:sz w:val="24"/>
          <w:szCs w:val="24"/>
        </w:rPr>
      </w:pPr>
      <w:r w:rsidRPr="006565CF">
        <w:rPr>
          <w:rFonts w:ascii="Times New Roman" w:hAnsi="Times New Roman"/>
          <w:b/>
          <w:sz w:val="24"/>
          <w:szCs w:val="24"/>
        </w:rPr>
        <w:t xml:space="preserve">ОГОВОРКА ОБ ИСКЛЮЧЕНИИ ВОЕННЫХ РИСКОВ И РИСКОВ ГРАЖДАНСКОЙ ВОЙНЫ </w:t>
      </w:r>
    </w:p>
    <w:p w14:paraId="127AB85E" w14:textId="77777777" w:rsidR="00433DA1" w:rsidRPr="004D7461" w:rsidRDefault="0061199F" w:rsidP="00D94D16">
      <w:pPr>
        <w:pStyle w:val="Standard"/>
        <w:jc w:val="both"/>
        <w:rPr>
          <w:rFonts w:ascii="Times New Roman" w:hAnsi="Times New Roman"/>
          <w:sz w:val="24"/>
          <w:szCs w:val="24"/>
        </w:rPr>
      </w:pPr>
      <w:r w:rsidRPr="004D7461">
        <w:rPr>
          <w:rFonts w:ascii="Times New Roman" w:hAnsi="Times New Roman"/>
          <w:sz w:val="24"/>
          <w:szCs w:val="24"/>
        </w:rPr>
        <w:tab/>
      </w:r>
      <w:r w:rsidRPr="004D7461">
        <w:rPr>
          <w:rFonts w:ascii="Times New Roman" w:hAnsi="Times New Roman"/>
          <w:sz w:val="24"/>
          <w:szCs w:val="24"/>
        </w:rPr>
        <w:tab/>
      </w:r>
    </w:p>
    <w:p w14:paraId="75EFC82E" w14:textId="57E42710" w:rsidR="00D94D16" w:rsidRPr="004D7461" w:rsidRDefault="00D94D16" w:rsidP="00B056EF">
      <w:pPr>
        <w:ind w:firstLine="709"/>
        <w:jc w:val="both"/>
        <w:rPr>
          <w:sz w:val="24"/>
          <w:szCs w:val="24"/>
        </w:rPr>
      </w:pPr>
      <w:r w:rsidRPr="004D7461">
        <w:rPr>
          <w:sz w:val="24"/>
          <w:szCs w:val="24"/>
        </w:rPr>
        <w:t>Несмотря на любое положение настоящ</w:t>
      </w:r>
      <w:r w:rsidR="00890D50">
        <w:rPr>
          <w:sz w:val="24"/>
          <w:szCs w:val="24"/>
        </w:rPr>
        <w:t>их</w:t>
      </w:r>
      <w:r w:rsidRPr="004D7461">
        <w:rPr>
          <w:sz w:val="24"/>
          <w:szCs w:val="24"/>
        </w:rPr>
        <w:t xml:space="preserve"> Правил и договоров страхования, заключенных с применением настоящих Правил, не является страховым случаем и исключается убыток, ущерб, расходы или издержки любого рода, прямо или косвенно связанные, являющиеся результатом или возникшие в связи с нижеследующими событиями, независимо от наличия любых других причин или событий, которые одновременно или в любой последовательности могли повлиять на убыток:</w:t>
      </w:r>
    </w:p>
    <w:p w14:paraId="0ADF71B8" w14:textId="41140BFA" w:rsidR="00D94D16" w:rsidRPr="004D7461" w:rsidRDefault="00D94D16" w:rsidP="00B056EF">
      <w:pPr>
        <w:ind w:firstLine="709"/>
        <w:jc w:val="both"/>
        <w:rPr>
          <w:sz w:val="24"/>
          <w:szCs w:val="24"/>
        </w:rPr>
      </w:pPr>
      <w:r w:rsidRPr="004D7461">
        <w:rPr>
          <w:sz w:val="24"/>
          <w:szCs w:val="24"/>
        </w:rPr>
        <w:t>1) война, вторжение, военные действия и военизированные операции (вне зависимости от объявления войны), действия военной или узурпированной власти, действия иностранных врагов, военный/вооруженный конфликт, агрессивные действия военного характера, контртеррористические операции и мероприятия, военные сборы, маневры и/или иные военные мероприятия, а также осуществление войсками, воинскими формированиями, специальными формированиями, иными вооружёнными подразделениями функций по поддержанию мира (выполнению задач по обеспечению безопасности и защите граждан);</w:t>
      </w:r>
    </w:p>
    <w:p w14:paraId="391A64B4" w14:textId="1F419083" w:rsidR="00D94D16" w:rsidRPr="004D7461" w:rsidRDefault="00D94D16" w:rsidP="00B056EF">
      <w:pPr>
        <w:ind w:firstLine="709"/>
        <w:jc w:val="both"/>
        <w:rPr>
          <w:sz w:val="24"/>
          <w:szCs w:val="24"/>
        </w:rPr>
      </w:pPr>
      <w:r w:rsidRPr="004D7461">
        <w:rPr>
          <w:sz w:val="24"/>
          <w:szCs w:val="24"/>
        </w:rPr>
        <w:t>2) гражданская война, мятеж, восстание, гражданские и/или народные волнения, массовые беспорядки, забастовка, военное восстание, бунт, революция, военный переворот или захват власти, военное или осадное положение;</w:t>
      </w:r>
    </w:p>
    <w:p w14:paraId="44962475" w14:textId="08A81B8A" w:rsidR="00D94D16" w:rsidRPr="004D7461" w:rsidRDefault="00D94D16" w:rsidP="00B056EF">
      <w:pPr>
        <w:ind w:firstLine="709"/>
        <w:jc w:val="both"/>
        <w:rPr>
          <w:sz w:val="24"/>
          <w:szCs w:val="24"/>
        </w:rPr>
      </w:pPr>
      <w:r w:rsidRPr="004D7461">
        <w:rPr>
          <w:sz w:val="24"/>
          <w:szCs w:val="24"/>
        </w:rPr>
        <w:t>3) конфискация, национализация, изъятие, мобилизация, захват, присвоение, реквизиция, уничтожение или повреждение, арест имущества любым правительством (гражданским, военным или существующим de facto) или по его приказу, государственными или местными органами власти, действием военных властей или сил, незаконно захвативших власть;</w:t>
      </w:r>
    </w:p>
    <w:p w14:paraId="4F0178E4" w14:textId="5EB4FB56" w:rsidR="00D94D16" w:rsidRPr="004D7461" w:rsidRDefault="00D94D16" w:rsidP="00B056EF">
      <w:pPr>
        <w:ind w:firstLine="709"/>
        <w:jc w:val="both"/>
        <w:rPr>
          <w:sz w:val="24"/>
          <w:szCs w:val="24"/>
        </w:rPr>
      </w:pPr>
      <w:r w:rsidRPr="004D7461">
        <w:rPr>
          <w:sz w:val="24"/>
          <w:szCs w:val="24"/>
        </w:rPr>
        <w:t>4) действия вооруженных сил, правоохранительных органов, народного ополчения Российской Федерации в рамках проведения специальных военных операций или антитеррористических операций.</w:t>
      </w:r>
    </w:p>
    <w:p w14:paraId="06879B3F" w14:textId="77777777" w:rsidR="00D94D16" w:rsidRPr="004D7461" w:rsidRDefault="00D94D16" w:rsidP="00B056EF">
      <w:pPr>
        <w:ind w:firstLine="709"/>
        <w:jc w:val="both"/>
        <w:rPr>
          <w:sz w:val="24"/>
          <w:szCs w:val="24"/>
        </w:rPr>
      </w:pPr>
      <w:r w:rsidRPr="004D7461">
        <w:rPr>
          <w:sz w:val="24"/>
          <w:szCs w:val="24"/>
        </w:rPr>
        <w:t>Во избежание разночтений к указанным выше событиям относится поражение/уничтожение застрахованного имущества, в том числе в результате:</w:t>
      </w:r>
    </w:p>
    <w:p w14:paraId="1B5B8041" w14:textId="458052B1"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 xml:space="preserve">целенаправленного взрыва/подрыва любым устройством, если он прямо или косвенно произошел в результате событий, указанных в пунктах 1 – 4 настоящей оговорки; </w:t>
      </w:r>
    </w:p>
    <w:p w14:paraId="2053F237" w14:textId="66F11741"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 xml:space="preserve">применения, воздействия или падения пилотируемых или беспилотных летательных аппаратов военного назначения и/или их обломков, боевой авиации, реактивных </w:t>
      </w:r>
      <w:r w:rsidRPr="00B056EF">
        <w:rPr>
          <w:rFonts w:ascii="Times New Roman" w:hAnsi="Times New Roman"/>
          <w:sz w:val="24"/>
          <w:szCs w:val="24"/>
        </w:rPr>
        <w:lastRenderedPageBreak/>
        <w:t>систем залпового огня, оперативно-тактических ракетных комплексов, любых видов баллистических ракет, задействованных в проведении военных или специальных операций, маневров или иных военных мероприятий;</w:t>
      </w:r>
    </w:p>
    <w:p w14:paraId="4F7FEF16" w14:textId="4A161957"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применения любых видов вооружения, вследствие срабатывания систем противовоздушной обороны, в том числе падения отдельных элементов зенитной управляемой ракеты (фюзеляж, оперение, двигатель, боевая часть, аппаратура наведения, гироприборы, источники питания и иные детали);</w:t>
      </w:r>
    </w:p>
    <w:p w14:paraId="7A04074A" w14:textId="4CD6FAB1"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запуска и/или попадания всех видов ракет, снарядов любого рода, пуль, гранат, иных средств поражения живой силы и техники и их осколков, обломков и поражающих элементов;</w:t>
      </w:r>
    </w:p>
    <w:p w14:paraId="07989C18" w14:textId="6E5C3B34"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 xml:space="preserve">обстрела из любого оружия; </w:t>
      </w:r>
    </w:p>
    <w:p w14:paraId="04A90217" w14:textId="6358311A"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 xml:space="preserve">детонации мин, снарядов, боеприпасов и иного вооружения; </w:t>
      </w:r>
    </w:p>
    <w:p w14:paraId="62C1D6C3" w14:textId="49608BFC"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падения гражданских летательных аппаратов (пилотируемых или беспилотных), стратостатов, зондов и иных летательных аппаратов и/или летающих объектов и/или их частей и/или грузов, если оно прямо или косвенно произошло в результате событий, указанных в пунктах 1 – 4 настоящей оговорки;</w:t>
      </w:r>
    </w:p>
    <w:p w14:paraId="4158EFB3" w14:textId="17E71EB6"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 xml:space="preserve">наезда военной, специальной или иной техники и транспортных средств, используемой при выполнении любых операций или мероприятий военного, или контртеррористического характера, ведения боевых действий и/или действий по подавлению бунта, мятежа, восстания и/или по поддержанию правопорядка; </w:t>
      </w:r>
    </w:p>
    <w:p w14:paraId="0BF07F58" w14:textId="1891EFA1"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воздействия надводных и подводных беспилотных (дистанционно управляемых) аппаратов, если оно прямо или косвенно произошло в результате событий, указанных в пунктах 1 – 4 настоящей оговорки;</w:t>
      </w:r>
    </w:p>
    <w:p w14:paraId="24521A3A" w14:textId="31A2C037"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воздействия шумовой и взрывной волны, если оно прямо или косвенно произошло в результате событий, указанных в пунктах 1 – 4 настоящей оговорки;</w:t>
      </w:r>
    </w:p>
    <w:p w14:paraId="7CC4F2F1" w14:textId="4BB4D7D2"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утечки или рассеивания любых загрязняющих или отравляющих веществ (жидких, твердых, газообразных), если оно прямо или косвенно произошло в результате событий, указанных в пунктах 1 – 4 настоящей оговорки;</w:t>
      </w:r>
    </w:p>
    <w:p w14:paraId="2AA8F985" w14:textId="73C864F5" w:rsidR="00D94D16" w:rsidRPr="00B056EF" w:rsidRDefault="00D94D16" w:rsidP="006565CF">
      <w:pPr>
        <w:pStyle w:val="Standard"/>
        <w:numPr>
          <w:ilvl w:val="0"/>
          <w:numId w:val="13"/>
        </w:numPr>
        <w:tabs>
          <w:tab w:val="left" w:pos="1134"/>
        </w:tabs>
        <w:ind w:firstLine="709"/>
        <w:jc w:val="both"/>
        <w:rPr>
          <w:sz w:val="24"/>
          <w:szCs w:val="24"/>
        </w:rPr>
      </w:pPr>
      <w:r w:rsidRPr="00B056EF">
        <w:rPr>
          <w:rFonts w:ascii="Times New Roman" w:hAnsi="Times New Roman"/>
          <w:sz w:val="24"/>
          <w:szCs w:val="24"/>
        </w:rPr>
        <w:t>военных преступлений и мародерства.</w:t>
      </w:r>
    </w:p>
    <w:p w14:paraId="2F79216F" w14:textId="621DCF31" w:rsidR="00D94D16" w:rsidRPr="004D7461" w:rsidRDefault="00D94D16" w:rsidP="00B056EF">
      <w:pPr>
        <w:ind w:firstLine="709"/>
        <w:jc w:val="both"/>
        <w:rPr>
          <w:sz w:val="24"/>
          <w:szCs w:val="24"/>
        </w:rPr>
      </w:pPr>
      <w:r w:rsidRPr="004D7461">
        <w:rPr>
          <w:sz w:val="24"/>
          <w:szCs w:val="24"/>
        </w:rPr>
        <w:t>Указанные исключения (1</w:t>
      </w:r>
      <w:r w:rsidR="00B454A4">
        <w:rPr>
          <w:sz w:val="24"/>
          <w:szCs w:val="24"/>
        </w:rPr>
        <w:t>) – (</w:t>
      </w:r>
      <w:r w:rsidRPr="004D7461">
        <w:rPr>
          <w:sz w:val="24"/>
          <w:szCs w:val="24"/>
        </w:rPr>
        <w:t xml:space="preserve">4) применяются как в случаях прямого воздействия на объект, так и в случаях, когда описанные в настоящем разделе события являются первопричиной цепочки (последовательности) событий, повлиявших впоследствии на причинение вреда имуществу (дальнейшие поломки, выход оборудования из строя и т.д.), даже если первоначальное событие, явившееся первопричиной дальнейших событий, повлекших причинение вреда имуществу, произошло вне территории страхования.  </w:t>
      </w:r>
    </w:p>
    <w:p w14:paraId="5504690D" w14:textId="0F3E0732" w:rsidR="00D94D16" w:rsidRPr="004D7461" w:rsidRDefault="00D94D16" w:rsidP="00B056EF">
      <w:pPr>
        <w:ind w:firstLine="709"/>
        <w:jc w:val="both"/>
        <w:rPr>
          <w:sz w:val="24"/>
          <w:szCs w:val="24"/>
        </w:rPr>
      </w:pPr>
      <w:r w:rsidRPr="004D7461">
        <w:rPr>
          <w:sz w:val="24"/>
          <w:szCs w:val="24"/>
        </w:rPr>
        <w:t xml:space="preserve">Несмотря на вышесказанное, </w:t>
      </w:r>
      <w:r w:rsidR="00AB5592" w:rsidRPr="004D7461">
        <w:rPr>
          <w:sz w:val="24"/>
          <w:szCs w:val="24"/>
        </w:rPr>
        <w:t>риски убытков</w:t>
      </w:r>
      <w:r w:rsidR="00DE409F" w:rsidRPr="004D7461">
        <w:rPr>
          <w:sz w:val="24"/>
          <w:szCs w:val="24"/>
        </w:rPr>
        <w:t xml:space="preserve"> (ущерба)</w:t>
      </w:r>
      <w:r w:rsidR="00AB5592" w:rsidRPr="004D7461">
        <w:rPr>
          <w:sz w:val="24"/>
          <w:szCs w:val="24"/>
        </w:rPr>
        <w:t xml:space="preserve"> в результате </w:t>
      </w:r>
      <w:r w:rsidRPr="004D7461">
        <w:rPr>
          <w:sz w:val="24"/>
          <w:szCs w:val="24"/>
        </w:rPr>
        <w:t>забастов</w:t>
      </w:r>
      <w:r w:rsidR="00B454A4">
        <w:rPr>
          <w:sz w:val="24"/>
          <w:szCs w:val="24"/>
        </w:rPr>
        <w:t>ок</w:t>
      </w:r>
      <w:r w:rsidRPr="004D7461">
        <w:rPr>
          <w:sz w:val="24"/>
          <w:szCs w:val="24"/>
        </w:rPr>
        <w:t>, мятеж</w:t>
      </w:r>
      <w:r w:rsidR="00B454A4">
        <w:rPr>
          <w:sz w:val="24"/>
          <w:szCs w:val="24"/>
        </w:rPr>
        <w:t>ей, восстаний</w:t>
      </w:r>
      <w:r w:rsidRPr="004D7461">
        <w:rPr>
          <w:sz w:val="24"/>
          <w:szCs w:val="24"/>
        </w:rPr>
        <w:t>, гражданск</w:t>
      </w:r>
      <w:r w:rsidR="00B454A4">
        <w:rPr>
          <w:sz w:val="24"/>
          <w:szCs w:val="24"/>
        </w:rPr>
        <w:t>их (</w:t>
      </w:r>
      <w:r w:rsidRPr="004D7461">
        <w:rPr>
          <w:sz w:val="24"/>
          <w:szCs w:val="24"/>
        </w:rPr>
        <w:t>народн</w:t>
      </w:r>
      <w:r w:rsidR="00B454A4">
        <w:rPr>
          <w:sz w:val="24"/>
          <w:szCs w:val="24"/>
        </w:rPr>
        <w:t>ых)</w:t>
      </w:r>
      <w:r w:rsidR="00DE409F" w:rsidRPr="004D7461">
        <w:rPr>
          <w:sz w:val="24"/>
          <w:szCs w:val="24"/>
        </w:rPr>
        <w:t xml:space="preserve"> </w:t>
      </w:r>
      <w:r w:rsidRPr="004D7461">
        <w:rPr>
          <w:sz w:val="24"/>
          <w:szCs w:val="24"/>
        </w:rPr>
        <w:t>волнени</w:t>
      </w:r>
      <w:r w:rsidR="00B454A4">
        <w:rPr>
          <w:sz w:val="24"/>
          <w:szCs w:val="24"/>
        </w:rPr>
        <w:t xml:space="preserve">й, </w:t>
      </w:r>
      <w:r w:rsidRPr="004D7461">
        <w:rPr>
          <w:sz w:val="24"/>
          <w:szCs w:val="24"/>
        </w:rPr>
        <w:t>массовы</w:t>
      </w:r>
      <w:r w:rsidR="00AB5592" w:rsidRPr="004D7461">
        <w:rPr>
          <w:sz w:val="24"/>
          <w:szCs w:val="24"/>
        </w:rPr>
        <w:t>х</w:t>
      </w:r>
      <w:r w:rsidRPr="004D7461">
        <w:rPr>
          <w:sz w:val="24"/>
          <w:szCs w:val="24"/>
        </w:rPr>
        <w:t xml:space="preserve"> беспорядк</w:t>
      </w:r>
      <w:r w:rsidR="00AB5592" w:rsidRPr="004D7461">
        <w:rPr>
          <w:sz w:val="24"/>
          <w:szCs w:val="24"/>
        </w:rPr>
        <w:t>ов</w:t>
      </w:r>
      <w:r w:rsidRPr="004D7461">
        <w:rPr>
          <w:sz w:val="24"/>
          <w:szCs w:val="24"/>
        </w:rPr>
        <w:t xml:space="preserve"> считаются </w:t>
      </w:r>
      <w:r w:rsidR="00AB5592" w:rsidRPr="004D7461">
        <w:rPr>
          <w:sz w:val="24"/>
          <w:szCs w:val="24"/>
        </w:rPr>
        <w:t>застрахованными</w:t>
      </w:r>
      <w:r w:rsidRPr="004D7461">
        <w:rPr>
          <w:sz w:val="24"/>
          <w:szCs w:val="24"/>
        </w:rPr>
        <w:t xml:space="preserve"> </w:t>
      </w:r>
      <w:r w:rsidR="00D84091" w:rsidRPr="004D7461">
        <w:rPr>
          <w:sz w:val="24"/>
          <w:szCs w:val="24"/>
        </w:rPr>
        <w:t xml:space="preserve">по конкретному договору страхования, если в данном </w:t>
      </w:r>
      <w:r w:rsidR="00DE409F" w:rsidRPr="004D7461">
        <w:rPr>
          <w:sz w:val="24"/>
          <w:szCs w:val="24"/>
        </w:rPr>
        <w:t>д</w:t>
      </w:r>
      <w:r w:rsidR="00D84091" w:rsidRPr="004D7461">
        <w:rPr>
          <w:sz w:val="24"/>
          <w:szCs w:val="24"/>
        </w:rPr>
        <w:t>оговоре</w:t>
      </w:r>
      <w:r w:rsidR="00DE409F" w:rsidRPr="004D7461">
        <w:rPr>
          <w:sz w:val="24"/>
          <w:szCs w:val="24"/>
        </w:rPr>
        <w:t xml:space="preserve"> </w:t>
      </w:r>
      <w:r w:rsidR="00D84091" w:rsidRPr="004D7461">
        <w:rPr>
          <w:sz w:val="24"/>
          <w:szCs w:val="24"/>
        </w:rPr>
        <w:t>прямо будет указано о страховании данных рисков</w:t>
      </w:r>
      <w:r w:rsidRPr="004D7461">
        <w:rPr>
          <w:sz w:val="24"/>
          <w:szCs w:val="24"/>
        </w:rPr>
        <w:t xml:space="preserve">. </w:t>
      </w:r>
    </w:p>
    <w:p w14:paraId="08FF9CD5" w14:textId="58CF3780" w:rsidR="00433DA1" w:rsidRPr="004D7461" w:rsidRDefault="00D94D16" w:rsidP="00B056EF">
      <w:pPr>
        <w:ind w:firstLine="709"/>
        <w:jc w:val="both"/>
        <w:rPr>
          <w:sz w:val="24"/>
          <w:szCs w:val="24"/>
        </w:rPr>
      </w:pPr>
      <w:r w:rsidRPr="004D7461">
        <w:rPr>
          <w:sz w:val="24"/>
          <w:szCs w:val="24"/>
        </w:rPr>
        <w:t xml:space="preserve">Если какая-либо часть настоящего положения </w:t>
      </w:r>
      <w:r w:rsidR="00DE409F" w:rsidRPr="004D7461">
        <w:rPr>
          <w:sz w:val="24"/>
          <w:szCs w:val="24"/>
        </w:rPr>
        <w:t xml:space="preserve">(оговорки) </w:t>
      </w:r>
      <w:r w:rsidRPr="004D7461">
        <w:rPr>
          <w:sz w:val="24"/>
          <w:szCs w:val="24"/>
        </w:rPr>
        <w:t xml:space="preserve">окажется недействительной или не имеющей юридической силы, оставшаяся часть настоящего положения </w:t>
      </w:r>
      <w:r w:rsidR="00DE409F" w:rsidRPr="004D7461">
        <w:rPr>
          <w:sz w:val="24"/>
          <w:szCs w:val="24"/>
        </w:rPr>
        <w:t xml:space="preserve">(оговорки) </w:t>
      </w:r>
      <w:r w:rsidRPr="004D7461">
        <w:rPr>
          <w:sz w:val="24"/>
          <w:szCs w:val="24"/>
        </w:rPr>
        <w:t>остается в полной силе и действии</w:t>
      </w:r>
      <w:r w:rsidR="00AB5592" w:rsidRPr="004D7461">
        <w:rPr>
          <w:sz w:val="24"/>
          <w:szCs w:val="24"/>
        </w:rPr>
        <w:t>.</w:t>
      </w:r>
    </w:p>
    <w:p w14:paraId="77F26FC2" w14:textId="73804996" w:rsidR="00D94D16" w:rsidRDefault="006841B1" w:rsidP="003455B7">
      <w:pPr>
        <w:ind w:firstLine="709"/>
        <w:jc w:val="both"/>
        <w:rPr>
          <w:sz w:val="24"/>
          <w:szCs w:val="24"/>
        </w:rPr>
      </w:pPr>
      <w:r w:rsidRPr="00B52AA6">
        <w:rPr>
          <w:sz w:val="24"/>
          <w:szCs w:val="24"/>
        </w:rPr>
        <w:t>Несмотря на</w:t>
      </w:r>
      <w:r>
        <w:rPr>
          <w:sz w:val="24"/>
          <w:szCs w:val="24"/>
        </w:rPr>
        <w:t xml:space="preserve"> вышеизложенное, в случае если конкретный </w:t>
      </w:r>
      <w:r w:rsidRPr="006841B1">
        <w:rPr>
          <w:sz w:val="24"/>
          <w:szCs w:val="24"/>
        </w:rPr>
        <w:t>д</w:t>
      </w:r>
      <w:r w:rsidRPr="003455B7">
        <w:rPr>
          <w:sz w:val="24"/>
          <w:szCs w:val="24"/>
        </w:rPr>
        <w:t xml:space="preserve">оговор страхования содержит прямое указание на страхование рисков террористических актов и/или диверсий, исключения, указанные в настоящей оговорке, не применяются к случаям (событиям), которые классифицированы уполномоченными государственными органами как террористический акт или диверсия. Убытки, вызванные таким событием, классифицированным как террористический акт или </w:t>
      </w:r>
      <w:r w:rsidRPr="006841B1">
        <w:rPr>
          <w:sz w:val="24"/>
          <w:szCs w:val="24"/>
        </w:rPr>
        <w:t>диверсия, возмещаются</w:t>
      </w:r>
      <w:r w:rsidRPr="003455B7">
        <w:rPr>
          <w:sz w:val="24"/>
          <w:szCs w:val="24"/>
        </w:rPr>
        <w:t xml:space="preserve"> с учетом иных </w:t>
      </w:r>
      <w:r w:rsidRPr="006841B1">
        <w:rPr>
          <w:sz w:val="24"/>
          <w:szCs w:val="24"/>
        </w:rPr>
        <w:t>условий, оговорок</w:t>
      </w:r>
      <w:r w:rsidRPr="00B52AA6">
        <w:rPr>
          <w:sz w:val="24"/>
          <w:szCs w:val="24"/>
        </w:rPr>
        <w:t xml:space="preserve"> и ограничений, в том числе с учетом соответствующих лимитов и </w:t>
      </w:r>
      <w:r w:rsidR="00E3141B" w:rsidRPr="006841B1">
        <w:rPr>
          <w:sz w:val="24"/>
          <w:szCs w:val="24"/>
        </w:rPr>
        <w:t>подлимитов указанных</w:t>
      </w:r>
      <w:r>
        <w:rPr>
          <w:sz w:val="24"/>
          <w:szCs w:val="24"/>
        </w:rPr>
        <w:t xml:space="preserve"> в конкретном</w:t>
      </w:r>
      <w:r w:rsidRPr="006841B1">
        <w:rPr>
          <w:sz w:val="24"/>
          <w:szCs w:val="24"/>
        </w:rPr>
        <w:t xml:space="preserve"> д</w:t>
      </w:r>
      <w:r w:rsidRPr="00B52AA6">
        <w:rPr>
          <w:sz w:val="24"/>
          <w:szCs w:val="24"/>
        </w:rPr>
        <w:t>оговор</w:t>
      </w:r>
      <w:r>
        <w:rPr>
          <w:sz w:val="24"/>
          <w:szCs w:val="24"/>
        </w:rPr>
        <w:t>е</w:t>
      </w:r>
      <w:r w:rsidRPr="00B52AA6">
        <w:rPr>
          <w:sz w:val="24"/>
          <w:szCs w:val="24"/>
        </w:rPr>
        <w:t xml:space="preserve"> страхования</w:t>
      </w:r>
      <w:r>
        <w:rPr>
          <w:sz w:val="24"/>
          <w:szCs w:val="24"/>
        </w:rPr>
        <w:t>.</w:t>
      </w:r>
    </w:p>
    <w:p w14:paraId="1B93E7DF" w14:textId="77777777" w:rsidR="00EF3434" w:rsidRDefault="00EF3434" w:rsidP="003455B7">
      <w:pPr>
        <w:ind w:firstLine="709"/>
        <w:jc w:val="both"/>
        <w:rPr>
          <w:sz w:val="24"/>
          <w:szCs w:val="24"/>
        </w:rPr>
      </w:pPr>
    </w:p>
    <w:p w14:paraId="66D6FA82" w14:textId="35A829B1" w:rsidR="00D52232" w:rsidRPr="00B52AA6" w:rsidRDefault="00973163" w:rsidP="006B2FFE">
      <w:pPr>
        <w:pStyle w:val="af2"/>
        <w:numPr>
          <w:ilvl w:val="0"/>
          <w:numId w:val="1"/>
        </w:numPr>
        <w:jc w:val="center"/>
        <w:rPr>
          <w:rFonts w:ascii="Times New Roman" w:hAnsi="Times New Roman" w:cs="Times New Roman"/>
          <w:sz w:val="24"/>
          <w:szCs w:val="24"/>
        </w:rPr>
      </w:pPr>
      <w:r>
        <w:rPr>
          <w:rFonts w:ascii="Times New Roman" w:hAnsi="Times New Roman" w:cs="Times New Roman"/>
          <w:b/>
          <w:sz w:val="24"/>
          <w:szCs w:val="24"/>
        </w:rPr>
        <w:lastRenderedPageBreak/>
        <w:t>ОГОВОРКА О ВИ</w:t>
      </w:r>
      <w:r w:rsidR="00BE74D2" w:rsidRPr="00BE74D2">
        <w:rPr>
          <w:rFonts w:ascii="Times New Roman" w:hAnsi="Times New Roman" w:cs="Times New Roman"/>
          <w:b/>
          <w:sz w:val="24"/>
          <w:szCs w:val="24"/>
          <w:lang w:eastAsia="ru-RU"/>
        </w:rPr>
        <w:t>ДЕОНАБЛЮДЕНИИ</w:t>
      </w:r>
    </w:p>
    <w:p w14:paraId="3115EA81" w14:textId="47BAA084" w:rsidR="00626F8E" w:rsidRDefault="00175868" w:rsidP="00626F8E">
      <w:pPr>
        <w:ind w:firstLine="709"/>
        <w:jc w:val="both"/>
        <w:rPr>
          <w:sz w:val="24"/>
          <w:szCs w:val="24"/>
        </w:rPr>
      </w:pPr>
      <w:r>
        <w:rPr>
          <w:sz w:val="24"/>
          <w:szCs w:val="24"/>
        </w:rPr>
        <w:t xml:space="preserve">1) </w:t>
      </w:r>
      <w:r w:rsidR="00EF3434" w:rsidRPr="00626F8E">
        <w:rPr>
          <w:sz w:val="24"/>
          <w:szCs w:val="24"/>
        </w:rPr>
        <w:t xml:space="preserve">При проведении пожароопасных (огневых) работ, не являющихся частью производственного процесса, Страхователь обеспечивает: </w:t>
      </w:r>
    </w:p>
    <w:p w14:paraId="1A0700A9" w14:textId="574F4C56" w:rsidR="00626F8E" w:rsidRPr="00F936A6" w:rsidRDefault="00EF3434" w:rsidP="00F936A6">
      <w:pPr>
        <w:pStyle w:val="af2"/>
        <w:numPr>
          <w:ilvl w:val="0"/>
          <w:numId w:val="94"/>
        </w:numPr>
        <w:tabs>
          <w:tab w:val="left" w:pos="1134"/>
        </w:tabs>
        <w:spacing w:after="0" w:line="240" w:lineRule="auto"/>
        <w:ind w:left="0" w:firstLine="709"/>
        <w:jc w:val="both"/>
        <w:rPr>
          <w:sz w:val="24"/>
          <w:szCs w:val="24"/>
        </w:rPr>
      </w:pPr>
      <w:r w:rsidRPr="00F936A6">
        <w:rPr>
          <w:rFonts w:ascii="Times New Roman" w:hAnsi="Times New Roman" w:cs="Times New Roman"/>
          <w:sz w:val="24"/>
          <w:szCs w:val="24"/>
        </w:rPr>
        <w:t xml:space="preserve">фиксацию работоспособными камерами системы видеонаблюдения (или иными средствами видеофиксации) места проведения таких работ, осуществляет запись и сохранение данных для дальнейшего возможного предоставления доступа Страховщику к видеозаписям по его запросу; </w:t>
      </w:r>
    </w:p>
    <w:p w14:paraId="396F846C" w14:textId="18306B24" w:rsidR="00626F8E" w:rsidRPr="00F936A6" w:rsidRDefault="00EF3434" w:rsidP="00F936A6">
      <w:pPr>
        <w:pStyle w:val="af2"/>
        <w:numPr>
          <w:ilvl w:val="0"/>
          <w:numId w:val="94"/>
        </w:numPr>
        <w:tabs>
          <w:tab w:val="left" w:pos="1134"/>
        </w:tabs>
        <w:spacing w:after="0" w:line="240" w:lineRule="auto"/>
        <w:ind w:left="0" w:firstLine="709"/>
        <w:jc w:val="both"/>
        <w:rPr>
          <w:sz w:val="24"/>
          <w:szCs w:val="24"/>
        </w:rPr>
      </w:pPr>
      <w:r w:rsidRPr="00F936A6">
        <w:rPr>
          <w:rFonts w:ascii="Times New Roman" w:hAnsi="Times New Roman" w:cs="Times New Roman"/>
          <w:sz w:val="24"/>
          <w:szCs w:val="24"/>
        </w:rPr>
        <w:t xml:space="preserve">незамедлительную связь с ближайшей пожарной бригадой / частью на случай возникновения возгорания. </w:t>
      </w:r>
    </w:p>
    <w:p w14:paraId="1008A0E9" w14:textId="6A599056" w:rsidR="00AF40DB" w:rsidRDefault="006917A7" w:rsidP="00626F8E">
      <w:pPr>
        <w:ind w:firstLine="709"/>
        <w:jc w:val="both"/>
        <w:rPr>
          <w:sz w:val="24"/>
          <w:szCs w:val="24"/>
        </w:rPr>
      </w:pPr>
      <w:r>
        <w:rPr>
          <w:sz w:val="24"/>
          <w:szCs w:val="24"/>
        </w:rPr>
        <w:t>2</w:t>
      </w:r>
      <w:r w:rsidR="00175868">
        <w:rPr>
          <w:sz w:val="24"/>
          <w:szCs w:val="24"/>
        </w:rPr>
        <w:t>)</w:t>
      </w:r>
      <w:r w:rsidR="00EF3434" w:rsidRPr="00626F8E">
        <w:rPr>
          <w:sz w:val="24"/>
          <w:szCs w:val="24"/>
        </w:rPr>
        <w:t xml:space="preserve"> Несмотря на любые иные положения </w:t>
      </w:r>
      <w:r w:rsidR="00E53178">
        <w:rPr>
          <w:sz w:val="24"/>
          <w:szCs w:val="24"/>
        </w:rPr>
        <w:t xml:space="preserve">Правил </w:t>
      </w:r>
      <w:r w:rsidR="00EF3434" w:rsidRPr="00626F8E">
        <w:rPr>
          <w:sz w:val="24"/>
          <w:szCs w:val="24"/>
        </w:rPr>
        <w:t xml:space="preserve">страхования, настоящим стороны согласовали, что не является страховым случаем событие, произошедшее в условиях, когда Страхователем не было обеспечено выполнение условий, указанных в п. 1 настоящей Оговорки, независимо от того, стало или нет такое нарушение причиной наступления указанного события. </w:t>
      </w:r>
      <w:r w:rsidR="00514747">
        <w:rPr>
          <w:sz w:val="24"/>
          <w:szCs w:val="24"/>
          <w:lang w:val="en-US"/>
        </w:rPr>
        <w:t>C</w:t>
      </w:r>
      <w:r w:rsidR="00EF3434" w:rsidRPr="00626F8E">
        <w:rPr>
          <w:sz w:val="24"/>
          <w:szCs w:val="24"/>
        </w:rPr>
        <w:t>облюдение Страхователем указанных выше условий само по себе является непременным и неотъемлемым условием квалификации события в качестве страхового случая по н</w:t>
      </w:r>
      <w:r w:rsidR="00E53178">
        <w:rPr>
          <w:sz w:val="24"/>
          <w:szCs w:val="24"/>
        </w:rPr>
        <w:t>астоящим</w:t>
      </w:r>
      <w:r w:rsidR="00EF3434" w:rsidRPr="00626F8E">
        <w:rPr>
          <w:sz w:val="24"/>
          <w:szCs w:val="24"/>
        </w:rPr>
        <w:t xml:space="preserve"> </w:t>
      </w:r>
      <w:r w:rsidR="00E53178">
        <w:rPr>
          <w:sz w:val="24"/>
          <w:szCs w:val="24"/>
        </w:rPr>
        <w:t>Правилам</w:t>
      </w:r>
      <w:r w:rsidR="00EF3434" w:rsidRPr="00626F8E">
        <w:rPr>
          <w:sz w:val="24"/>
          <w:szCs w:val="24"/>
        </w:rPr>
        <w:t xml:space="preserve"> страхования. К пожароопасным (огневым) работам относятся любые работы, связанные с выделением тепловой энергии, высоких температур, открытого огня, включая, но не ограничиваясь: </w:t>
      </w:r>
    </w:p>
    <w:p w14:paraId="1ACFFA67" w14:textId="148B0D23" w:rsidR="00AF40DB" w:rsidRPr="00F01F94" w:rsidRDefault="00EF3434" w:rsidP="00F936A6">
      <w:pPr>
        <w:pStyle w:val="af2"/>
        <w:numPr>
          <w:ilvl w:val="0"/>
          <w:numId w:val="94"/>
        </w:numPr>
        <w:tabs>
          <w:tab w:val="left" w:pos="1134"/>
        </w:tabs>
        <w:spacing w:after="0" w:line="240" w:lineRule="auto"/>
        <w:ind w:left="0" w:firstLine="709"/>
        <w:jc w:val="both"/>
        <w:rPr>
          <w:sz w:val="24"/>
          <w:szCs w:val="24"/>
        </w:rPr>
      </w:pPr>
      <w:r w:rsidRPr="00F936A6">
        <w:rPr>
          <w:rFonts w:ascii="Times New Roman" w:hAnsi="Times New Roman" w:cs="Times New Roman"/>
          <w:sz w:val="24"/>
          <w:szCs w:val="24"/>
        </w:rPr>
        <w:t xml:space="preserve">электросварочные работы; </w:t>
      </w:r>
    </w:p>
    <w:p w14:paraId="43954FAE" w14:textId="3583AF03" w:rsidR="004676AB" w:rsidRPr="00F01F94" w:rsidRDefault="00EF3434" w:rsidP="00F936A6">
      <w:pPr>
        <w:pStyle w:val="af2"/>
        <w:numPr>
          <w:ilvl w:val="0"/>
          <w:numId w:val="94"/>
        </w:numPr>
        <w:tabs>
          <w:tab w:val="left" w:pos="1134"/>
        </w:tabs>
        <w:spacing w:after="0" w:line="240" w:lineRule="auto"/>
        <w:ind w:left="0" w:firstLine="709"/>
        <w:jc w:val="both"/>
        <w:rPr>
          <w:sz w:val="24"/>
          <w:szCs w:val="24"/>
        </w:rPr>
      </w:pPr>
      <w:r w:rsidRPr="00F936A6">
        <w:rPr>
          <w:rFonts w:ascii="Times New Roman" w:hAnsi="Times New Roman" w:cs="Times New Roman"/>
          <w:sz w:val="24"/>
          <w:szCs w:val="24"/>
        </w:rPr>
        <w:t xml:space="preserve">газосварочные работы; </w:t>
      </w:r>
    </w:p>
    <w:p w14:paraId="15B0317E" w14:textId="17DDE1E1" w:rsidR="004676AB" w:rsidRPr="00F01F94" w:rsidRDefault="00EF3434" w:rsidP="00F936A6">
      <w:pPr>
        <w:pStyle w:val="af2"/>
        <w:numPr>
          <w:ilvl w:val="0"/>
          <w:numId w:val="94"/>
        </w:numPr>
        <w:tabs>
          <w:tab w:val="left" w:pos="1134"/>
        </w:tabs>
        <w:spacing w:after="0" w:line="240" w:lineRule="auto"/>
        <w:ind w:left="0" w:firstLine="709"/>
        <w:jc w:val="both"/>
        <w:rPr>
          <w:sz w:val="24"/>
          <w:szCs w:val="24"/>
        </w:rPr>
      </w:pPr>
      <w:r w:rsidRPr="00F936A6">
        <w:rPr>
          <w:rFonts w:ascii="Times New Roman" w:hAnsi="Times New Roman" w:cs="Times New Roman"/>
          <w:sz w:val="24"/>
          <w:szCs w:val="24"/>
        </w:rPr>
        <w:t xml:space="preserve">газо- и электрорезка, пайка электропроводки; </w:t>
      </w:r>
    </w:p>
    <w:p w14:paraId="1A8D9FE1" w14:textId="362F3BC5" w:rsidR="00AF40DB" w:rsidRPr="00F01F94" w:rsidRDefault="00EF3434" w:rsidP="00F936A6">
      <w:pPr>
        <w:pStyle w:val="af2"/>
        <w:numPr>
          <w:ilvl w:val="0"/>
          <w:numId w:val="94"/>
        </w:numPr>
        <w:tabs>
          <w:tab w:val="left" w:pos="1134"/>
        </w:tabs>
        <w:spacing w:after="0" w:line="240" w:lineRule="auto"/>
        <w:ind w:left="0" w:firstLine="709"/>
        <w:jc w:val="both"/>
        <w:rPr>
          <w:sz w:val="24"/>
          <w:szCs w:val="24"/>
        </w:rPr>
      </w:pPr>
      <w:r w:rsidRPr="00F936A6">
        <w:rPr>
          <w:rFonts w:ascii="Times New Roman" w:hAnsi="Times New Roman" w:cs="Times New Roman"/>
          <w:sz w:val="24"/>
          <w:szCs w:val="24"/>
        </w:rPr>
        <w:t xml:space="preserve">электрорезательные работы, бензино- и керосинорезательные работы; </w:t>
      </w:r>
    </w:p>
    <w:p w14:paraId="45012AC4" w14:textId="4D14D5E6" w:rsidR="00AF40DB" w:rsidRPr="00F01F94" w:rsidRDefault="00EF3434" w:rsidP="00F936A6">
      <w:pPr>
        <w:pStyle w:val="af2"/>
        <w:numPr>
          <w:ilvl w:val="0"/>
          <w:numId w:val="94"/>
        </w:numPr>
        <w:tabs>
          <w:tab w:val="left" w:pos="1134"/>
        </w:tabs>
        <w:spacing w:after="0" w:line="240" w:lineRule="auto"/>
        <w:ind w:left="0" w:firstLine="709"/>
        <w:jc w:val="both"/>
        <w:rPr>
          <w:sz w:val="24"/>
          <w:szCs w:val="24"/>
        </w:rPr>
      </w:pPr>
      <w:r w:rsidRPr="00F936A6">
        <w:rPr>
          <w:rFonts w:ascii="Times New Roman" w:hAnsi="Times New Roman" w:cs="Times New Roman"/>
          <w:sz w:val="24"/>
          <w:szCs w:val="24"/>
        </w:rPr>
        <w:t>огневой разогрев битума;</w:t>
      </w:r>
    </w:p>
    <w:p w14:paraId="32A6E772" w14:textId="335EB086" w:rsidR="00AF40DB" w:rsidRPr="00F01F94" w:rsidRDefault="00EF3434" w:rsidP="00F936A6">
      <w:pPr>
        <w:pStyle w:val="af2"/>
        <w:numPr>
          <w:ilvl w:val="0"/>
          <w:numId w:val="94"/>
        </w:numPr>
        <w:tabs>
          <w:tab w:val="left" w:pos="1134"/>
        </w:tabs>
        <w:spacing w:after="0" w:line="240" w:lineRule="auto"/>
        <w:ind w:left="0" w:firstLine="709"/>
        <w:jc w:val="both"/>
        <w:rPr>
          <w:sz w:val="24"/>
          <w:szCs w:val="24"/>
        </w:rPr>
      </w:pPr>
      <w:r w:rsidRPr="00F936A6">
        <w:rPr>
          <w:rFonts w:ascii="Times New Roman" w:hAnsi="Times New Roman" w:cs="Times New Roman"/>
          <w:sz w:val="24"/>
          <w:szCs w:val="24"/>
        </w:rPr>
        <w:t xml:space="preserve">работы с применением паяльных ламп и горелок; </w:t>
      </w:r>
    </w:p>
    <w:p w14:paraId="3EE84C6F" w14:textId="52A6C198" w:rsidR="00626F8E" w:rsidRPr="00F01F94" w:rsidRDefault="00EF3434" w:rsidP="00F936A6">
      <w:pPr>
        <w:pStyle w:val="af2"/>
        <w:numPr>
          <w:ilvl w:val="0"/>
          <w:numId w:val="94"/>
        </w:numPr>
        <w:tabs>
          <w:tab w:val="left" w:pos="1134"/>
        </w:tabs>
        <w:spacing w:after="0" w:line="240" w:lineRule="auto"/>
        <w:ind w:left="0" w:firstLine="709"/>
        <w:jc w:val="both"/>
        <w:rPr>
          <w:sz w:val="24"/>
          <w:szCs w:val="24"/>
        </w:rPr>
      </w:pPr>
      <w:r w:rsidRPr="00F936A6">
        <w:rPr>
          <w:rFonts w:ascii="Times New Roman" w:hAnsi="Times New Roman" w:cs="Times New Roman"/>
          <w:sz w:val="24"/>
          <w:szCs w:val="24"/>
        </w:rPr>
        <w:t>резка, заточка, шлифовка металла или других материалов и иные работы при помощи механизированного инструмента, связанные с</w:t>
      </w:r>
      <w:r w:rsidR="00747DC0" w:rsidRPr="00F936A6">
        <w:rPr>
          <w:rFonts w:ascii="Times New Roman" w:hAnsi="Times New Roman" w:cs="Times New Roman"/>
          <w:sz w:val="24"/>
          <w:szCs w:val="24"/>
        </w:rPr>
        <w:t xml:space="preserve"> образованием искр.</w:t>
      </w:r>
    </w:p>
    <w:p w14:paraId="6AA9C72F" w14:textId="77777777" w:rsidR="00747DC0" w:rsidRDefault="00747DC0" w:rsidP="00626F8E">
      <w:pPr>
        <w:ind w:firstLine="709"/>
        <w:jc w:val="both"/>
        <w:rPr>
          <w:sz w:val="24"/>
          <w:szCs w:val="24"/>
        </w:rPr>
      </w:pPr>
    </w:p>
    <w:p w14:paraId="078F81D4" w14:textId="77777777" w:rsidR="00DE3A3F" w:rsidRDefault="00DE3A3F" w:rsidP="00183E54">
      <w:pPr>
        <w:ind w:firstLine="709"/>
        <w:jc w:val="both"/>
        <w:rPr>
          <w:sz w:val="24"/>
          <w:szCs w:val="24"/>
        </w:rPr>
      </w:pPr>
    </w:p>
    <w:p w14:paraId="2D44D6A3" w14:textId="1510A170" w:rsidR="00EF3434" w:rsidRDefault="00EF3434" w:rsidP="00DE3A3F">
      <w:pPr>
        <w:ind w:firstLine="709"/>
        <w:jc w:val="both"/>
        <w:rPr>
          <w:sz w:val="24"/>
          <w:szCs w:val="24"/>
        </w:rPr>
      </w:pPr>
    </w:p>
    <w:p w14:paraId="3A0E12F0" w14:textId="2D3C60B4" w:rsidR="00E07741" w:rsidRDefault="00E07741" w:rsidP="00DE3A3F">
      <w:pPr>
        <w:ind w:firstLine="709"/>
        <w:jc w:val="both"/>
        <w:rPr>
          <w:sz w:val="24"/>
          <w:szCs w:val="24"/>
        </w:rPr>
      </w:pPr>
    </w:p>
    <w:p w14:paraId="0056B27C" w14:textId="708AC017" w:rsidR="00E07741" w:rsidRDefault="00E07741" w:rsidP="00DE3A3F">
      <w:pPr>
        <w:ind w:firstLine="709"/>
        <w:jc w:val="both"/>
        <w:rPr>
          <w:sz w:val="24"/>
          <w:szCs w:val="24"/>
        </w:rPr>
      </w:pPr>
    </w:p>
    <w:p w14:paraId="15F82466" w14:textId="1BC7C48B" w:rsidR="00E07741" w:rsidRDefault="00E07741" w:rsidP="00DE3A3F">
      <w:pPr>
        <w:ind w:firstLine="709"/>
        <w:jc w:val="both"/>
        <w:rPr>
          <w:sz w:val="24"/>
          <w:szCs w:val="24"/>
        </w:rPr>
      </w:pPr>
    </w:p>
    <w:p w14:paraId="59CBBAFF" w14:textId="6C1070BD" w:rsidR="00E07741" w:rsidRDefault="00E07741" w:rsidP="00DE3A3F">
      <w:pPr>
        <w:ind w:firstLine="709"/>
        <w:jc w:val="both"/>
        <w:rPr>
          <w:sz w:val="24"/>
          <w:szCs w:val="24"/>
        </w:rPr>
      </w:pPr>
    </w:p>
    <w:p w14:paraId="4DC1F18E" w14:textId="2B7E9314" w:rsidR="00E07741" w:rsidRDefault="00E07741" w:rsidP="00DE3A3F">
      <w:pPr>
        <w:ind w:firstLine="709"/>
        <w:jc w:val="both"/>
        <w:rPr>
          <w:sz w:val="24"/>
          <w:szCs w:val="24"/>
        </w:rPr>
      </w:pPr>
    </w:p>
    <w:p w14:paraId="27A7F016" w14:textId="77777777" w:rsidR="00E07741" w:rsidRDefault="00E07741" w:rsidP="00E07741">
      <w:pPr>
        <w:pStyle w:val="Standard"/>
        <w:ind w:firstLine="567"/>
        <w:jc w:val="right"/>
        <w:rPr>
          <w:rFonts w:ascii="Times New Roman" w:hAnsi="Times New Roman"/>
        </w:rPr>
      </w:pPr>
    </w:p>
    <w:p w14:paraId="364A0690" w14:textId="77777777" w:rsidR="00E07741" w:rsidRPr="00DE3A3F" w:rsidRDefault="00E07741" w:rsidP="00CE0F8D">
      <w:pPr>
        <w:keepNext/>
        <w:widowControl/>
        <w:tabs>
          <w:tab w:val="left" w:pos="708"/>
        </w:tabs>
        <w:ind w:left="4962"/>
        <w:outlineLvl w:val="3"/>
        <w:rPr>
          <w:sz w:val="24"/>
          <w:szCs w:val="24"/>
        </w:rPr>
      </w:pPr>
    </w:p>
    <w:sectPr w:rsidR="00E07741" w:rsidRPr="00DE3A3F" w:rsidSect="00CE0F8D">
      <w:headerReference w:type="default" r:id="rId23"/>
      <w:footerReference w:type="default" r:id="rId24"/>
      <w:pgSz w:w="11906" w:h="16838"/>
      <w:pgMar w:top="1134" w:right="567" w:bottom="1134" w:left="1701" w:header="720" w:footer="11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286B7" w14:textId="77777777" w:rsidR="00F568D6" w:rsidRDefault="00F568D6">
      <w:r>
        <w:separator/>
      </w:r>
    </w:p>
  </w:endnote>
  <w:endnote w:type="continuationSeparator" w:id="0">
    <w:p w14:paraId="210D4324" w14:textId="77777777" w:rsidR="00F568D6" w:rsidRDefault="00F568D6">
      <w:r>
        <w:continuationSeparator/>
      </w:r>
    </w:p>
  </w:endnote>
  <w:endnote w:type="continuationNotice" w:id="1">
    <w:p w14:paraId="5DCEAD9B" w14:textId="77777777" w:rsidR="00F568D6" w:rsidRDefault="00F56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
    <w:altName w:val="Times New Roman"/>
    <w:charset w:val="00"/>
    <w:family w:val="auto"/>
    <w:pitch w:val="variable"/>
  </w:font>
  <w:font w:name="Times NR Cyr MT">
    <w:altName w:val="Times New Roman"/>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CTT">
    <w:altName w:val="Times New Roman"/>
    <w:charset w:val="00"/>
    <w:family w:val="auto"/>
    <w:pitch w:val="variable"/>
    <w:sig w:usb0="00000203" w:usb1="00000000" w:usb2="00000000" w:usb3="00000000" w:csb0="00000005"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EA36" w14:textId="77777777" w:rsidR="00655A87" w:rsidRDefault="00655A87">
    <w:pPr>
      <w:pStyle w:val="a7"/>
      <w:jc w:val="center"/>
      <w:rPr>
        <w:rFonts w:ascii="Times NR Cyr MT" w:hAnsi="Times NR Cyr MT"/>
      </w:rPr>
    </w:pPr>
  </w:p>
  <w:p w14:paraId="441D055D" w14:textId="51FF595E" w:rsidR="00655A87" w:rsidRDefault="00655A87">
    <w:pPr>
      <w:pStyle w:val="a7"/>
      <w:pBdr>
        <w:top w:val="single" w:sz="6" w:space="1" w:color="00000A"/>
      </w:pBdr>
      <w:jc w:val="center"/>
    </w:pPr>
    <w:r>
      <w:rPr>
        <w:rFonts w:ascii="Times New Roman" w:hAnsi="Times New Roman"/>
        <w:b/>
      </w:rPr>
      <w:t xml:space="preserve">стр. </w:t>
    </w: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B307B" w14:textId="4D4BEC46" w:rsidR="00655A87" w:rsidRDefault="00655A87" w:rsidP="00A9215E">
    <w:pPr>
      <w:pStyle w:val="a7"/>
      <w:pBdr>
        <w:top w:val="single" w:sz="4" w:space="1" w:color="auto"/>
      </w:pBdr>
      <w:tabs>
        <w:tab w:val="clear" w:pos="4703"/>
        <w:tab w:val="center" w:pos="4691"/>
        <w:tab w:val="left" w:pos="7125"/>
      </w:tabs>
    </w:pPr>
    <w:r>
      <w:rPr>
        <w:rFonts w:ascii="Times New Roman" w:hAnsi="Times New Roman"/>
        <w:b/>
      </w:rPr>
      <w:tab/>
      <w:t xml:space="preserve">стр. </w:t>
    </w:r>
    <w:r>
      <w:fldChar w:fldCharType="begin"/>
    </w:r>
    <w:r>
      <w:instrText xml:space="preserve"> PAGE </w:instrText>
    </w:r>
    <w:r>
      <w:fldChar w:fldCharType="separate"/>
    </w:r>
    <w:r w:rsidR="00634163">
      <w:rPr>
        <w:noProof/>
      </w:rPr>
      <w:t>21</w:t>
    </w:r>
    <w:r>
      <w:fldChar w:fldCharType="end"/>
    </w:r>
    <w:r>
      <w:rPr>
        <w:rFonts w:ascii="Times New Roman" w:hAnsi="Times New Roman"/>
        <w: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CD49B" w14:textId="77777777" w:rsidR="00F568D6" w:rsidRDefault="00F568D6">
      <w:r>
        <w:rPr>
          <w:color w:val="000000"/>
        </w:rPr>
        <w:separator/>
      </w:r>
    </w:p>
  </w:footnote>
  <w:footnote w:type="continuationSeparator" w:id="0">
    <w:p w14:paraId="4FFA9AD4" w14:textId="77777777" w:rsidR="00F568D6" w:rsidRDefault="00F568D6">
      <w:r>
        <w:continuationSeparator/>
      </w:r>
    </w:p>
  </w:footnote>
  <w:footnote w:type="continuationNotice" w:id="1">
    <w:p w14:paraId="51E3F55B" w14:textId="77777777" w:rsidR="00F568D6" w:rsidRDefault="00F568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2CAF" w14:textId="4AB2BFD9" w:rsidR="00655A87" w:rsidRPr="00F936A6" w:rsidRDefault="00655A87">
    <w:pPr>
      <w:pStyle w:val="a6"/>
      <w:pBdr>
        <w:bottom w:val="double" w:sz="2" w:space="1" w:color="00000A"/>
      </w:pBdr>
      <w:jc w:val="both"/>
      <w:rPr>
        <w:rFonts w:asciiTheme="minorHAnsi" w:hAnsiTheme="min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79D03" w14:textId="73933EED" w:rsidR="00655A87" w:rsidRPr="00627D4A" w:rsidRDefault="00655A87" w:rsidP="00627D4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121"/>
    <w:multiLevelType w:val="multilevel"/>
    <w:tmpl w:val="01A68DB0"/>
    <w:lvl w:ilvl="0">
      <w:start w:val="1"/>
      <w:numFmt w:val="bullet"/>
      <w:lvlText w:val=""/>
      <w:lvlJc w:val="left"/>
      <w:pPr>
        <w:tabs>
          <w:tab w:val="num" w:pos="420"/>
        </w:tabs>
        <w:ind w:left="420" w:hanging="420"/>
      </w:pPr>
      <w:rPr>
        <w:rFonts w:ascii="Symbol" w:hAnsi="Symbol" w:hint="default"/>
      </w:rPr>
    </w:lvl>
    <w:lvl w:ilvl="1">
      <w:start w:val="1"/>
      <w:numFmt w:val="decimal"/>
      <w:lvlText w:val="%1.%2."/>
      <w:lvlJc w:val="left"/>
      <w:pPr>
        <w:tabs>
          <w:tab w:val="num" w:pos="421"/>
        </w:tabs>
        <w:ind w:left="421" w:hanging="420"/>
      </w:pPr>
      <w:rPr>
        <w:rFonts w:hint="default"/>
      </w:rPr>
    </w:lvl>
    <w:lvl w:ilvl="2">
      <w:start w:val="1"/>
      <w:numFmt w:val="decimal"/>
      <w:lvlText w:val="%2.%3."/>
      <w:lvlJc w:val="left"/>
      <w:pPr>
        <w:tabs>
          <w:tab w:val="num" w:pos="722"/>
        </w:tabs>
        <w:ind w:left="722" w:hanging="720"/>
      </w:pPr>
      <w:rPr>
        <w:rFonts w:hint="default"/>
      </w:rPr>
    </w:lvl>
    <w:lvl w:ilvl="3">
      <w:start w:val="1"/>
      <w:numFmt w:val="decimal"/>
      <w:lvlText w:val="%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086"/>
        </w:tabs>
        <w:ind w:left="1086" w:hanging="108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448"/>
        </w:tabs>
        <w:ind w:left="1448" w:hanging="1440"/>
      </w:pPr>
      <w:rPr>
        <w:rFonts w:hint="default"/>
      </w:rPr>
    </w:lvl>
  </w:abstractNum>
  <w:abstractNum w:abstractNumId="1" w15:restartNumberingAfterBreak="0">
    <w:nsid w:val="00FC7839"/>
    <w:multiLevelType w:val="multilevel"/>
    <w:tmpl w:val="0FA69CAE"/>
    <w:lvl w:ilvl="0">
      <w:start w:val="1"/>
      <w:numFmt w:val="bullet"/>
      <w:lvlText w:val=""/>
      <w:lvlJc w:val="left"/>
      <w:rPr>
        <w:rFonts w:ascii="Symbol" w:hAnsi="Symbol" w:hint="default"/>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17F0375"/>
    <w:multiLevelType w:val="multilevel"/>
    <w:tmpl w:val="9092B0F0"/>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24B217C"/>
    <w:multiLevelType w:val="hybridMultilevel"/>
    <w:tmpl w:val="AA8C5D3E"/>
    <w:lvl w:ilvl="0" w:tplc="9A043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A52D7B"/>
    <w:multiLevelType w:val="hybridMultilevel"/>
    <w:tmpl w:val="04E2A842"/>
    <w:lvl w:ilvl="0" w:tplc="04190005">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15:restartNumberingAfterBreak="0">
    <w:nsid w:val="0606523F"/>
    <w:multiLevelType w:val="multilevel"/>
    <w:tmpl w:val="20108CA0"/>
    <w:lvl w:ilvl="0">
      <w:start w:val="1"/>
      <w:numFmt w:val="decimal"/>
      <w:lvlText w:val="%1."/>
      <w:lvlJc w:val="left"/>
    </w:lvl>
    <w:lvl w:ilvl="1">
      <w:start w:val="1"/>
      <w:numFmt w:val="decimal"/>
      <w:lvlText w:val="%1.%2."/>
      <w:lvlJc w:val="left"/>
    </w:lvl>
    <w:lvl w:ilvl="2">
      <w:start w:val="1"/>
      <w:numFmt w:val="bullet"/>
      <w:lvlText w:val=""/>
      <w:lvlJc w:val="left"/>
      <w:rPr>
        <w:rFonts w:ascii="Symbol" w:hAnsi="Symbol" w:hint="default"/>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061C0091"/>
    <w:multiLevelType w:val="multilevel"/>
    <w:tmpl w:val="B1D4B608"/>
    <w:styleLink w:val="WWNum6"/>
    <w:lvl w:ilvl="0">
      <w:start w:val="1"/>
      <w:numFmt w:val="decimal"/>
      <w:lvlText w:val="подгруппа %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8CA6092"/>
    <w:multiLevelType w:val="multilevel"/>
    <w:tmpl w:val="F84E8DE8"/>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91D5A01"/>
    <w:multiLevelType w:val="multilevel"/>
    <w:tmpl w:val="3D1E19FA"/>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B3C314E"/>
    <w:multiLevelType w:val="multilevel"/>
    <w:tmpl w:val="6F56B0EC"/>
    <w:styleLink w:val="WWNum9"/>
    <w:lvl w:ilvl="0">
      <w:numFmt w:val="bullet"/>
      <w:lvlText w:val=""/>
      <w:lvlJc w:val="left"/>
      <w:rPr>
        <w:rFonts w:ascii="Marlett" w:hAnsi="Marlett"/>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0C82082E"/>
    <w:multiLevelType w:val="multilevel"/>
    <w:tmpl w:val="DC3C8CEA"/>
    <w:styleLink w:val="WWNum1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F6126DF"/>
    <w:multiLevelType w:val="multilevel"/>
    <w:tmpl w:val="D330537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0BF34DE"/>
    <w:multiLevelType w:val="hybridMultilevel"/>
    <w:tmpl w:val="B3CE5D5A"/>
    <w:lvl w:ilvl="0" w:tplc="0419000D">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13" w15:restartNumberingAfterBreak="0">
    <w:nsid w:val="1303130A"/>
    <w:multiLevelType w:val="multilevel"/>
    <w:tmpl w:val="3B628B22"/>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46F2C80"/>
    <w:multiLevelType w:val="hybridMultilevel"/>
    <w:tmpl w:val="B2B42E8A"/>
    <w:lvl w:ilvl="0" w:tplc="9A04349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15:restartNumberingAfterBreak="0">
    <w:nsid w:val="16C06AFD"/>
    <w:multiLevelType w:val="multilevel"/>
    <w:tmpl w:val="8EA60B46"/>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8F772B4"/>
    <w:multiLevelType w:val="multilevel"/>
    <w:tmpl w:val="4C06F51C"/>
    <w:styleLink w:val="WWNum2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97556B0"/>
    <w:multiLevelType w:val="hybridMultilevel"/>
    <w:tmpl w:val="A68253F6"/>
    <w:lvl w:ilvl="0" w:tplc="E1646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3A475D6"/>
    <w:multiLevelType w:val="hybridMultilevel"/>
    <w:tmpl w:val="BA0627C8"/>
    <w:lvl w:ilvl="0" w:tplc="E1646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41C0673"/>
    <w:multiLevelType w:val="multilevel"/>
    <w:tmpl w:val="1C0E8B92"/>
    <w:lvl w:ilvl="0">
      <w:start w:val="4"/>
      <w:numFmt w:val="decimal"/>
      <w:lvlText w:val="%1."/>
      <w:lvlJc w:val="left"/>
      <w:pPr>
        <w:ind w:left="720" w:hanging="720"/>
      </w:pPr>
      <w:rPr>
        <w:rFonts w:hint="default"/>
      </w:rPr>
    </w:lvl>
    <w:lvl w:ilvl="1">
      <w:start w:val="5"/>
      <w:numFmt w:val="decimal"/>
      <w:lvlText w:val="%1.%2."/>
      <w:lvlJc w:val="left"/>
      <w:pPr>
        <w:ind w:left="1196" w:hanging="720"/>
      </w:pPr>
      <w:rPr>
        <w:rFonts w:hint="default"/>
      </w:rPr>
    </w:lvl>
    <w:lvl w:ilvl="2">
      <w:start w:val="8"/>
      <w:numFmt w:val="decimal"/>
      <w:lvlText w:val="%1.%2.%3."/>
      <w:lvlJc w:val="left"/>
      <w:pPr>
        <w:ind w:left="1672" w:hanging="720"/>
      </w:pPr>
      <w:rPr>
        <w:rFonts w:hint="default"/>
      </w:rPr>
    </w:lvl>
    <w:lvl w:ilvl="3">
      <w:start w:val="5"/>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0" w15:restartNumberingAfterBreak="0">
    <w:nsid w:val="259044B7"/>
    <w:multiLevelType w:val="hybridMultilevel"/>
    <w:tmpl w:val="E73EDCEA"/>
    <w:lvl w:ilvl="0" w:tplc="29B8E9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CF40F9"/>
    <w:multiLevelType w:val="multilevel"/>
    <w:tmpl w:val="27B22098"/>
    <w:lvl w:ilvl="0">
      <w:start w:val="1"/>
      <w:numFmt w:val="decimal"/>
      <w:lvlText w:val="%1."/>
      <w:lvlJc w:val="left"/>
      <w:pPr>
        <w:ind w:left="1287" w:hanging="360"/>
      </w:pPr>
    </w:lvl>
    <w:lvl w:ilvl="1">
      <w:start w:val="1"/>
      <w:numFmt w:val="decimal"/>
      <w:lvlText w:val="3.%2."/>
      <w:lvlJc w:val="left"/>
      <w:pPr>
        <w:ind w:left="1287" w:hanging="360"/>
      </w:pPr>
      <w:rPr>
        <w:rFonts w:hint="default"/>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2" w15:restartNumberingAfterBreak="0">
    <w:nsid w:val="28F15628"/>
    <w:multiLevelType w:val="multilevel"/>
    <w:tmpl w:val="569623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290C6158"/>
    <w:multiLevelType w:val="multilevel"/>
    <w:tmpl w:val="7768747A"/>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29B95DEF"/>
    <w:multiLevelType w:val="multilevel"/>
    <w:tmpl w:val="ED4AEED2"/>
    <w:lvl w:ilvl="0">
      <w:start w:val="1"/>
      <w:numFmt w:val="decimal"/>
      <w:lvlText w:val="%1."/>
      <w:lvlJc w:val="left"/>
    </w:lvl>
    <w:lvl w:ilvl="1">
      <w:start w:val="1"/>
      <w:numFmt w:val="decimal"/>
      <w:lvlText w:val="%1.%2."/>
      <w:lvlJc w:val="left"/>
    </w:lvl>
    <w:lvl w:ilvl="2">
      <w:start w:val="1"/>
      <w:numFmt w:val="bullet"/>
      <w:lvlText w:val=""/>
      <w:lvlJc w:val="left"/>
      <w:rPr>
        <w:rFonts w:ascii="Symbol" w:hAnsi="Symbol" w:hint="default"/>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2A38598D"/>
    <w:multiLevelType w:val="hybridMultilevel"/>
    <w:tmpl w:val="9E1ABD42"/>
    <w:lvl w:ilvl="0" w:tplc="E1646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C97536A"/>
    <w:multiLevelType w:val="multilevel"/>
    <w:tmpl w:val="9C9A6182"/>
    <w:styleLink w:val="WWNum2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02C4AF0"/>
    <w:multiLevelType w:val="multilevel"/>
    <w:tmpl w:val="167E2230"/>
    <w:styleLink w:val="WWNum5"/>
    <w:lvl w:ilvl="0">
      <w:start w:val="1"/>
      <w:numFmt w:val="decimal"/>
      <w:lvlText w:val="подгруппа %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2687940"/>
    <w:multiLevelType w:val="hybridMultilevel"/>
    <w:tmpl w:val="2B723C7C"/>
    <w:lvl w:ilvl="0" w:tplc="E2741B5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314614"/>
    <w:multiLevelType w:val="multilevel"/>
    <w:tmpl w:val="E8908266"/>
    <w:lvl w:ilvl="0">
      <w:start w:val="1"/>
      <w:numFmt w:val="decimal"/>
      <w:lvlText w:val="%1."/>
      <w:lvlJc w:val="left"/>
      <w:pPr>
        <w:ind w:left="284" w:hanging="284"/>
      </w:pPr>
      <w:rPr>
        <w:rFonts w:hint="default"/>
      </w:rPr>
    </w:lvl>
    <w:lvl w:ilvl="1">
      <w:start w:val="1"/>
      <w:numFmt w:val="russianLower"/>
      <w:lvlText w:val="%2)"/>
      <w:lvlJc w:val="left"/>
      <w:pPr>
        <w:ind w:left="567" w:hanging="567"/>
      </w:pPr>
      <w:rPr>
        <w:rFonts w:hint="default"/>
        <w:b w:val="0"/>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87776E8"/>
    <w:multiLevelType w:val="hybridMultilevel"/>
    <w:tmpl w:val="FEFEE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B647AE"/>
    <w:multiLevelType w:val="multilevel"/>
    <w:tmpl w:val="3D86C7D0"/>
    <w:lvl w:ilvl="0">
      <w:start w:val="15"/>
      <w:numFmt w:val="decimal"/>
      <w:lvlText w:val="%1"/>
      <w:lvlJc w:val="left"/>
      <w:pPr>
        <w:ind w:left="840" w:hanging="840"/>
      </w:pPr>
      <w:rPr>
        <w:rFonts w:hint="default"/>
      </w:rPr>
    </w:lvl>
    <w:lvl w:ilvl="1">
      <w:start w:val="18"/>
      <w:numFmt w:val="decimal"/>
      <w:lvlText w:val="%1.%2"/>
      <w:lvlJc w:val="left"/>
      <w:pPr>
        <w:ind w:left="840" w:hanging="840"/>
      </w:pPr>
      <w:rPr>
        <w:rFonts w:hint="default"/>
      </w:rPr>
    </w:lvl>
    <w:lvl w:ilvl="2">
      <w:start w:val="2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AD1753"/>
    <w:multiLevelType w:val="multilevel"/>
    <w:tmpl w:val="1660B038"/>
    <w:styleLink w:val="WWNum3"/>
    <w:lvl w:ilvl="0">
      <w:start w:val="1"/>
      <w:numFmt w:val="decimal"/>
      <w:lvlText w:val="%1."/>
      <w:lvlJc w:val="left"/>
    </w:lvl>
    <w:lvl w:ilvl="1">
      <w:start w:val="1"/>
      <w:numFmt w:val="decimal"/>
      <w:lvlText w:val="%1.%2."/>
      <w:lvlJc w:val="left"/>
    </w:lvl>
    <w:lvl w:ilvl="2">
      <w:numFmt w:val="bullet"/>
      <w:lvlText w:val="-"/>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3FB8421A"/>
    <w:multiLevelType w:val="hybridMultilevel"/>
    <w:tmpl w:val="342A7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01D4D1B"/>
    <w:multiLevelType w:val="hybridMultilevel"/>
    <w:tmpl w:val="A4E461B6"/>
    <w:lvl w:ilvl="0" w:tplc="0C48617C">
      <w:start w:val="1"/>
      <w:numFmt w:val="lowerRoman"/>
      <w:lvlText w:val="(%1)"/>
      <w:lvlJc w:val="left"/>
      <w:pPr>
        <w:tabs>
          <w:tab w:val="num" w:pos="720"/>
        </w:tabs>
        <w:ind w:left="720" w:hanging="720"/>
      </w:pPr>
      <w:rPr>
        <w:rFonts w:hint="default"/>
      </w:rPr>
    </w:lvl>
    <w:lvl w:ilvl="1" w:tplc="3D10027C">
      <w:start w:val="1"/>
      <w:numFmt w:val="lowerRoman"/>
      <w:lvlText w:val="(%2)"/>
      <w:lvlJc w:val="left"/>
      <w:pPr>
        <w:tabs>
          <w:tab w:val="num" w:pos="720"/>
        </w:tabs>
        <w:ind w:left="720" w:hanging="720"/>
      </w:pPr>
    </w:lvl>
    <w:lvl w:ilvl="2" w:tplc="5144FE84">
      <w:start w:val="1"/>
      <w:numFmt w:val="decimal"/>
      <w:lvlText w:val="%3."/>
      <w:lvlJc w:val="left"/>
      <w:pPr>
        <w:tabs>
          <w:tab w:val="num" w:pos="2160"/>
        </w:tabs>
        <w:ind w:left="2160" w:hanging="360"/>
      </w:pPr>
      <w:rPr>
        <w:rFonts w:hint="default"/>
        <w:i w:val="0"/>
        <w:sz w:val="20"/>
        <w:szCs w:val="20"/>
      </w:rPr>
    </w:lvl>
    <w:lvl w:ilvl="3" w:tplc="029A4E64">
      <w:start w:val="1"/>
      <w:numFmt w:val="decimal"/>
      <w:lvlText w:val="%4."/>
      <w:lvlJc w:val="left"/>
      <w:pPr>
        <w:tabs>
          <w:tab w:val="num" w:pos="2880"/>
        </w:tabs>
        <w:ind w:left="2880" w:hanging="360"/>
      </w:pPr>
      <w:rPr>
        <w:b w:val="0"/>
        <w:bCs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0D20BEE"/>
    <w:multiLevelType w:val="multilevel"/>
    <w:tmpl w:val="C21085F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4BB7E4B"/>
    <w:multiLevelType w:val="multilevel"/>
    <w:tmpl w:val="B2E44864"/>
    <w:styleLink w:val="WWNum11"/>
    <w:lvl w:ilvl="0">
      <w:numFmt w:val="bullet"/>
      <w:lvlText w:val=""/>
      <w:lvlJc w:val="left"/>
      <w:rPr>
        <w:rFonts w:ascii="Marlett" w:hAnsi="Marlett"/>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44FE0FAA"/>
    <w:multiLevelType w:val="multilevel"/>
    <w:tmpl w:val="38662DB8"/>
    <w:styleLink w:val="WWNum2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45AA5A05"/>
    <w:multiLevelType w:val="hybridMultilevel"/>
    <w:tmpl w:val="9276618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15:restartNumberingAfterBreak="0">
    <w:nsid w:val="466963CC"/>
    <w:multiLevelType w:val="multilevel"/>
    <w:tmpl w:val="BE94E6EC"/>
    <w:styleLink w:val="WWNum2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7FC540F"/>
    <w:multiLevelType w:val="multilevel"/>
    <w:tmpl w:val="03DC5F54"/>
    <w:lvl w:ilvl="0">
      <w:start w:val="4"/>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8"/>
      <w:numFmt w:val="decimal"/>
      <w:lvlText w:val="%1.%2.%3."/>
      <w:lvlJc w:val="left"/>
      <w:pPr>
        <w:ind w:left="1192" w:hanging="720"/>
      </w:pPr>
      <w:rPr>
        <w:rFonts w:hint="default"/>
      </w:rPr>
    </w:lvl>
    <w:lvl w:ilvl="3">
      <w:start w:val="2"/>
      <w:numFmt w:val="decimal"/>
      <w:lvlText w:val="%1.%2.%3.%4."/>
      <w:lvlJc w:val="left"/>
      <w:pPr>
        <w:ind w:left="1571"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4CDD0453"/>
    <w:multiLevelType w:val="multilevel"/>
    <w:tmpl w:val="0FA69CAE"/>
    <w:lvl w:ilvl="0">
      <w:start w:val="1"/>
      <w:numFmt w:val="bullet"/>
      <w:lvlText w:val=""/>
      <w:lvlJc w:val="left"/>
      <w:rPr>
        <w:rFonts w:ascii="Symbol" w:hAnsi="Symbol" w:hint="default"/>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4D882EFF"/>
    <w:multiLevelType w:val="hybridMultilevel"/>
    <w:tmpl w:val="4CFCADE0"/>
    <w:lvl w:ilvl="0" w:tplc="29B8E9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0884A8C"/>
    <w:multiLevelType w:val="multilevel"/>
    <w:tmpl w:val="3B743E28"/>
    <w:styleLink w:val="WWNum2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5256683D"/>
    <w:multiLevelType w:val="hybridMultilevel"/>
    <w:tmpl w:val="33D6F168"/>
    <w:lvl w:ilvl="0" w:tplc="31FC135C">
      <w:start w:val="1"/>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45" w15:restartNumberingAfterBreak="0">
    <w:nsid w:val="53C157A1"/>
    <w:multiLevelType w:val="hybridMultilevel"/>
    <w:tmpl w:val="A3463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6164C5B"/>
    <w:multiLevelType w:val="hybridMultilevel"/>
    <w:tmpl w:val="ECCCDB84"/>
    <w:lvl w:ilvl="0" w:tplc="29B8E9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6CC1E70"/>
    <w:multiLevelType w:val="multilevel"/>
    <w:tmpl w:val="C9FE97C6"/>
    <w:styleLink w:val="WWNum12"/>
    <w:lvl w:ilvl="0">
      <w:numFmt w:val="bullet"/>
      <w:lvlText w:val=""/>
      <w:lvlJc w:val="left"/>
      <w:rPr>
        <w:rFonts w:ascii="Marlett" w:hAnsi="Marlett"/>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597C4166"/>
    <w:multiLevelType w:val="multilevel"/>
    <w:tmpl w:val="45786228"/>
    <w:styleLink w:val="WWNum8"/>
    <w:lvl w:ilvl="0">
      <w:numFmt w:val="bullet"/>
      <w:lvlText w:val=""/>
      <w:lvlJc w:val="left"/>
      <w:rPr>
        <w:rFonts w:ascii="Marlett" w:hAnsi="Marlett"/>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59B94FF0"/>
    <w:multiLevelType w:val="hybridMultilevel"/>
    <w:tmpl w:val="094868DC"/>
    <w:lvl w:ilvl="0" w:tplc="7E9E0264">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B8A1660"/>
    <w:multiLevelType w:val="multilevel"/>
    <w:tmpl w:val="BFC8DE58"/>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65622141"/>
    <w:multiLevelType w:val="multilevel"/>
    <w:tmpl w:val="F6DCD76A"/>
    <w:styleLink w:val="WWNum10"/>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683053B3"/>
    <w:multiLevelType w:val="hybridMultilevel"/>
    <w:tmpl w:val="14DECD06"/>
    <w:lvl w:ilvl="0" w:tplc="1534BD6A">
      <w:start w:val="1"/>
      <w:numFmt w:val="bullet"/>
      <w:lvlText w:val=""/>
      <w:lvlJc w:val="left"/>
      <w:pPr>
        <w:tabs>
          <w:tab w:val="num" w:pos="1289"/>
        </w:tabs>
        <w:ind w:left="1289" w:hanging="360"/>
      </w:pPr>
      <w:rPr>
        <w:rFonts w:ascii="Symbol" w:hAnsi="Symbol" w:hint="default"/>
        <w:color w:val="auto"/>
      </w:rPr>
    </w:lvl>
    <w:lvl w:ilvl="1" w:tplc="04190003" w:tentative="1">
      <w:start w:val="1"/>
      <w:numFmt w:val="bullet"/>
      <w:lvlText w:val="o"/>
      <w:lvlJc w:val="left"/>
      <w:pPr>
        <w:tabs>
          <w:tab w:val="num" w:pos="1442"/>
        </w:tabs>
        <w:ind w:left="1442" w:hanging="360"/>
      </w:pPr>
      <w:rPr>
        <w:rFonts w:ascii="Courier New" w:hAnsi="Courier New" w:cs="Courier New"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53" w15:restartNumberingAfterBreak="0">
    <w:nsid w:val="69041F31"/>
    <w:multiLevelType w:val="multilevel"/>
    <w:tmpl w:val="9B3A7292"/>
    <w:styleLink w:val="WWNum7"/>
    <w:lvl w:ilvl="0">
      <w:numFmt w:val="bullet"/>
      <w:lvlText w:val=""/>
      <w:lvlJc w:val="left"/>
      <w:rPr>
        <w:rFonts w:ascii="Symbol" w:hAnsi="Symbol"/>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6B54476E"/>
    <w:multiLevelType w:val="multilevel"/>
    <w:tmpl w:val="FBDCBD22"/>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F1E32C8"/>
    <w:multiLevelType w:val="hybridMultilevel"/>
    <w:tmpl w:val="9E4AF314"/>
    <w:lvl w:ilvl="0" w:tplc="E1646CBC">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56" w15:restartNumberingAfterBreak="0">
    <w:nsid w:val="71C442CA"/>
    <w:multiLevelType w:val="hybridMultilevel"/>
    <w:tmpl w:val="EABCD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2E62412"/>
    <w:multiLevelType w:val="multilevel"/>
    <w:tmpl w:val="FEC2DE86"/>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72E7562A"/>
    <w:multiLevelType w:val="multilevel"/>
    <w:tmpl w:val="803A9E36"/>
    <w:styleLink w:val="WWNum1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731F321C"/>
    <w:multiLevelType w:val="hybridMultilevel"/>
    <w:tmpl w:val="3148DEEA"/>
    <w:lvl w:ilvl="0" w:tplc="29B8E9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8B50B57"/>
    <w:multiLevelType w:val="hybridMultilevel"/>
    <w:tmpl w:val="8E4A213E"/>
    <w:lvl w:ilvl="0" w:tplc="29B8E9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F99542A"/>
    <w:multiLevelType w:val="hybridMultilevel"/>
    <w:tmpl w:val="406A9C9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FC86B35"/>
    <w:multiLevelType w:val="multilevel"/>
    <w:tmpl w:val="619C28DE"/>
    <w:styleLink w:val="WWNum1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50"/>
    <w:lvlOverride w:ilvl="0">
      <w:lvl w:ilvl="0">
        <w:start w:val="1"/>
        <w:numFmt w:val="decimal"/>
        <w:lvlText w:val="%1."/>
        <w:lvlJc w:val="left"/>
        <w:rPr>
          <w:rFonts w:ascii="Times New Roman" w:hAnsi="Times New Roman" w:cs="Times New Roman" w:hint="default"/>
          <w:b/>
        </w:rPr>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num>
  <w:num w:numId="2">
    <w:abstractNumId w:val="35"/>
  </w:num>
  <w:num w:numId="3">
    <w:abstractNumId w:val="32"/>
  </w:num>
  <w:num w:numId="4">
    <w:abstractNumId w:val="2"/>
  </w:num>
  <w:num w:numId="5">
    <w:abstractNumId w:val="27"/>
  </w:num>
  <w:num w:numId="6">
    <w:abstractNumId w:val="6"/>
  </w:num>
  <w:num w:numId="7">
    <w:abstractNumId w:val="53"/>
  </w:num>
  <w:num w:numId="8">
    <w:abstractNumId w:val="48"/>
  </w:num>
  <w:num w:numId="9">
    <w:abstractNumId w:val="9"/>
  </w:num>
  <w:num w:numId="10">
    <w:abstractNumId w:val="51"/>
  </w:num>
  <w:num w:numId="11">
    <w:abstractNumId w:val="36"/>
  </w:num>
  <w:num w:numId="12">
    <w:abstractNumId w:val="47"/>
  </w:num>
  <w:num w:numId="13">
    <w:abstractNumId w:val="11"/>
  </w:num>
  <w:num w:numId="14">
    <w:abstractNumId w:val="23"/>
  </w:num>
  <w:num w:numId="15">
    <w:abstractNumId w:val="58"/>
  </w:num>
  <w:num w:numId="16">
    <w:abstractNumId w:val="13"/>
  </w:num>
  <w:num w:numId="17">
    <w:abstractNumId w:val="15"/>
  </w:num>
  <w:num w:numId="18">
    <w:abstractNumId w:val="62"/>
  </w:num>
  <w:num w:numId="19">
    <w:abstractNumId w:val="10"/>
  </w:num>
  <w:num w:numId="20">
    <w:abstractNumId w:val="37"/>
  </w:num>
  <w:num w:numId="21">
    <w:abstractNumId w:val="26"/>
  </w:num>
  <w:num w:numId="22">
    <w:abstractNumId w:val="7"/>
  </w:num>
  <w:num w:numId="23">
    <w:abstractNumId w:val="39"/>
  </w:num>
  <w:num w:numId="24">
    <w:abstractNumId w:val="43"/>
  </w:num>
  <w:num w:numId="25">
    <w:abstractNumId w:val="8"/>
  </w:num>
  <w:num w:numId="26">
    <w:abstractNumId w:val="54"/>
  </w:num>
  <w:num w:numId="27">
    <w:abstractNumId w:val="16"/>
  </w:num>
  <w:num w:numId="28">
    <w:abstractNumId w:val="35"/>
    <w:lvlOverride w:ilvl="0">
      <w:startOverride w:val="1"/>
    </w:lvlOverride>
  </w:num>
  <w:num w:numId="29">
    <w:abstractNumId w:val="50"/>
    <w:lvlOverride w:ilvl="0">
      <w:startOverride w:val="1"/>
    </w:lvlOverride>
  </w:num>
  <w:num w:numId="30">
    <w:abstractNumId w:val="27"/>
    <w:lvlOverride w:ilvl="0">
      <w:startOverride w:val="1"/>
    </w:lvlOverride>
  </w:num>
  <w:num w:numId="31">
    <w:abstractNumId w:val="2"/>
  </w:num>
  <w:num w:numId="32">
    <w:abstractNumId w:val="2"/>
  </w:num>
  <w:num w:numId="33">
    <w:abstractNumId w:val="2"/>
  </w:num>
  <w:num w:numId="34">
    <w:abstractNumId w:val="2"/>
  </w:num>
  <w:num w:numId="35">
    <w:abstractNumId w:val="6"/>
    <w:lvlOverride w:ilvl="0">
      <w:startOverride w:val="1"/>
    </w:lvlOverride>
  </w:num>
  <w:num w:numId="36">
    <w:abstractNumId w:val="2"/>
  </w:num>
  <w:num w:numId="37">
    <w:abstractNumId w:val="2"/>
  </w:num>
  <w:num w:numId="38">
    <w:abstractNumId w:val="2"/>
  </w:num>
  <w:num w:numId="39">
    <w:abstractNumId w:val="2"/>
  </w:num>
  <w:num w:numId="40">
    <w:abstractNumId w:val="2"/>
  </w:num>
  <w:num w:numId="41">
    <w:abstractNumId w:val="48"/>
  </w:num>
  <w:num w:numId="42">
    <w:abstractNumId w:val="47"/>
  </w:num>
  <w:num w:numId="43">
    <w:abstractNumId w:val="47"/>
  </w:num>
  <w:num w:numId="44">
    <w:abstractNumId w:val="48"/>
  </w:num>
  <w:num w:numId="45">
    <w:abstractNumId w:val="48"/>
  </w:num>
  <w:num w:numId="46">
    <w:abstractNumId w:val="9"/>
  </w:num>
  <w:num w:numId="47">
    <w:abstractNumId w:val="48"/>
  </w:num>
  <w:num w:numId="48">
    <w:abstractNumId w:val="48"/>
  </w:num>
  <w:num w:numId="49">
    <w:abstractNumId w:val="51"/>
  </w:num>
  <w:num w:numId="50">
    <w:abstractNumId w:val="48"/>
  </w:num>
  <w:num w:numId="51">
    <w:abstractNumId w:val="48"/>
  </w:num>
  <w:num w:numId="52">
    <w:abstractNumId w:val="48"/>
  </w:num>
  <w:num w:numId="53">
    <w:abstractNumId w:val="36"/>
  </w:num>
  <w:num w:numId="54">
    <w:abstractNumId w:val="48"/>
  </w:num>
  <w:num w:numId="55">
    <w:abstractNumId w:val="48"/>
  </w:num>
  <w:num w:numId="56">
    <w:abstractNumId w:val="53"/>
  </w:num>
  <w:num w:numId="57">
    <w:abstractNumId w:val="11"/>
  </w:num>
  <w:num w:numId="58">
    <w:abstractNumId w:val="11"/>
  </w:num>
  <w:num w:numId="59">
    <w:abstractNumId w:val="50"/>
  </w:num>
  <w:num w:numId="60">
    <w:abstractNumId w:val="52"/>
  </w:num>
  <w:num w:numId="61">
    <w:abstractNumId w:val="12"/>
  </w:num>
  <w:num w:numId="62">
    <w:abstractNumId w:val="61"/>
  </w:num>
  <w:num w:numId="63">
    <w:abstractNumId w:val="0"/>
  </w:num>
  <w:num w:numId="64">
    <w:abstractNumId w:val="30"/>
  </w:num>
  <w:num w:numId="65">
    <w:abstractNumId w:val="18"/>
  </w:num>
  <w:num w:numId="66">
    <w:abstractNumId w:val="17"/>
  </w:num>
  <w:num w:numId="67">
    <w:abstractNumId w:val="29"/>
  </w:num>
  <w:num w:numId="68">
    <w:abstractNumId w:val="45"/>
  </w:num>
  <w:num w:numId="69">
    <w:abstractNumId w:val="44"/>
  </w:num>
  <w:num w:numId="70">
    <w:abstractNumId w:val="25"/>
  </w:num>
  <w:num w:numId="71">
    <w:abstractNumId w:val="34"/>
  </w:num>
  <w:num w:numId="72">
    <w:abstractNumId w:val="21"/>
  </w:num>
  <w:num w:numId="73">
    <w:abstractNumId w:val="55"/>
  </w:num>
  <w:num w:numId="74">
    <w:abstractNumId w:val="33"/>
  </w:num>
  <w:num w:numId="75">
    <w:abstractNumId w:val="49"/>
  </w:num>
  <w:num w:numId="76">
    <w:abstractNumId w:val="5"/>
  </w:num>
  <w:num w:numId="77">
    <w:abstractNumId w:val="24"/>
  </w:num>
  <w:num w:numId="78">
    <w:abstractNumId w:val="3"/>
  </w:num>
  <w:num w:numId="79">
    <w:abstractNumId w:val="1"/>
  </w:num>
  <w:num w:numId="80">
    <w:abstractNumId w:val="41"/>
  </w:num>
  <w:num w:numId="81">
    <w:abstractNumId w:val="57"/>
  </w:num>
  <w:num w:numId="82">
    <w:abstractNumId w:val="14"/>
  </w:num>
  <w:num w:numId="83">
    <w:abstractNumId w:val="40"/>
  </w:num>
  <w:num w:numId="84">
    <w:abstractNumId w:val="22"/>
  </w:num>
  <w:num w:numId="85">
    <w:abstractNumId w:val="28"/>
  </w:num>
  <w:num w:numId="86">
    <w:abstractNumId w:val="56"/>
  </w:num>
  <w:num w:numId="87">
    <w:abstractNumId w:val="31"/>
  </w:num>
  <w:num w:numId="88">
    <w:abstractNumId w:val="19"/>
  </w:num>
  <w:num w:numId="89">
    <w:abstractNumId w:val="38"/>
  </w:num>
  <w:num w:numId="90">
    <w:abstractNumId w:val="4"/>
  </w:num>
  <w:num w:numId="91">
    <w:abstractNumId w:val="42"/>
  </w:num>
  <w:num w:numId="92">
    <w:abstractNumId w:val="46"/>
  </w:num>
  <w:num w:numId="93">
    <w:abstractNumId w:val="60"/>
  </w:num>
  <w:num w:numId="94">
    <w:abstractNumId w:val="59"/>
  </w:num>
  <w:num w:numId="95">
    <w:abstractNumId w:val="50"/>
    <w:lvlOverride w:ilvl="0">
      <w:lvl w:ilvl="0">
        <w:start w:val="1"/>
        <w:numFmt w:val="decimal"/>
        <w:lvlText w:val="%1."/>
        <w:lvlJc w:val="left"/>
        <w:rPr>
          <w:b/>
        </w:rPr>
      </w:lvl>
    </w:lvlOverride>
    <w:lvlOverride w:ilvl="1">
      <w:lvl w:ilvl="1">
        <w:start w:val="1"/>
        <w:numFmt w:val="decimal"/>
        <w:lvlText w:val="%1.%2."/>
        <w:lvlJc w:val="left"/>
      </w:lvl>
    </w:lvlOverride>
    <w:lvlOverride w:ilvl="2">
      <w:lvl w:ilvl="2">
        <w:start w:val="1"/>
        <w:numFmt w:val="decimal"/>
        <w:lvlText w:val="%1.%2.%3."/>
        <w:lvlJc w:val="left"/>
      </w:lvl>
    </w:lvlOverride>
  </w:num>
  <w:num w:numId="96">
    <w:abstractNumId w:val="2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A1"/>
    <w:rsid w:val="0000056A"/>
    <w:rsid w:val="00000D38"/>
    <w:rsid w:val="00001046"/>
    <w:rsid w:val="00001297"/>
    <w:rsid w:val="00001E08"/>
    <w:rsid w:val="00002008"/>
    <w:rsid w:val="000024E1"/>
    <w:rsid w:val="00003643"/>
    <w:rsid w:val="000038B7"/>
    <w:rsid w:val="00004674"/>
    <w:rsid w:val="00005330"/>
    <w:rsid w:val="0000573C"/>
    <w:rsid w:val="00007511"/>
    <w:rsid w:val="00007C1B"/>
    <w:rsid w:val="00010171"/>
    <w:rsid w:val="00010B2F"/>
    <w:rsid w:val="000133E2"/>
    <w:rsid w:val="000134D2"/>
    <w:rsid w:val="00013515"/>
    <w:rsid w:val="00014B9E"/>
    <w:rsid w:val="000153D9"/>
    <w:rsid w:val="000159EC"/>
    <w:rsid w:val="00021718"/>
    <w:rsid w:val="00022CFE"/>
    <w:rsid w:val="00023D16"/>
    <w:rsid w:val="0002470C"/>
    <w:rsid w:val="00024C46"/>
    <w:rsid w:val="000261D4"/>
    <w:rsid w:val="00026F45"/>
    <w:rsid w:val="000277DB"/>
    <w:rsid w:val="00027ABF"/>
    <w:rsid w:val="0003037A"/>
    <w:rsid w:val="000306F5"/>
    <w:rsid w:val="00032B93"/>
    <w:rsid w:val="0003306E"/>
    <w:rsid w:val="000335C1"/>
    <w:rsid w:val="00033CC0"/>
    <w:rsid w:val="00034FDB"/>
    <w:rsid w:val="00035F32"/>
    <w:rsid w:val="00036A75"/>
    <w:rsid w:val="000402DC"/>
    <w:rsid w:val="00040AFC"/>
    <w:rsid w:val="00042433"/>
    <w:rsid w:val="000427C0"/>
    <w:rsid w:val="00043A0B"/>
    <w:rsid w:val="0004406E"/>
    <w:rsid w:val="00044BE6"/>
    <w:rsid w:val="00045B35"/>
    <w:rsid w:val="000461E2"/>
    <w:rsid w:val="000479A8"/>
    <w:rsid w:val="00047FB2"/>
    <w:rsid w:val="000513F5"/>
    <w:rsid w:val="00052B32"/>
    <w:rsid w:val="000542F1"/>
    <w:rsid w:val="000577A3"/>
    <w:rsid w:val="000612D1"/>
    <w:rsid w:val="000614C6"/>
    <w:rsid w:val="00063FF6"/>
    <w:rsid w:val="00064A88"/>
    <w:rsid w:val="00067926"/>
    <w:rsid w:val="0007059D"/>
    <w:rsid w:val="00071C86"/>
    <w:rsid w:val="00072242"/>
    <w:rsid w:val="000737BD"/>
    <w:rsid w:val="00074A9D"/>
    <w:rsid w:val="000779DB"/>
    <w:rsid w:val="00080032"/>
    <w:rsid w:val="00080482"/>
    <w:rsid w:val="00080AFD"/>
    <w:rsid w:val="00080CB6"/>
    <w:rsid w:val="0008149C"/>
    <w:rsid w:val="0008283D"/>
    <w:rsid w:val="000857BC"/>
    <w:rsid w:val="00086397"/>
    <w:rsid w:val="000873E9"/>
    <w:rsid w:val="00087E8C"/>
    <w:rsid w:val="00091CD4"/>
    <w:rsid w:val="0009303A"/>
    <w:rsid w:val="00094577"/>
    <w:rsid w:val="0009476C"/>
    <w:rsid w:val="00094F61"/>
    <w:rsid w:val="0009759E"/>
    <w:rsid w:val="000A1303"/>
    <w:rsid w:val="000A1B1C"/>
    <w:rsid w:val="000A229D"/>
    <w:rsid w:val="000A2B03"/>
    <w:rsid w:val="000A3234"/>
    <w:rsid w:val="000A478D"/>
    <w:rsid w:val="000A4BD4"/>
    <w:rsid w:val="000A4E7B"/>
    <w:rsid w:val="000A6BA4"/>
    <w:rsid w:val="000A6F52"/>
    <w:rsid w:val="000B01C6"/>
    <w:rsid w:val="000B1629"/>
    <w:rsid w:val="000B1744"/>
    <w:rsid w:val="000B44E0"/>
    <w:rsid w:val="000B4B7F"/>
    <w:rsid w:val="000B59D7"/>
    <w:rsid w:val="000B683F"/>
    <w:rsid w:val="000B6AAC"/>
    <w:rsid w:val="000C0E15"/>
    <w:rsid w:val="000C13C8"/>
    <w:rsid w:val="000C17C4"/>
    <w:rsid w:val="000C28E6"/>
    <w:rsid w:val="000C611F"/>
    <w:rsid w:val="000C715F"/>
    <w:rsid w:val="000D0044"/>
    <w:rsid w:val="000D0580"/>
    <w:rsid w:val="000D1806"/>
    <w:rsid w:val="000D1A19"/>
    <w:rsid w:val="000D22DE"/>
    <w:rsid w:val="000D33EA"/>
    <w:rsid w:val="000D42B9"/>
    <w:rsid w:val="000D44D2"/>
    <w:rsid w:val="000D4CCA"/>
    <w:rsid w:val="000D50E7"/>
    <w:rsid w:val="000E06CA"/>
    <w:rsid w:val="000E282D"/>
    <w:rsid w:val="000E48E1"/>
    <w:rsid w:val="000E5EAB"/>
    <w:rsid w:val="000E6961"/>
    <w:rsid w:val="000E6DF0"/>
    <w:rsid w:val="000F1DC8"/>
    <w:rsid w:val="000F244A"/>
    <w:rsid w:val="000F351A"/>
    <w:rsid w:val="000F3D40"/>
    <w:rsid w:val="000F49EB"/>
    <w:rsid w:val="000F4AE9"/>
    <w:rsid w:val="000F66FB"/>
    <w:rsid w:val="000F6860"/>
    <w:rsid w:val="00100835"/>
    <w:rsid w:val="00101103"/>
    <w:rsid w:val="00101B63"/>
    <w:rsid w:val="00103205"/>
    <w:rsid w:val="00104312"/>
    <w:rsid w:val="00104A91"/>
    <w:rsid w:val="00104AE5"/>
    <w:rsid w:val="00104B5B"/>
    <w:rsid w:val="00106851"/>
    <w:rsid w:val="001075A3"/>
    <w:rsid w:val="00107E11"/>
    <w:rsid w:val="001110D9"/>
    <w:rsid w:val="001137BC"/>
    <w:rsid w:val="0011381D"/>
    <w:rsid w:val="0011772D"/>
    <w:rsid w:val="00120819"/>
    <w:rsid w:val="0012122A"/>
    <w:rsid w:val="00122464"/>
    <w:rsid w:val="0012299D"/>
    <w:rsid w:val="0012414E"/>
    <w:rsid w:val="00125104"/>
    <w:rsid w:val="00132F02"/>
    <w:rsid w:val="00136932"/>
    <w:rsid w:val="00136A9C"/>
    <w:rsid w:val="00137EE4"/>
    <w:rsid w:val="00140E87"/>
    <w:rsid w:val="00141ADA"/>
    <w:rsid w:val="00141F5A"/>
    <w:rsid w:val="00143762"/>
    <w:rsid w:val="00144ABF"/>
    <w:rsid w:val="00144F8E"/>
    <w:rsid w:val="00145D03"/>
    <w:rsid w:val="0015112A"/>
    <w:rsid w:val="00151D52"/>
    <w:rsid w:val="001523FA"/>
    <w:rsid w:val="00152CCC"/>
    <w:rsid w:val="001538FF"/>
    <w:rsid w:val="00153C81"/>
    <w:rsid w:val="00154358"/>
    <w:rsid w:val="00154CD4"/>
    <w:rsid w:val="00156490"/>
    <w:rsid w:val="00156900"/>
    <w:rsid w:val="00160D21"/>
    <w:rsid w:val="00163B13"/>
    <w:rsid w:val="00164C2B"/>
    <w:rsid w:val="00167273"/>
    <w:rsid w:val="001677A7"/>
    <w:rsid w:val="001723F7"/>
    <w:rsid w:val="0017314B"/>
    <w:rsid w:val="001733A3"/>
    <w:rsid w:val="00173C15"/>
    <w:rsid w:val="0017562A"/>
    <w:rsid w:val="00175868"/>
    <w:rsid w:val="00175F50"/>
    <w:rsid w:val="00180356"/>
    <w:rsid w:val="001816A7"/>
    <w:rsid w:val="00182995"/>
    <w:rsid w:val="00183E54"/>
    <w:rsid w:val="001842AA"/>
    <w:rsid w:val="00184CFF"/>
    <w:rsid w:val="00186852"/>
    <w:rsid w:val="00187C46"/>
    <w:rsid w:val="00194D78"/>
    <w:rsid w:val="0019560F"/>
    <w:rsid w:val="0019582C"/>
    <w:rsid w:val="00196183"/>
    <w:rsid w:val="0019619E"/>
    <w:rsid w:val="00197870"/>
    <w:rsid w:val="00197F04"/>
    <w:rsid w:val="00197FC9"/>
    <w:rsid w:val="001A06BB"/>
    <w:rsid w:val="001A0937"/>
    <w:rsid w:val="001A14F4"/>
    <w:rsid w:val="001A1BB8"/>
    <w:rsid w:val="001A24DF"/>
    <w:rsid w:val="001A279A"/>
    <w:rsid w:val="001A295F"/>
    <w:rsid w:val="001A6C47"/>
    <w:rsid w:val="001A75AE"/>
    <w:rsid w:val="001A785F"/>
    <w:rsid w:val="001A7C0F"/>
    <w:rsid w:val="001B01DB"/>
    <w:rsid w:val="001B0697"/>
    <w:rsid w:val="001B2CCC"/>
    <w:rsid w:val="001B2D37"/>
    <w:rsid w:val="001B3857"/>
    <w:rsid w:val="001B5A94"/>
    <w:rsid w:val="001B6690"/>
    <w:rsid w:val="001B6E94"/>
    <w:rsid w:val="001B7E68"/>
    <w:rsid w:val="001C0019"/>
    <w:rsid w:val="001C1B8E"/>
    <w:rsid w:val="001C2078"/>
    <w:rsid w:val="001C417B"/>
    <w:rsid w:val="001D0736"/>
    <w:rsid w:val="001D0F15"/>
    <w:rsid w:val="001D19F5"/>
    <w:rsid w:val="001D1AB0"/>
    <w:rsid w:val="001D2098"/>
    <w:rsid w:val="001D2B8F"/>
    <w:rsid w:val="001D34D4"/>
    <w:rsid w:val="001D54C1"/>
    <w:rsid w:val="001D5D85"/>
    <w:rsid w:val="001D7878"/>
    <w:rsid w:val="001E03F3"/>
    <w:rsid w:val="001E0E82"/>
    <w:rsid w:val="001E176B"/>
    <w:rsid w:val="001E44D9"/>
    <w:rsid w:val="001E47D9"/>
    <w:rsid w:val="001E4C49"/>
    <w:rsid w:val="001E5EDC"/>
    <w:rsid w:val="001E7DD6"/>
    <w:rsid w:val="001F2C11"/>
    <w:rsid w:val="001F3D94"/>
    <w:rsid w:val="001F42B8"/>
    <w:rsid w:val="001F62A6"/>
    <w:rsid w:val="001F7375"/>
    <w:rsid w:val="00201204"/>
    <w:rsid w:val="00202582"/>
    <w:rsid w:val="00202AA8"/>
    <w:rsid w:val="00206016"/>
    <w:rsid w:val="002060D8"/>
    <w:rsid w:val="002062D3"/>
    <w:rsid w:val="00206BDC"/>
    <w:rsid w:val="00210355"/>
    <w:rsid w:val="00210C8F"/>
    <w:rsid w:val="00216568"/>
    <w:rsid w:val="00216787"/>
    <w:rsid w:val="00217E58"/>
    <w:rsid w:val="00220AE3"/>
    <w:rsid w:val="002212D2"/>
    <w:rsid w:val="00224D3D"/>
    <w:rsid w:val="00224E37"/>
    <w:rsid w:val="0022605E"/>
    <w:rsid w:val="00226CCF"/>
    <w:rsid w:val="00226EDB"/>
    <w:rsid w:val="00231F98"/>
    <w:rsid w:val="00233047"/>
    <w:rsid w:val="00233677"/>
    <w:rsid w:val="0023396D"/>
    <w:rsid w:val="00233FA7"/>
    <w:rsid w:val="00235A1B"/>
    <w:rsid w:val="0024032F"/>
    <w:rsid w:val="00241728"/>
    <w:rsid w:val="00241F68"/>
    <w:rsid w:val="00241FBE"/>
    <w:rsid w:val="00242C84"/>
    <w:rsid w:val="0024318E"/>
    <w:rsid w:val="00243AD7"/>
    <w:rsid w:val="00244B6C"/>
    <w:rsid w:val="00244D41"/>
    <w:rsid w:val="002508E2"/>
    <w:rsid w:val="00250A14"/>
    <w:rsid w:val="00250A2C"/>
    <w:rsid w:val="00250FDD"/>
    <w:rsid w:val="00251556"/>
    <w:rsid w:val="00253B91"/>
    <w:rsid w:val="00253D21"/>
    <w:rsid w:val="00254A7F"/>
    <w:rsid w:val="002550BE"/>
    <w:rsid w:val="002555F1"/>
    <w:rsid w:val="00256B75"/>
    <w:rsid w:val="00260449"/>
    <w:rsid w:val="00262296"/>
    <w:rsid w:val="00262509"/>
    <w:rsid w:val="0026392C"/>
    <w:rsid w:val="00263CD9"/>
    <w:rsid w:val="002647A0"/>
    <w:rsid w:val="002668E8"/>
    <w:rsid w:val="00266E0E"/>
    <w:rsid w:val="00267530"/>
    <w:rsid w:val="0026790A"/>
    <w:rsid w:val="00270021"/>
    <w:rsid w:val="00271FD0"/>
    <w:rsid w:val="00272337"/>
    <w:rsid w:val="002724EF"/>
    <w:rsid w:val="002725FD"/>
    <w:rsid w:val="00273CDA"/>
    <w:rsid w:val="002741A8"/>
    <w:rsid w:val="00275D34"/>
    <w:rsid w:val="0028058A"/>
    <w:rsid w:val="002816D4"/>
    <w:rsid w:val="00282DB6"/>
    <w:rsid w:val="002830E1"/>
    <w:rsid w:val="00284D37"/>
    <w:rsid w:val="0028539D"/>
    <w:rsid w:val="00285E8F"/>
    <w:rsid w:val="00286001"/>
    <w:rsid w:val="002902E0"/>
    <w:rsid w:val="002938ED"/>
    <w:rsid w:val="00293B07"/>
    <w:rsid w:val="00297B53"/>
    <w:rsid w:val="00297C55"/>
    <w:rsid w:val="002A08C1"/>
    <w:rsid w:val="002A11F0"/>
    <w:rsid w:val="002A1273"/>
    <w:rsid w:val="002A1B68"/>
    <w:rsid w:val="002A3458"/>
    <w:rsid w:val="002A3619"/>
    <w:rsid w:val="002A3ADF"/>
    <w:rsid w:val="002A4A3A"/>
    <w:rsid w:val="002A593E"/>
    <w:rsid w:val="002B048B"/>
    <w:rsid w:val="002B186C"/>
    <w:rsid w:val="002B1E4B"/>
    <w:rsid w:val="002B2F77"/>
    <w:rsid w:val="002B3A5E"/>
    <w:rsid w:val="002B5545"/>
    <w:rsid w:val="002B7341"/>
    <w:rsid w:val="002C0324"/>
    <w:rsid w:val="002C2617"/>
    <w:rsid w:val="002C27ED"/>
    <w:rsid w:val="002C4A56"/>
    <w:rsid w:val="002C5135"/>
    <w:rsid w:val="002C63D6"/>
    <w:rsid w:val="002C69AD"/>
    <w:rsid w:val="002C6FD5"/>
    <w:rsid w:val="002C7B99"/>
    <w:rsid w:val="002C7E25"/>
    <w:rsid w:val="002D1CCE"/>
    <w:rsid w:val="002D2605"/>
    <w:rsid w:val="002D345C"/>
    <w:rsid w:val="002D4F40"/>
    <w:rsid w:val="002D5A34"/>
    <w:rsid w:val="002D630C"/>
    <w:rsid w:val="002D6B52"/>
    <w:rsid w:val="002D6DCB"/>
    <w:rsid w:val="002E13F1"/>
    <w:rsid w:val="002E2AA4"/>
    <w:rsid w:val="002E350B"/>
    <w:rsid w:val="002E3953"/>
    <w:rsid w:val="002E4B59"/>
    <w:rsid w:val="002E6BBE"/>
    <w:rsid w:val="002E7E3C"/>
    <w:rsid w:val="002F5B61"/>
    <w:rsid w:val="002F65B1"/>
    <w:rsid w:val="003002E5"/>
    <w:rsid w:val="00304307"/>
    <w:rsid w:val="003071A2"/>
    <w:rsid w:val="00313C30"/>
    <w:rsid w:val="00314827"/>
    <w:rsid w:val="0031529C"/>
    <w:rsid w:val="003167C3"/>
    <w:rsid w:val="00317EB8"/>
    <w:rsid w:val="00321D13"/>
    <w:rsid w:val="00325299"/>
    <w:rsid w:val="00326616"/>
    <w:rsid w:val="00330872"/>
    <w:rsid w:val="00330EF8"/>
    <w:rsid w:val="00331650"/>
    <w:rsid w:val="00333F56"/>
    <w:rsid w:val="00334012"/>
    <w:rsid w:val="00336D22"/>
    <w:rsid w:val="0033744C"/>
    <w:rsid w:val="003378C5"/>
    <w:rsid w:val="003402F7"/>
    <w:rsid w:val="00341726"/>
    <w:rsid w:val="00342E3E"/>
    <w:rsid w:val="00343847"/>
    <w:rsid w:val="003441D4"/>
    <w:rsid w:val="003448A7"/>
    <w:rsid w:val="0034559C"/>
    <w:rsid w:val="003455B7"/>
    <w:rsid w:val="00345F2F"/>
    <w:rsid w:val="003469A8"/>
    <w:rsid w:val="00347509"/>
    <w:rsid w:val="0035040C"/>
    <w:rsid w:val="003508E3"/>
    <w:rsid w:val="0035392A"/>
    <w:rsid w:val="003540D9"/>
    <w:rsid w:val="003565E1"/>
    <w:rsid w:val="00357AE9"/>
    <w:rsid w:val="00357F4A"/>
    <w:rsid w:val="00361C79"/>
    <w:rsid w:val="00362A59"/>
    <w:rsid w:val="00362D51"/>
    <w:rsid w:val="00363B39"/>
    <w:rsid w:val="003640E3"/>
    <w:rsid w:val="003646E0"/>
    <w:rsid w:val="00366053"/>
    <w:rsid w:val="003678D4"/>
    <w:rsid w:val="00370049"/>
    <w:rsid w:val="003729BA"/>
    <w:rsid w:val="003729E0"/>
    <w:rsid w:val="003734C1"/>
    <w:rsid w:val="0037593C"/>
    <w:rsid w:val="003759AA"/>
    <w:rsid w:val="00377FCD"/>
    <w:rsid w:val="0038239F"/>
    <w:rsid w:val="00382A2A"/>
    <w:rsid w:val="00385ADB"/>
    <w:rsid w:val="00386C1E"/>
    <w:rsid w:val="00387080"/>
    <w:rsid w:val="00387BEC"/>
    <w:rsid w:val="00390477"/>
    <w:rsid w:val="00391996"/>
    <w:rsid w:val="00392B8C"/>
    <w:rsid w:val="00393517"/>
    <w:rsid w:val="003939E3"/>
    <w:rsid w:val="00393E38"/>
    <w:rsid w:val="00396A31"/>
    <w:rsid w:val="003A073B"/>
    <w:rsid w:val="003A0BD3"/>
    <w:rsid w:val="003A0C6D"/>
    <w:rsid w:val="003A2779"/>
    <w:rsid w:val="003A4536"/>
    <w:rsid w:val="003A7017"/>
    <w:rsid w:val="003A7D2A"/>
    <w:rsid w:val="003B0800"/>
    <w:rsid w:val="003B0B79"/>
    <w:rsid w:val="003B38A9"/>
    <w:rsid w:val="003B3CE4"/>
    <w:rsid w:val="003B3F04"/>
    <w:rsid w:val="003B60D3"/>
    <w:rsid w:val="003B7BFC"/>
    <w:rsid w:val="003B7D62"/>
    <w:rsid w:val="003C1CBE"/>
    <w:rsid w:val="003C267B"/>
    <w:rsid w:val="003C29E8"/>
    <w:rsid w:val="003C3540"/>
    <w:rsid w:val="003C4837"/>
    <w:rsid w:val="003C56F0"/>
    <w:rsid w:val="003C5E5F"/>
    <w:rsid w:val="003C71C3"/>
    <w:rsid w:val="003D0976"/>
    <w:rsid w:val="003D0AC9"/>
    <w:rsid w:val="003D15A1"/>
    <w:rsid w:val="003D1955"/>
    <w:rsid w:val="003D2BCA"/>
    <w:rsid w:val="003D33F7"/>
    <w:rsid w:val="003D3A0C"/>
    <w:rsid w:val="003D4D28"/>
    <w:rsid w:val="003D5BAD"/>
    <w:rsid w:val="003D5BF0"/>
    <w:rsid w:val="003D5FC5"/>
    <w:rsid w:val="003D6B12"/>
    <w:rsid w:val="003D6B95"/>
    <w:rsid w:val="003D71A6"/>
    <w:rsid w:val="003D7966"/>
    <w:rsid w:val="003D7DCB"/>
    <w:rsid w:val="003E1FEB"/>
    <w:rsid w:val="003E523D"/>
    <w:rsid w:val="003E5BDC"/>
    <w:rsid w:val="003E5DE6"/>
    <w:rsid w:val="003E5E27"/>
    <w:rsid w:val="003E7D3E"/>
    <w:rsid w:val="003F0435"/>
    <w:rsid w:val="003F142E"/>
    <w:rsid w:val="003F25B2"/>
    <w:rsid w:val="003F3014"/>
    <w:rsid w:val="003F5544"/>
    <w:rsid w:val="003F7577"/>
    <w:rsid w:val="003F7769"/>
    <w:rsid w:val="003F7A85"/>
    <w:rsid w:val="004010B0"/>
    <w:rsid w:val="0040279A"/>
    <w:rsid w:val="00404551"/>
    <w:rsid w:val="004045AF"/>
    <w:rsid w:val="00405A76"/>
    <w:rsid w:val="00405B07"/>
    <w:rsid w:val="00406335"/>
    <w:rsid w:val="0040649E"/>
    <w:rsid w:val="00407141"/>
    <w:rsid w:val="00411235"/>
    <w:rsid w:val="00411382"/>
    <w:rsid w:val="00411998"/>
    <w:rsid w:val="004122B2"/>
    <w:rsid w:val="00412DB6"/>
    <w:rsid w:val="0041498D"/>
    <w:rsid w:val="00416409"/>
    <w:rsid w:val="00416919"/>
    <w:rsid w:val="00417AC3"/>
    <w:rsid w:val="0042274C"/>
    <w:rsid w:val="00422FCF"/>
    <w:rsid w:val="00423EC8"/>
    <w:rsid w:val="004242F7"/>
    <w:rsid w:val="004279A6"/>
    <w:rsid w:val="00427DEC"/>
    <w:rsid w:val="004300B7"/>
    <w:rsid w:val="00433DA1"/>
    <w:rsid w:val="00436D26"/>
    <w:rsid w:val="00437032"/>
    <w:rsid w:val="004403A9"/>
    <w:rsid w:val="00440906"/>
    <w:rsid w:val="00444E69"/>
    <w:rsid w:val="00446B20"/>
    <w:rsid w:val="004519C9"/>
    <w:rsid w:val="00452868"/>
    <w:rsid w:val="0045306B"/>
    <w:rsid w:val="00453CDF"/>
    <w:rsid w:val="00453ECB"/>
    <w:rsid w:val="00454C13"/>
    <w:rsid w:val="00454CBF"/>
    <w:rsid w:val="004561C3"/>
    <w:rsid w:val="00457D1E"/>
    <w:rsid w:val="00457E35"/>
    <w:rsid w:val="004608AA"/>
    <w:rsid w:val="00460C62"/>
    <w:rsid w:val="004620E1"/>
    <w:rsid w:val="004625B4"/>
    <w:rsid w:val="004628A1"/>
    <w:rsid w:val="004636F1"/>
    <w:rsid w:val="00466FC3"/>
    <w:rsid w:val="004676AB"/>
    <w:rsid w:val="004703D9"/>
    <w:rsid w:val="00470F90"/>
    <w:rsid w:val="004731A1"/>
    <w:rsid w:val="0047390D"/>
    <w:rsid w:val="00476298"/>
    <w:rsid w:val="00476E1D"/>
    <w:rsid w:val="0047730B"/>
    <w:rsid w:val="004828B4"/>
    <w:rsid w:val="00483645"/>
    <w:rsid w:val="00483D58"/>
    <w:rsid w:val="0048442F"/>
    <w:rsid w:val="00485F57"/>
    <w:rsid w:val="00486271"/>
    <w:rsid w:val="00487760"/>
    <w:rsid w:val="004902A0"/>
    <w:rsid w:val="00490AA4"/>
    <w:rsid w:val="00491089"/>
    <w:rsid w:val="00491942"/>
    <w:rsid w:val="00494AE8"/>
    <w:rsid w:val="00494DD0"/>
    <w:rsid w:val="00496C8A"/>
    <w:rsid w:val="004A0313"/>
    <w:rsid w:val="004A0A52"/>
    <w:rsid w:val="004A1227"/>
    <w:rsid w:val="004A14D8"/>
    <w:rsid w:val="004A1D20"/>
    <w:rsid w:val="004A2F81"/>
    <w:rsid w:val="004A3952"/>
    <w:rsid w:val="004A3BF7"/>
    <w:rsid w:val="004A471A"/>
    <w:rsid w:val="004A64A4"/>
    <w:rsid w:val="004A68D9"/>
    <w:rsid w:val="004A7702"/>
    <w:rsid w:val="004A7899"/>
    <w:rsid w:val="004B0DD3"/>
    <w:rsid w:val="004B0F76"/>
    <w:rsid w:val="004B15F4"/>
    <w:rsid w:val="004B35DF"/>
    <w:rsid w:val="004B39A5"/>
    <w:rsid w:val="004B3B4A"/>
    <w:rsid w:val="004B3EE2"/>
    <w:rsid w:val="004B440F"/>
    <w:rsid w:val="004B5179"/>
    <w:rsid w:val="004B5575"/>
    <w:rsid w:val="004B5821"/>
    <w:rsid w:val="004B688B"/>
    <w:rsid w:val="004B6D18"/>
    <w:rsid w:val="004B7063"/>
    <w:rsid w:val="004C14C3"/>
    <w:rsid w:val="004C1B95"/>
    <w:rsid w:val="004C2718"/>
    <w:rsid w:val="004C2A40"/>
    <w:rsid w:val="004C2FD0"/>
    <w:rsid w:val="004C3612"/>
    <w:rsid w:val="004C3E75"/>
    <w:rsid w:val="004C493B"/>
    <w:rsid w:val="004C4C5D"/>
    <w:rsid w:val="004C63BD"/>
    <w:rsid w:val="004C7006"/>
    <w:rsid w:val="004C7A5B"/>
    <w:rsid w:val="004D0C25"/>
    <w:rsid w:val="004D1853"/>
    <w:rsid w:val="004D1BD0"/>
    <w:rsid w:val="004D20FE"/>
    <w:rsid w:val="004D43EF"/>
    <w:rsid w:val="004D479F"/>
    <w:rsid w:val="004D5F58"/>
    <w:rsid w:val="004D62C4"/>
    <w:rsid w:val="004D6941"/>
    <w:rsid w:val="004D7461"/>
    <w:rsid w:val="004D74AC"/>
    <w:rsid w:val="004D7650"/>
    <w:rsid w:val="004D7C2F"/>
    <w:rsid w:val="004E03D8"/>
    <w:rsid w:val="004E05C1"/>
    <w:rsid w:val="004E06C9"/>
    <w:rsid w:val="004E12FF"/>
    <w:rsid w:val="004E1572"/>
    <w:rsid w:val="004E2DB7"/>
    <w:rsid w:val="004E305F"/>
    <w:rsid w:val="004E363C"/>
    <w:rsid w:val="004E4AFD"/>
    <w:rsid w:val="004E6C8E"/>
    <w:rsid w:val="004E7819"/>
    <w:rsid w:val="004F0145"/>
    <w:rsid w:val="004F1B5C"/>
    <w:rsid w:val="004F2CB4"/>
    <w:rsid w:val="004F3B41"/>
    <w:rsid w:val="004F4658"/>
    <w:rsid w:val="004F55F0"/>
    <w:rsid w:val="004F5B7A"/>
    <w:rsid w:val="004F6FD6"/>
    <w:rsid w:val="004F794C"/>
    <w:rsid w:val="004F799C"/>
    <w:rsid w:val="00500588"/>
    <w:rsid w:val="00501678"/>
    <w:rsid w:val="00503424"/>
    <w:rsid w:val="0050346E"/>
    <w:rsid w:val="00503DDA"/>
    <w:rsid w:val="00504D55"/>
    <w:rsid w:val="0050679F"/>
    <w:rsid w:val="005116C8"/>
    <w:rsid w:val="00511BBE"/>
    <w:rsid w:val="005123A2"/>
    <w:rsid w:val="00513040"/>
    <w:rsid w:val="00514747"/>
    <w:rsid w:val="00514BAB"/>
    <w:rsid w:val="00516E45"/>
    <w:rsid w:val="00517C3A"/>
    <w:rsid w:val="00520248"/>
    <w:rsid w:val="005226FE"/>
    <w:rsid w:val="00522EF9"/>
    <w:rsid w:val="0052383B"/>
    <w:rsid w:val="00523C6B"/>
    <w:rsid w:val="00524682"/>
    <w:rsid w:val="0052468A"/>
    <w:rsid w:val="00524E80"/>
    <w:rsid w:val="00525BE8"/>
    <w:rsid w:val="00526134"/>
    <w:rsid w:val="0052669E"/>
    <w:rsid w:val="00526789"/>
    <w:rsid w:val="005306CB"/>
    <w:rsid w:val="005308A6"/>
    <w:rsid w:val="005346C6"/>
    <w:rsid w:val="00535AB6"/>
    <w:rsid w:val="00537D65"/>
    <w:rsid w:val="005403C1"/>
    <w:rsid w:val="005410BF"/>
    <w:rsid w:val="0054123D"/>
    <w:rsid w:val="005433FE"/>
    <w:rsid w:val="0054347E"/>
    <w:rsid w:val="00546D11"/>
    <w:rsid w:val="00547120"/>
    <w:rsid w:val="0055278E"/>
    <w:rsid w:val="00553024"/>
    <w:rsid w:val="005535BD"/>
    <w:rsid w:val="0055542B"/>
    <w:rsid w:val="005555D8"/>
    <w:rsid w:val="00555C15"/>
    <w:rsid w:val="00555D29"/>
    <w:rsid w:val="0055695E"/>
    <w:rsid w:val="00561738"/>
    <w:rsid w:val="00561B06"/>
    <w:rsid w:val="00561D18"/>
    <w:rsid w:val="00563757"/>
    <w:rsid w:val="00563B15"/>
    <w:rsid w:val="005658F3"/>
    <w:rsid w:val="00570465"/>
    <w:rsid w:val="005722AD"/>
    <w:rsid w:val="005732BE"/>
    <w:rsid w:val="00574B07"/>
    <w:rsid w:val="005777CC"/>
    <w:rsid w:val="00580AB4"/>
    <w:rsid w:val="005818CE"/>
    <w:rsid w:val="00582171"/>
    <w:rsid w:val="005836CE"/>
    <w:rsid w:val="00592E04"/>
    <w:rsid w:val="005933E3"/>
    <w:rsid w:val="00594131"/>
    <w:rsid w:val="00595015"/>
    <w:rsid w:val="00597050"/>
    <w:rsid w:val="005A0A47"/>
    <w:rsid w:val="005A1385"/>
    <w:rsid w:val="005A178D"/>
    <w:rsid w:val="005A1C7D"/>
    <w:rsid w:val="005A1E05"/>
    <w:rsid w:val="005A3632"/>
    <w:rsid w:val="005A436B"/>
    <w:rsid w:val="005A4AB2"/>
    <w:rsid w:val="005A4BD9"/>
    <w:rsid w:val="005A5142"/>
    <w:rsid w:val="005A5991"/>
    <w:rsid w:val="005A626A"/>
    <w:rsid w:val="005A67D6"/>
    <w:rsid w:val="005A73AB"/>
    <w:rsid w:val="005B06F5"/>
    <w:rsid w:val="005B14BB"/>
    <w:rsid w:val="005B2C1C"/>
    <w:rsid w:val="005B33E0"/>
    <w:rsid w:val="005B341D"/>
    <w:rsid w:val="005B7BCF"/>
    <w:rsid w:val="005C46EE"/>
    <w:rsid w:val="005C5572"/>
    <w:rsid w:val="005C5AAB"/>
    <w:rsid w:val="005C63EB"/>
    <w:rsid w:val="005C7371"/>
    <w:rsid w:val="005C738D"/>
    <w:rsid w:val="005D0D8A"/>
    <w:rsid w:val="005D4974"/>
    <w:rsid w:val="005D5112"/>
    <w:rsid w:val="005D6044"/>
    <w:rsid w:val="005E06F9"/>
    <w:rsid w:val="005E1EDE"/>
    <w:rsid w:val="005E2223"/>
    <w:rsid w:val="005E2754"/>
    <w:rsid w:val="005E43A7"/>
    <w:rsid w:val="005E4BC7"/>
    <w:rsid w:val="005E4FD2"/>
    <w:rsid w:val="005E5D5E"/>
    <w:rsid w:val="005E666A"/>
    <w:rsid w:val="005E7482"/>
    <w:rsid w:val="005E7672"/>
    <w:rsid w:val="005F10CD"/>
    <w:rsid w:val="005F160D"/>
    <w:rsid w:val="005F19C1"/>
    <w:rsid w:val="005F1A88"/>
    <w:rsid w:val="005F1BA1"/>
    <w:rsid w:val="005F21F3"/>
    <w:rsid w:val="005F4682"/>
    <w:rsid w:val="005F5AEB"/>
    <w:rsid w:val="005F75B0"/>
    <w:rsid w:val="00600CDE"/>
    <w:rsid w:val="0060180E"/>
    <w:rsid w:val="00603933"/>
    <w:rsid w:val="00603A07"/>
    <w:rsid w:val="00604690"/>
    <w:rsid w:val="006058F0"/>
    <w:rsid w:val="0060625D"/>
    <w:rsid w:val="006064EC"/>
    <w:rsid w:val="0061031B"/>
    <w:rsid w:val="006104DF"/>
    <w:rsid w:val="0061199F"/>
    <w:rsid w:val="00611CAF"/>
    <w:rsid w:val="00612206"/>
    <w:rsid w:val="00612FA0"/>
    <w:rsid w:val="00613059"/>
    <w:rsid w:val="00620DA4"/>
    <w:rsid w:val="00621B1B"/>
    <w:rsid w:val="00623861"/>
    <w:rsid w:val="00624BA4"/>
    <w:rsid w:val="006261F7"/>
    <w:rsid w:val="006266F6"/>
    <w:rsid w:val="00626F8E"/>
    <w:rsid w:val="00626FED"/>
    <w:rsid w:val="00627D4A"/>
    <w:rsid w:val="0063095F"/>
    <w:rsid w:val="00630C55"/>
    <w:rsid w:val="006317D1"/>
    <w:rsid w:val="00631D33"/>
    <w:rsid w:val="00633E91"/>
    <w:rsid w:val="00634163"/>
    <w:rsid w:val="006358D1"/>
    <w:rsid w:val="00637270"/>
    <w:rsid w:val="00640453"/>
    <w:rsid w:val="00640A18"/>
    <w:rsid w:val="00641478"/>
    <w:rsid w:val="006419BB"/>
    <w:rsid w:val="006434F3"/>
    <w:rsid w:val="00643692"/>
    <w:rsid w:val="00643C64"/>
    <w:rsid w:val="00644185"/>
    <w:rsid w:val="00646E3D"/>
    <w:rsid w:val="00647394"/>
    <w:rsid w:val="0064741C"/>
    <w:rsid w:val="00647844"/>
    <w:rsid w:val="006479FD"/>
    <w:rsid w:val="00647E03"/>
    <w:rsid w:val="00651309"/>
    <w:rsid w:val="006528FD"/>
    <w:rsid w:val="00653106"/>
    <w:rsid w:val="006537DA"/>
    <w:rsid w:val="00653CD6"/>
    <w:rsid w:val="0065527A"/>
    <w:rsid w:val="006554E0"/>
    <w:rsid w:val="00655A87"/>
    <w:rsid w:val="0065627F"/>
    <w:rsid w:val="006565CF"/>
    <w:rsid w:val="00656E5F"/>
    <w:rsid w:val="00656F12"/>
    <w:rsid w:val="0065764E"/>
    <w:rsid w:val="0066255F"/>
    <w:rsid w:val="00662BDB"/>
    <w:rsid w:val="00662E90"/>
    <w:rsid w:val="0066309F"/>
    <w:rsid w:val="00664302"/>
    <w:rsid w:val="0066446E"/>
    <w:rsid w:val="0066497E"/>
    <w:rsid w:val="006652F8"/>
    <w:rsid w:val="0066532A"/>
    <w:rsid w:val="00670A53"/>
    <w:rsid w:val="006728BA"/>
    <w:rsid w:val="0067387C"/>
    <w:rsid w:val="0067396C"/>
    <w:rsid w:val="00673F6D"/>
    <w:rsid w:val="006752DB"/>
    <w:rsid w:val="00675BA7"/>
    <w:rsid w:val="006775D3"/>
    <w:rsid w:val="00677AC7"/>
    <w:rsid w:val="00680CF1"/>
    <w:rsid w:val="006827A8"/>
    <w:rsid w:val="006841B1"/>
    <w:rsid w:val="006851E5"/>
    <w:rsid w:val="00686013"/>
    <w:rsid w:val="006917A7"/>
    <w:rsid w:val="006919E9"/>
    <w:rsid w:val="00692169"/>
    <w:rsid w:val="0069339C"/>
    <w:rsid w:val="00693819"/>
    <w:rsid w:val="00693FB4"/>
    <w:rsid w:val="00694AF0"/>
    <w:rsid w:val="00695293"/>
    <w:rsid w:val="006962B0"/>
    <w:rsid w:val="00696B66"/>
    <w:rsid w:val="006973AC"/>
    <w:rsid w:val="00697FA8"/>
    <w:rsid w:val="006A174C"/>
    <w:rsid w:val="006A4D38"/>
    <w:rsid w:val="006A59BD"/>
    <w:rsid w:val="006A63A0"/>
    <w:rsid w:val="006A73DE"/>
    <w:rsid w:val="006A7FD8"/>
    <w:rsid w:val="006B163A"/>
    <w:rsid w:val="006B2FFE"/>
    <w:rsid w:val="006B4041"/>
    <w:rsid w:val="006C249F"/>
    <w:rsid w:val="006C2732"/>
    <w:rsid w:val="006C2E93"/>
    <w:rsid w:val="006C3B74"/>
    <w:rsid w:val="006C531D"/>
    <w:rsid w:val="006C53DC"/>
    <w:rsid w:val="006C57E0"/>
    <w:rsid w:val="006C5F65"/>
    <w:rsid w:val="006C7406"/>
    <w:rsid w:val="006D20A7"/>
    <w:rsid w:val="006D2256"/>
    <w:rsid w:val="006D2CF2"/>
    <w:rsid w:val="006D3FD2"/>
    <w:rsid w:val="006D4703"/>
    <w:rsid w:val="006D5285"/>
    <w:rsid w:val="006D58CC"/>
    <w:rsid w:val="006D5D4C"/>
    <w:rsid w:val="006D7245"/>
    <w:rsid w:val="006D73DE"/>
    <w:rsid w:val="006D786A"/>
    <w:rsid w:val="006E05A3"/>
    <w:rsid w:val="006E0977"/>
    <w:rsid w:val="006E0C26"/>
    <w:rsid w:val="006E16AF"/>
    <w:rsid w:val="006E3D86"/>
    <w:rsid w:val="006E41E2"/>
    <w:rsid w:val="006E696B"/>
    <w:rsid w:val="006E7C5C"/>
    <w:rsid w:val="006F01E5"/>
    <w:rsid w:val="006F0BF6"/>
    <w:rsid w:val="006F11A0"/>
    <w:rsid w:val="006F14A9"/>
    <w:rsid w:val="006F20BF"/>
    <w:rsid w:val="006F3B84"/>
    <w:rsid w:val="006F571A"/>
    <w:rsid w:val="006F5CCD"/>
    <w:rsid w:val="006F5F01"/>
    <w:rsid w:val="006F6107"/>
    <w:rsid w:val="007001C7"/>
    <w:rsid w:val="00701597"/>
    <w:rsid w:val="00701609"/>
    <w:rsid w:val="00702A65"/>
    <w:rsid w:val="0070393B"/>
    <w:rsid w:val="00705F59"/>
    <w:rsid w:val="00706F00"/>
    <w:rsid w:val="00706F27"/>
    <w:rsid w:val="00707B7A"/>
    <w:rsid w:val="007105A0"/>
    <w:rsid w:val="00710945"/>
    <w:rsid w:val="0071095B"/>
    <w:rsid w:val="0071120A"/>
    <w:rsid w:val="00711449"/>
    <w:rsid w:val="0071163F"/>
    <w:rsid w:val="00712C34"/>
    <w:rsid w:val="00713D92"/>
    <w:rsid w:val="007147AB"/>
    <w:rsid w:val="00715259"/>
    <w:rsid w:val="00715827"/>
    <w:rsid w:val="00715A1B"/>
    <w:rsid w:val="00716015"/>
    <w:rsid w:val="00720B77"/>
    <w:rsid w:val="00721AE2"/>
    <w:rsid w:val="00721B68"/>
    <w:rsid w:val="007226D0"/>
    <w:rsid w:val="00722AB6"/>
    <w:rsid w:val="007242E5"/>
    <w:rsid w:val="00724CD2"/>
    <w:rsid w:val="007252A0"/>
    <w:rsid w:val="007262E0"/>
    <w:rsid w:val="00727C3B"/>
    <w:rsid w:val="00730127"/>
    <w:rsid w:val="00730E39"/>
    <w:rsid w:val="00732B4A"/>
    <w:rsid w:val="00733FA5"/>
    <w:rsid w:val="00734B16"/>
    <w:rsid w:val="007356B7"/>
    <w:rsid w:val="0074005C"/>
    <w:rsid w:val="007412C6"/>
    <w:rsid w:val="00741CB6"/>
    <w:rsid w:val="00741E96"/>
    <w:rsid w:val="007422AE"/>
    <w:rsid w:val="0074412D"/>
    <w:rsid w:val="00745577"/>
    <w:rsid w:val="007465F9"/>
    <w:rsid w:val="00746F10"/>
    <w:rsid w:val="00747DC0"/>
    <w:rsid w:val="00750654"/>
    <w:rsid w:val="00752257"/>
    <w:rsid w:val="00754938"/>
    <w:rsid w:val="00763776"/>
    <w:rsid w:val="00763E30"/>
    <w:rsid w:val="007640C4"/>
    <w:rsid w:val="00766396"/>
    <w:rsid w:val="007671FA"/>
    <w:rsid w:val="007675E8"/>
    <w:rsid w:val="00767BAE"/>
    <w:rsid w:val="00770E68"/>
    <w:rsid w:val="007728B7"/>
    <w:rsid w:val="00774F01"/>
    <w:rsid w:val="00775771"/>
    <w:rsid w:val="00777B09"/>
    <w:rsid w:val="00777D02"/>
    <w:rsid w:val="00780C1A"/>
    <w:rsid w:val="00781301"/>
    <w:rsid w:val="00782765"/>
    <w:rsid w:val="007837D9"/>
    <w:rsid w:val="00784A89"/>
    <w:rsid w:val="00785DE2"/>
    <w:rsid w:val="00786C41"/>
    <w:rsid w:val="00786E89"/>
    <w:rsid w:val="0078780D"/>
    <w:rsid w:val="007906B5"/>
    <w:rsid w:val="007925D4"/>
    <w:rsid w:val="0079393C"/>
    <w:rsid w:val="00794E01"/>
    <w:rsid w:val="00795AC5"/>
    <w:rsid w:val="00796051"/>
    <w:rsid w:val="0079704D"/>
    <w:rsid w:val="00797CDE"/>
    <w:rsid w:val="007A133C"/>
    <w:rsid w:val="007A153A"/>
    <w:rsid w:val="007A3B3D"/>
    <w:rsid w:val="007A4542"/>
    <w:rsid w:val="007A465F"/>
    <w:rsid w:val="007A5189"/>
    <w:rsid w:val="007A7837"/>
    <w:rsid w:val="007A7916"/>
    <w:rsid w:val="007B00B3"/>
    <w:rsid w:val="007B0C73"/>
    <w:rsid w:val="007B18F4"/>
    <w:rsid w:val="007B312E"/>
    <w:rsid w:val="007B642E"/>
    <w:rsid w:val="007B6E0E"/>
    <w:rsid w:val="007B7093"/>
    <w:rsid w:val="007B75B3"/>
    <w:rsid w:val="007C0EBE"/>
    <w:rsid w:val="007C172C"/>
    <w:rsid w:val="007C43ED"/>
    <w:rsid w:val="007C4EB5"/>
    <w:rsid w:val="007D0637"/>
    <w:rsid w:val="007D0B16"/>
    <w:rsid w:val="007D1ED2"/>
    <w:rsid w:val="007D3C4C"/>
    <w:rsid w:val="007D46CA"/>
    <w:rsid w:val="007D4993"/>
    <w:rsid w:val="007D5ADE"/>
    <w:rsid w:val="007E0EC2"/>
    <w:rsid w:val="007E1267"/>
    <w:rsid w:val="007E2015"/>
    <w:rsid w:val="007E3536"/>
    <w:rsid w:val="007E35C1"/>
    <w:rsid w:val="007E3835"/>
    <w:rsid w:val="007E5CA7"/>
    <w:rsid w:val="007E68F6"/>
    <w:rsid w:val="007E6D40"/>
    <w:rsid w:val="007E7476"/>
    <w:rsid w:val="007F0E70"/>
    <w:rsid w:val="007F117A"/>
    <w:rsid w:val="007F3A5D"/>
    <w:rsid w:val="007F3B83"/>
    <w:rsid w:val="007F66A2"/>
    <w:rsid w:val="00801DD6"/>
    <w:rsid w:val="00802254"/>
    <w:rsid w:val="00802DD6"/>
    <w:rsid w:val="00803D5C"/>
    <w:rsid w:val="00804012"/>
    <w:rsid w:val="00804A69"/>
    <w:rsid w:val="00805D9E"/>
    <w:rsid w:val="008063FE"/>
    <w:rsid w:val="0080646F"/>
    <w:rsid w:val="00806E09"/>
    <w:rsid w:val="00807029"/>
    <w:rsid w:val="008070A1"/>
    <w:rsid w:val="008077BE"/>
    <w:rsid w:val="008142AC"/>
    <w:rsid w:val="00814D48"/>
    <w:rsid w:val="00814E46"/>
    <w:rsid w:val="00815964"/>
    <w:rsid w:val="00815A33"/>
    <w:rsid w:val="008171BB"/>
    <w:rsid w:val="00820608"/>
    <w:rsid w:val="00820C4A"/>
    <w:rsid w:val="008215C0"/>
    <w:rsid w:val="00821968"/>
    <w:rsid w:val="008225EC"/>
    <w:rsid w:val="00822E2E"/>
    <w:rsid w:val="00824E59"/>
    <w:rsid w:val="00824F3F"/>
    <w:rsid w:val="008252A8"/>
    <w:rsid w:val="00825571"/>
    <w:rsid w:val="0082560E"/>
    <w:rsid w:val="0082581C"/>
    <w:rsid w:val="00827586"/>
    <w:rsid w:val="00830200"/>
    <w:rsid w:val="00830732"/>
    <w:rsid w:val="00833053"/>
    <w:rsid w:val="00833B78"/>
    <w:rsid w:val="008353BA"/>
    <w:rsid w:val="00837B7B"/>
    <w:rsid w:val="00840CDD"/>
    <w:rsid w:val="00840DDE"/>
    <w:rsid w:val="00841675"/>
    <w:rsid w:val="00842893"/>
    <w:rsid w:val="00844DC1"/>
    <w:rsid w:val="008473FF"/>
    <w:rsid w:val="0084757F"/>
    <w:rsid w:val="00850F7A"/>
    <w:rsid w:val="008510D3"/>
    <w:rsid w:val="00852F07"/>
    <w:rsid w:val="008558FF"/>
    <w:rsid w:val="00856EE1"/>
    <w:rsid w:val="008575FF"/>
    <w:rsid w:val="008629E4"/>
    <w:rsid w:val="00862C58"/>
    <w:rsid w:val="00866CED"/>
    <w:rsid w:val="00870554"/>
    <w:rsid w:val="00871135"/>
    <w:rsid w:val="00874D3C"/>
    <w:rsid w:val="0088167E"/>
    <w:rsid w:val="0088519C"/>
    <w:rsid w:val="00885FB8"/>
    <w:rsid w:val="0088606F"/>
    <w:rsid w:val="0088652B"/>
    <w:rsid w:val="00886E6B"/>
    <w:rsid w:val="0088754C"/>
    <w:rsid w:val="00890D50"/>
    <w:rsid w:val="008913FA"/>
    <w:rsid w:val="008921B1"/>
    <w:rsid w:val="00892B10"/>
    <w:rsid w:val="00892B99"/>
    <w:rsid w:val="00893BE3"/>
    <w:rsid w:val="00894786"/>
    <w:rsid w:val="008958FC"/>
    <w:rsid w:val="00896AAC"/>
    <w:rsid w:val="008A0790"/>
    <w:rsid w:val="008A40FC"/>
    <w:rsid w:val="008A5599"/>
    <w:rsid w:val="008A5EBD"/>
    <w:rsid w:val="008A67B4"/>
    <w:rsid w:val="008A7E8A"/>
    <w:rsid w:val="008B0D1C"/>
    <w:rsid w:val="008B12CA"/>
    <w:rsid w:val="008B1928"/>
    <w:rsid w:val="008B251F"/>
    <w:rsid w:val="008B2EAA"/>
    <w:rsid w:val="008B3189"/>
    <w:rsid w:val="008B39DD"/>
    <w:rsid w:val="008B4F32"/>
    <w:rsid w:val="008B540C"/>
    <w:rsid w:val="008B622F"/>
    <w:rsid w:val="008B6749"/>
    <w:rsid w:val="008B743C"/>
    <w:rsid w:val="008C0540"/>
    <w:rsid w:val="008C0F78"/>
    <w:rsid w:val="008C23A8"/>
    <w:rsid w:val="008C2DA1"/>
    <w:rsid w:val="008C4C11"/>
    <w:rsid w:val="008C5154"/>
    <w:rsid w:val="008C6285"/>
    <w:rsid w:val="008C650C"/>
    <w:rsid w:val="008C6803"/>
    <w:rsid w:val="008C797F"/>
    <w:rsid w:val="008C7EEA"/>
    <w:rsid w:val="008D10E0"/>
    <w:rsid w:val="008D14DE"/>
    <w:rsid w:val="008D217C"/>
    <w:rsid w:val="008D2AEF"/>
    <w:rsid w:val="008D37EF"/>
    <w:rsid w:val="008D4807"/>
    <w:rsid w:val="008D527A"/>
    <w:rsid w:val="008D5534"/>
    <w:rsid w:val="008D651E"/>
    <w:rsid w:val="008D78FF"/>
    <w:rsid w:val="008D79EA"/>
    <w:rsid w:val="008E17B3"/>
    <w:rsid w:val="008E401F"/>
    <w:rsid w:val="008E414E"/>
    <w:rsid w:val="008E626D"/>
    <w:rsid w:val="008E6589"/>
    <w:rsid w:val="008F2617"/>
    <w:rsid w:val="008F38AC"/>
    <w:rsid w:val="008F4720"/>
    <w:rsid w:val="008F6A4E"/>
    <w:rsid w:val="00901EF8"/>
    <w:rsid w:val="009038E0"/>
    <w:rsid w:val="00903ACA"/>
    <w:rsid w:val="0090606E"/>
    <w:rsid w:val="00906A19"/>
    <w:rsid w:val="0090741F"/>
    <w:rsid w:val="00907E61"/>
    <w:rsid w:val="0091080F"/>
    <w:rsid w:val="009113BF"/>
    <w:rsid w:val="00911CAA"/>
    <w:rsid w:val="00912E32"/>
    <w:rsid w:val="009148DD"/>
    <w:rsid w:val="00916EAD"/>
    <w:rsid w:val="00917C5A"/>
    <w:rsid w:val="0092187A"/>
    <w:rsid w:val="00921AAA"/>
    <w:rsid w:val="00921CDC"/>
    <w:rsid w:val="00922C5B"/>
    <w:rsid w:val="00922DC9"/>
    <w:rsid w:val="009237EC"/>
    <w:rsid w:val="009241E2"/>
    <w:rsid w:val="00924D81"/>
    <w:rsid w:val="00924F99"/>
    <w:rsid w:val="00925FC4"/>
    <w:rsid w:val="00925FE4"/>
    <w:rsid w:val="00926D39"/>
    <w:rsid w:val="00926D8B"/>
    <w:rsid w:val="00927A90"/>
    <w:rsid w:val="00930534"/>
    <w:rsid w:val="00933B40"/>
    <w:rsid w:val="009340BC"/>
    <w:rsid w:val="00936038"/>
    <w:rsid w:val="009403EE"/>
    <w:rsid w:val="00941039"/>
    <w:rsid w:val="009419BF"/>
    <w:rsid w:val="009426B5"/>
    <w:rsid w:val="00942C90"/>
    <w:rsid w:val="009433D6"/>
    <w:rsid w:val="00944D99"/>
    <w:rsid w:val="00944FED"/>
    <w:rsid w:val="00946586"/>
    <w:rsid w:val="00946BB9"/>
    <w:rsid w:val="0094723A"/>
    <w:rsid w:val="0094757A"/>
    <w:rsid w:val="00950FB4"/>
    <w:rsid w:val="00952D2C"/>
    <w:rsid w:val="009537FF"/>
    <w:rsid w:val="00953E7D"/>
    <w:rsid w:val="00954EB0"/>
    <w:rsid w:val="009555E8"/>
    <w:rsid w:val="00955DD7"/>
    <w:rsid w:val="00955E4C"/>
    <w:rsid w:val="00956C6B"/>
    <w:rsid w:val="0095709A"/>
    <w:rsid w:val="009572DE"/>
    <w:rsid w:val="00964BAE"/>
    <w:rsid w:val="00965021"/>
    <w:rsid w:val="009650DF"/>
    <w:rsid w:val="009712E4"/>
    <w:rsid w:val="0097155A"/>
    <w:rsid w:val="00971602"/>
    <w:rsid w:val="00973163"/>
    <w:rsid w:val="009747DB"/>
    <w:rsid w:val="00974C8A"/>
    <w:rsid w:val="00974CB4"/>
    <w:rsid w:val="00980277"/>
    <w:rsid w:val="009817EA"/>
    <w:rsid w:val="0098282E"/>
    <w:rsid w:val="009833A0"/>
    <w:rsid w:val="009856BA"/>
    <w:rsid w:val="00987393"/>
    <w:rsid w:val="009910DA"/>
    <w:rsid w:val="009917FE"/>
    <w:rsid w:val="00992AAE"/>
    <w:rsid w:val="00992CAC"/>
    <w:rsid w:val="00994179"/>
    <w:rsid w:val="009968DD"/>
    <w:rsid w:val="00997962"/>
    <w:rsid w:val="009A069E"/>
    <w:rsid w:val="009A1952"/>
    <w:rsid w:val="009A31CB"/>
    <w:rsid w:val="009A3F7D"/>
    <w:rsid w:val="009A5058"/>
    <w:rsid w:val="009A5A38"/>
    <w:rsid w:val="009A5D4C"/>
    <w:rsid w:val="009A695E"/>
    <w:rsid w:val="009A733E"/>
    <w:rsid w:val="009B0C1C"/>
    <w:rsid w:val="009B0F2F"/>
    <w:rsid w:val="009B273F"/>
    <w:rsid w:val="009B38E7"/>
    <w:rsid w:val="009B510B"/>
    <w:rsid w:val="009B51C7"/>
    <w:rsid w:val="009B631E"/>
    <w:rsid w:val="009B68E7"/>
    <w:rsid w:val="009B6E80"/>
    <w:rsid w:val="009B7008"/>
    <w:rsid w:val="009C0388"/>
    <w:rsid w:val="009C05AD"/>
    <w:rsid w:val="009C14B2"/>
    <w:rsid w:val="009C1935"/>
    <w:rsid w:val="009C3255"/>
    <w:rsid w:val="009C35CB"/>
    <w:rsid w:val="009C523A"/>
    <w:rsid w:val="009C7141"/>
    <w:rsid w:val="009C7C04"/>
    <w:rsid w:val="009D0954"/>
    <w:rsid w:val="009D3017"/>
    <w:rsid w:val="009D40BF"/>
    <w:rsid w:val="009D4806"/>
    <w:rsid w:val="009D680A"/>
    <w:rsid w:val="009D6A72"/>
    <w:rsid w:val="009E01A6"/>
    <w:rsid w:val="009E198B"/>
    <w:rsid w:val="009E2476"/>
    <w:rsid w:val="009E29E2"/>
    <w:rsid w:val="009E326A"/>
    <w:rsid w:val="009E4C34"/>
    <w:rsid w:val="009E5185"/>
    <w:rsid w:val="009E5B6F"/>
    <w:rsid w:val="009E6636"/>
    <w:rsid w:val="009F1E24"/>
    <w:rsid w:val="009F1FA1"/>
    <w:rsid w:val="009F2175"/>
    <w:rsid w:val="009F25F4"/>
    <w:rsid w:val="009F2C13"/>
    <w:rsid w:val="009F310B"/>
    <w:rsid w:val="009F54AD"/>
    <w:rsid w:val="009F60B9"/>
    <w:rsid w:val="009F6508"/>
    <w:rsid w:val="009F760F"/>
    <w:rsid w:val="009F7E20"/>
    <w:rsid w:val="00A02744"/>
    <w:rsid w:val="00A045F6"/>
    <w:rsid w:val="00A055BF"/>
    <w:rsid w:val="00A10771"/>
    <w:rsid w:val="00A12248"/>
    <w:rsid w:val="00A14591"/>
    <w:rsid w:val="00A14643"/>
    <w:rsid w:val="00A14985"/>
    <w:rsid w:val="00A154DE"/>
    <w:rsid w:val="00A168C5"/>
    <w:rsid w:val="00A174EC"/>
    <w:rsid w:val="00A20039"/>
    <w:rsid w:val="00A20172"/>
    <w:rsid w:val="00A20E3F"/>
    <w:rsid w:val="00A26FAF"/>
    <w:rsid w:val="00A27847"/>
    <w:rsid w:val="00A27AD1"/>
    <w:rsid w:val="00A30558"/>
    <w:rsid w:val="00A31BC2"/>
    <w:rsid w:val="00A3220F"/>
    <w:rsid w:val="00A3350F"/>
    <w:rsid w:val="00A34BAD"/>
    <w:rsid w:val="00A35BBB"/>
    <w:rsid w:val="00A37FAE"/>
    <w:rsid w:val="00A401DE"/>
    <w:rsid w:val="00A40835"/>
    <w:rsid w:val="00A4224B"/>
    <w:rsid w:val="00A427E9"/>
    <w:rsid w:val="00A4442E"/>
    <w:rsid w:val="00A44D49"/>
    <w:rsid w:val="00A46284"/>
    <w:rsid w:val="00A52A29"/>
    <w:rsid w:val="00A52AA7"/>
    <w:rsid w:val="00A5406C"/>
    <w:rsid w:val="00A5487B"/>
    <w:rsid w:val="00A54ABC"/>
    <w:rsid w:val="00A5732B"/>
    <w:rsid w:val="00A60A8F"/>
    <w:rsid w:val="00A60C7C"/>
    <w:rsid w:val="00A61328"/>
    <w:rsid w:val="00A6323D"/>
    <w:rsid w:val="00A63F57"/>
    <w:rsid w:val="00A65EAF"/>
    <w:rsid w:val="00A67F5F"/>
    <w:rsid w:val="00A701F2"/>
    <w:rsid w:val="00A72B4D"/>
    <w:rsid w:val="00A732CB"/>
    <w:rsid w:val="00A73E28"/>
    <w:rsid w:val="00A81839"/>
    <w:rsid w:val="00A828F6"/>
    <w:rsid w:val="00A82C46"/>
    <w:rsid w:val="00A839C2"/>
    <w:rsid w:val="00A83AED"/>
    <w:rsid w:val="00A84DEE"/>
    <w:rsid w:val="00A8566F"/>
    <w:rsid w:val="00A86754"/>
    <w:rsid w:val="00A869F5"/>
    <w:rsid w:val="00A87C1B"/>
    <w:rsid w:val="00A907F0"/>
    <w:rsid w:val="00A91194"/>
    <w:rsid w:val="00A9215E"/>
    <w:rsid w:val="00A92D02"/>
    <w:rsid w:val="00A93B84"/>
    <w:rsid w:val="00A94919"/>
    <w:rsid w:val="00A956BA"/>
    <w:rsid w:val="00A96A5C"/>
    <w:rsid w:val="00A96B71"/>
    <w:rsid w:val="00A97584"/>
    <w:rsid w:val="00AA04A4"/>
    <w:rsid w:val="00AA0B68"/>
    <w:rsid w:val="00AA16ED"/>
    <w:rsid w:val="00AA1E12"/>
    <w:rsid w:val="00AA229A"/>
    <w:rsid w:val="00AA5329"/>
    <w:rsid w:val="00AA5E92"/>
    <w:rsid w:val="00AA7064"/>
    <w:rsid w:val="00AA7065"/>
    <w:rsid w:val="00AA785F"/>
    <w:rsid w:val="00AA7939"/>
    <w:rsid w:val="00AA7B3E"/>
    <w:rsid w:val="00AB0492"/>
    <w:rsid w:val="00AB16F7"/>
    <w:rsid w:val="00AB4C37"/>
    <w:rsid w:val="00AB4C4B"/>
    <w:rsid w:val="00AB5592"/>
    <w:rsid w:val="00AB5811"/>
    <w:rsid w:val="00AB5AAF"/>
    <w:rsid w:val="00AB6924"/>
    <w:rsid w:val="00AB7AB5"/>
    <w:rsid w:val="00AC1C3C"/>
    <w:rsid w:val="00AC2077"/>
    <w:rsid w:val="00AC2B3D"/>
    <w:rsid w:val="00AC31C4"/>
    <w:rsid w:val="00AC4FBE"/>
    <w:rsid w:val="00AC553F"/>
    <w:rsid w:val="00AC5C7E"/>
    <w:rsid w:val="00AD02A9"/>
    <w:rsid w:val="00AD04AC"/>
    <w:rsid w:val="00AD1713"/>
    <w:rsid w:val="00AD1B0D"/>
    <w:rsid w:val="00AD427B"/>
    <w:rsid w:val="00AD42CB"/>
    <w:rsid w:val="00AD4306"/>
    <w:rsid w:val="00AD4632"/>
    <w:rsid w:val="00AD5DB4"/>
    <w:rsid w:val="00AD67C3"/>
    <w:rsid w:val="00AE014D"/>
    <w:rsid w:val="00AE5057"/>
    <w:rsid w:val="00AE5662"/>
    <w:rsid w:val="00AE65BB"/>
    <w:rsid w:val="00AE7333"/>
    <w:rsid w:val="00AF0590"/>
    <w:rsid w:val="00AF0F9C"/>
    <w:rsid w:val="00AF132B"/>
    <w:rsid w:val="00AF1A17"/>
    <w:rsid w:val="00AF40DB"/>
    <w:rsid w:val="00AF4C4B"/>
    <w:rsid w:val="00B0130B"/>
    <w:rsid w:val="00B01A46"/>
    <w:rsid w:val="00B022AA"/>
    <w:rsid w:val="00B04262"/>
    <w:rsid w:val="00B0534C"/>
    <w:rsid w:val="00B056EF"/>
    <w:rsid w:val="00B05D72"/>
    <w:rsid w:val="00B063E4"/>
    <w:rsid w:val="00B07DDA"/>
    <w:rsid w:val="00B10676"/>
    <w:rsid w:val="00B11376"/>
    <w:rsid w:val="00B1172A"/>
    <w:rsid w:val="00B117A0"/>
    <w:rsid w:val="00B1183E"/>
    <w:rsid w:val="00B130C5"/>
    <w:rsid w:val="00B13E18"/>
    <w:rsid w:val="00B14406"/>
    <w:rsid w:val="00B14E7D"/>
    <w:rsid w:val="00B15F93"/>
    <w:rsid w:val="00B16B72"/>
    <w:rsid w:val="00B1771D"/>
    <w:rsid w:val="00B20CC8"/>
    <w:rsid w:val="00B2174C"/>
    <w:rsid w:val="00B21CCB"/>
    <w:rsid w:val="00B239A8"/>
    <w:rsid w:val="00B2500C"/>
    <w:rsid w:val="00B27B4D"/>
    <w:rsid w:val="00B30311"/>
    <w:rsid w:val="00B31AAF"/>
    <w:rsid w:val="00B3566E"/>
    <w:rsid w:val="00B356D7"/>
    <w:rsid w:val="00B36709"/>
    <w:rsid w:val="00B37570"/>
    <w:rsid w:val="00B377E7"/>
    <w:rsid w:val="00B40025"/>
    <w:rsid w:val="00B40736"/>
    <w:rsid w:val="00B40C8B"/>
    <w:rsid w:val="00B42E9B"/>
    <w:rsid w:val="00B435C9"/>
    <w:rsid w:val="00B44C9E"/>
    <w:rsid w:val="00B45245"/>
    <w:rsid w:val="00B454A4"/>
    <w:rsid w:val="00B455DA"/>
    <w:rsid w:val="00B4572B"/>
    <w:rsid w:val="00B45FA2"/>
    <w:rsid w:val="00B46C56"/>
    <w:rsid w:val="00B470BB"/>
    <w:rsid w:val="00B47F8F"/>
    <w:rsid w:val="00B50B4E"/>
    <w:rsid w:val="00B51F3D"/>
    <w:rsid w:val="00B52AA6"/>
    <w:rsid w:val="00B54654"/>
    <w:rsid w:val="00B547F6"/>
    <w:rsid w:val="00B5494F"/>
    <w:rsid w:val="00B54998"/>
    <w:rsid w:val="00B56219"/>
    <w:rsid w:val="00B5755F"/>
    <w:rsid w:val="00B57731"/>
    <w:rsid w:val="00B64BC3"/>
    <w:rsid w:val="00B654F2"/>
    <w:rsid w:val="00B670AD"/>
    <w:rsid w:val="00B676DD"/>
    <w:rsid w:val="00B67AF7"/>
    <w:rsid w:val="00B67E79"/>
    <w:rsid w:val="00B724C3"/>
    <w:rsid w:val="00B72E39"/>
    <w:rsid w:val="00B746BA"/>
    <w:rsid w:val="00B767FF"/>
    <w:rsid w:val="00B77BBA"/>
    <w:rsid w:val="00B84061"/>
    <w:rsid w:val="00B840D3"/>
    <w:rsid w:val="00B84815"/>
    <w:rsid w:val="00B84CA6"/>
    <w:rsid w:val="00B85ECD"/>
    <w:rsid w:val="00B86291"/>
    <w:rsid w:val="00B86858"/>
    <w:rsid w:val="00B86ED9"/>
    <w:rsid w:val="00B87261"/>
    <w:rsid w:val="00B87976"/>
    <w:rsid w:val="00B87D7E"/>
    <w:rsid w:val="00B91C05"/>
    <w:rsid w:val="00B920C2"/>
    <w:rsid w:val="00BA0FC3"/>
    <w:rsid w:val="00BA14A3"/>
    <w:rsid w:val="00BA1F7D"/>
    <w:rsid w:val="00BA262C"/>
    <w:rsid w:val="00BA2E80"/>
    <w:rsid w:val="00BA3CCD"/>
    <w:rsid w:val="00BA3DE1"/>
    <w:rsid w:val="00BA43F3"/>
    <w:rsid w:val="00BA5C27"/>
    <w:rsid w:val="00BA68A8"/>
    <w:rsid w:val="00BA7156"/>
    <w:rsid w:val="00BB0CDC"/>
    <w:rsid w:val="00BB0F7E"/>
    <w:rsid w:val="00BB1004"/>
    <w:rsid w:val="00BB1914"/>
    <w:rsid w:val="00BB1B97"/>
    <w:rsid w:val="00BB51CA"/>
    <w:rsid w:val="00BB5E04"/>
    <w:rsid w:val="00BB61AC"/>
    <w:rsid w:val="00BB6519"/>
    <w:rsid w:val="00BB75F2"/>
    <w:rsid w:val="00BB7C50"/>
    <w:rsid w:val="00BC015E"/>
    <w:rsid w:val="00BC14DC"/>
    <w:rsid w:val="00BC1C55"/>
    <w:rsid w:val="00BC21F4"/>
    <w:rsid w:val="00BC26EC"/>
    <w:rsid w:val="00BC2934"/>
    <w:rsid w:val="00BC2F2C"/>
    <w:rsid w:val="00BC3E36"/>
    <w:rsid w:val="00BC4E0C"/>
    <w:rsid w:val="00BC5F28"/>
    <w:rsid w:val="00BC62B6"/>
    <w:rsid w:val="00BC7B12"/>
    <w:rsid w:val="00BD07D6"/>
    <w:rsid w:val="00BD0CAA"/>
    <w:rsid w:val="00BD14EB"/>
    <w:rsid w:val="00BD1B92"/>
    <w:rsid w:val="00BD2803"/>
    <w:rsid w:val="00BD29A4"/>
    <w:rsid w:val="00BD5AE0"/>
    <w:rsid w:val="00BD6011"/>
    <w:rsid w:val="00BE015D"/>
    <w:rsid w:val="00BE25B7"/>
    <w:rsid w:val="00BE2838"/>
    <w:rsid w:val="00BE3C0B"/>
    <w:rsid w:val="00BE4DFE"/>
    <w:rsid w:val="00BE5D14"/>
    <w:rsid w:val="00BE74D2"/>
    <w:rsid w:val="00BF0686"/>
    <w:rsid w:val="00BF1539"/>
    <w:rsid w:val="00BF57CD"/>
    <w:rsid w:val="00BF5A92"/>
    <w:rsid w:val="00BF5AA3"/>
    <w:rsid w:val="00BF629B"/>
    <w:rsid w:val="00BF649E"/>
    <w:rsid w:val="00BF679E"/>
    <w:rsid w:val="00BF6E08"/>
    <w:rsid w:val="00BF7A44"/>
    <w:rsid w:val="00C00B32"/>
    <w:rsid w:val="00C01F35"/>
    <w:rsid w:val="00C0225A"/>
    <w:rsid w:val="00C03886"/>
    <w:rsid w:val="00C03C4B"/>
    <w:rsid w:val="00C067DF"/>
    <w:rsid w:val="00C070AD"/>
    <w:rsid w:val="00C07542"/>
    <w:rsid w:val="00C110F1"/>
    <w:rsid w:val="00C12775"/>
    <w:rsid w:val="00C1307B"/>
    <w:rsid w:val="00C15E1D"/>
    <w:rsid w:val="00C1708F"/>
    <w:rsid w:val="00C171FD"/>
    <w:rsid w:val="00C17A63"/>
    <w:rsid w:val="00C17C37"/>
    <w:rsid w:val="00C2075F"/>
    <w:rsid w:val="00C21BB0"/>
    <w:rsid w:val="00C22162"/>
    <w:rsid w:val="00C247C5"/>
    <w:rsid w:val="00C248CD"/>
    <w:rsid w:val="00C24AF5"/>
    <w:rsid w:val="00C24D9D"/>
    <w:rsid w:val="00C251A8"/>
    <w:rsid w:val="00C26A1D"/>
    <w:rsid w:val="00C27655"/>
    <w:rsid w:val="00C303D6"/>
    <w:rsid w:val="00C34DFA"/>
    <w:rsid w:val="00C35BB9"/>
    <w:rsid w:val="00C40E42"/>
    <w:rsid w:val="00C419F4"/>
    <w:rsid w:val="00C41F92"/>
    <w:rsid w:val="00C41FEE"/>
    <w:rsid w:val="00C422F2"/>
    <w:rsid w:val="00C4357C"/>
    <w:rsid w:val="00C441D7"/>
    <w:rsid w:val="00C44234"/>
    <w:rsid w:val="00C44DB3"/>
    <w:rsid w:val="00C45326"/>
    <w:rsid w:val="00C454DE"/>
    <w:rsid w:val="00C45B43"/>
    <w:rsid w:val="00C47178"/>
    <w:rsid w:val="00C51165"/>
    <w:rsid w:val="00C537FC"/>
    <w:rsid w:val="00C53FF9"/>
    <w:rsid w:val="00C56E54"/>
    <w:rsid w:val="00C57966"/>
    <w:rsid w:val="00C57AA3"/>
    <w:rsid w:val="00C63DE2"/>
    <w:rsid w:val="00C6546B"/>
    <w:rsid w:val="00C6586D"/>
    <w:rsid w:val="00C70101"/>
    <w:rsid w:val="00C70EC8"/>
    <w:rsid w:val="00C723C1"/>
    <w:rsid w:val="00C72A7C"/>
    <w:rsid w:val="00C72E2D"/>
    <w:rsid w:val="00C73876"/>
    <w:rsid w:val="00C73CF7"/>
    <w:rsid w:val="00C7557A"/>
    <w:rsid w:val="00C75871"/>
    <w:rsid w:val="00C7760F"/>
    <w:rsid w:val="00C77CC8"/>
    <w:rsid w:val="00C855AD"/>
    <w:rsid w:val="00C874E3"/>
    <w:rsid w:val="00C90446"/>
    <w:rsid w:val="00C908E1"/>
    <w:rsid w:val="00C91EBD"/>
    <w:rsid w:val="00C922AA"/>
    <w:rsid w:val="00C95694"/>
    <w:rsid w:val="00C956DE"/>
    <w:rsid w:val="00C97339"/>
    <w:rsid w:val="00CA0860"/>
    <w:rsid w:val="00CA1AE4"/>
    <w:rsid w:val="00CA204D"/>
    <w:rsid w:val="00CA3026"/>
    <w:rsid w:val="00CA3EB0"/>
    <w:rsid w:val="00CA478B"/>
    <w:rsid w:val="00CA592D"/>
    <w:rsid w:val="00CA63E7"/>
    <w:rsid w:val="00CA75CE"/>
    <w:rsid w:val="00CB1356"/>
    <w:rsid w:val="00CB1858"/>
    <w:rsid w:val="00CB320B"/>
    <w:rsid w:val="00CB3B0B"/>
    <w:rsid w:val="00CB498A"/>
    <w:rsid w:val="00CB4BF1"/>
    <w:rsid w:val="00CB51A3"/>
    <w:rsid w:val="00CB6269"/>
    <w:rsid w:val="00CB72F6"/>
    <w:rsid w:val="00CB7E7E"/>
    <w:rsid w:val="00CC0BE8"/>
    <w:rsid w:val="00CC19A7"/>
    <w:rsid w:val="00CC2C31"/>
    <w:rsid w:val="00CC36B1"/>
    <w:rsid w:val="00CC4572"/>
    <w:rsid w:val="00CC5533"/>
    <w:rsid w:val="00CC594C"/>
    <w:rsid w:val="00CC5A1A"/>
    <w:rsid w:val="00CC5E8A"/>
    <w:rsid w:val="00CC6562"/>
    <w:rsid w:val="00CC6865"/>
    <w:rsid w:val="00CC7163"/>
    <w:rsid w:val="00CC79AF"/>
    <w:rsid w:val="00CC7E98"/>
    <w:rsid w:val="00CC7E9A"/>
    <w:rsid w:val="00CD0031"/>
    <w:rsid w:val="00CD0F9B"/>
    <w:rsid w:val="00CD455E"/>
    <w:rsid w:val="00CD4CE2"/>
    <w:rsid w:val="00CD6E82"/>
    <w:rsid w:val="00CE0252"/>
    <w:rsid w:val="00CE0F8D"/>
    <w:rsid w:val="00CE10FD"/>
    <w:rsid w:val="00CE1B6A"/>
    <w:rsid w:val="00CE3B1E"/>
    <w:rsid w:val="00CE635F"/>
    <w:rsid w:val="00CE6C4C"/>
    <w:rsid w:val="00CF137A"/>
    <w:rsid w:val="00CF1556"/>
    <w:rsid w:val="00CF2348"/>
    <w:rsid w:val="00CF388A"/>
    <w:rsid w:val="00CF3C95"/>
    <w:rsid w:val="00CF57BA"/>
    <w:rsid w:val="00CF659C"/>
    <w:rsid w:val="00D01712"/>
    <w:rsid w:val="00D02BE3"/>
    <w:rsid w:val="00D02D9D"/>
    <w:rsid w:val="00D02E91"/>
    <w:rsid w:val="00D03435"/>
    <w:rsid w:val="00D04177"/>
    <w:rsid w:val="00D05DA7"/>
    <w:rsid w:val="00D07064"/>
    <w:rsid w:val="00D07453"/>
    <w:rsid w:val="00D076FE"/>
    <w:rsid w:val="00D10BF5"/>
    <w:rsid w:val="00D10C7E"/>
    <w:rsid w:val="00D12C2A"/>
    <w:rsid w:val="00D14C34"/>
    <w:rsid w:val="00D150FC"/>
    <w:rsid w:val="00D159D2"/>
    <w:rsid w:val="00D16E20"/>
    <w:rsid w:val="00D17C42"/>
    <w:rsid w:val="00D205FB"/>
    <w:rsid w:val="00D21458"/>
    <w:rsid w:val="00D21EC4"/>
    <w:rsid w:val="00D22DE5"/>
    <w:rsid w:val="00D24FB1"/>
    <w:rsid w:val="00D25D6A"/>
    <w:rsid w:val="00D2648E"/>
    <w:rsid w:val="00D315F8"/>
    <w:rsid w:val="00D31D89"/>
    <w:rsid w:val="00D32190"/>
    <w:rsid w:val="00D3296A"/>
    <w:rsid w:val="00D330B7"/>
    <w:rsid w:val="00D34BCC"/>
    <w:rsid w:val="00D3546C"/>
    <w:rsid w:val="00D35D93"/>
    <w:rsid w:val="00D36D64"/>
    <w:rsid w:val="00D36E87"/>
    <w:rsid w:val="00D3786B"/>
    <w:rsid w:val="00D439A1"/>
    <w:rsid w:val="00D449FB"/>
    <w:rsid w:val="00D44AFC"/>
    <w:rsid w:val="00D44D7B"/>
    <w:rsid w:val="00D4574E"/>
    <w:rsid w:val="00D46C86"/>
    <w:rsid w:val="00D46CF7"/>
    <w:rsid w:val="00D473A6"/>
    <w:rsid w:val="00D474DF"/>
    <w:rsid w:val="00D5062E"/>
    <w:rsid w:val="00D52232"/>
    <w:rsid w:val="00D523D7"/>
    <w:rsid w:val="00D566C8"/>
    <w:rsid w:val="00D6001D"/>
    <w:rsid w:val="00D60107"/>
    <w:rsid w:val="00D607E8"/>
    <w:rsid w:val="00D61B78"/>
    <w:rsid w:val="00D63CE2"/>
    <w:rsid w:val="00D64053"/>
    <w:rsid w:val="00D666C0"/>
    <w:rsid w:val="00D674D6"/>
    <w:rsid w:val="00D6762F"/>
    <w:rsid w:val="00D70C7B"/>
    <w:rsid w:val="00D70DC7"/>
    <w:rsid w:val="00D71D95"/>
    <w:rsid w:val="00D72867"/>
    <w:rsid w:val="00D73340"/>
    <w:rsid w:val="00D75136"/>
    <w:rsid w:val="00D757AC"/>
    <w:rsid w:val="00D762A1"/>
    <w:rsid w:val="00D76CBF"/>
    <w:rsid w:val="00D81054"/>
    <w:rsid w:val="00D82A30"/>
    <w:rsid w:val="00D83449"/>
    <w:rsid w:val="00D84091"/>
    <w:rsid w:val="00D85FEE"/>
    <w:rsid w:val="00D871FF"/>
    <w:rsid w:val="00D87777"/>
    <w:rsid w:val="00D91CA3"/>
    <w:rsid w:val="00D91E49"/>
    <w:rsid w:val="00D92343"/>
    <w:rsid w:val="00D93B85"/>
    <w:rsid w:val="00D94CBA"/>
    <w:rsid w:val="00D94D16"/>
    <w:rsid w:val="00D9694A"/>
    <w:rsid w:val="00DA0065"/>
    <w:rsid w:val="00DA3924"/>
    <w:rsid w:val="00DA43F3"/>
    <w:rsid w:val="00DA5CD9"/>
    <w:rsid w:val="00DA728F"/>
    <w:rsid w:val="00DA7F28"/>
    <w:rsid w:val="00DB2276"/>
    <w:rsid w:val="00DB236D"/>
    <w:rsid w:val="00DB3B9B"/>
    <w:rsid w:val="00DB5E00"/>
    <w:rsid w:val="00DB6E79"/>
    <w:rsid w:val="00DB7E00"/>
    <w:rsid w:val="00DC0C2E"/>
    <w:rsid w:val="00DC1F7B"/>
    <w:rsid w:val="00DC293E"/>
    <w:rsid w:val="00DC2EB2"/>
    <w:rsid w:val="00DC3E31"/>
    <w:rsid w:val="00DC44E9"/>
    <w:rsid w:val="00DC459C"/>
    <w:rsid w:val="00DC4DD0"/>
    <w:rsid w:val="00DC55FA"/>
    <w:rsid w:val="00DC60BE"/>
    <w:rsid w:val="00DC7112"/>
    <w:rsid w:val="00DC7527"/>
    <w:rsid w:val="00DC7FA7"/>
    <w:rsid w:val="00DD2455"/>
    <w:rsid w:val="00DD3691"/>
    <w:rsid w:val="00DD417A"/>
    <w:rsid w:val="00DD5D88"/>
    <w:rsid w:val="00DD5E27"/>
    <w:rsid w:val="00DD5EF8"/>
    <w:rsid w:val="00DD64DC"/>
    <w:rsid w:val="00DD6FB3"/>
    <w:rsid w:val="00DE0294"/>
    <w:rsid w:val="00DE07E4"/>
    <w:rsid w:val="00DE1451"/>
    <w:rsid w:val="00DE3A3F"/>
    <w:rsid w:val="00DE3A79"/>
    <w:rsid w:val="00DE409F"/>
    <w:rsid w:val="00DE50B2"/>
    <w:rsid w:val="00DE7C59"/>
    <w:rsid w:val="00DF006C"/>
    <w:rsid w:val="00DF0D1F"/>
    <w:rsid w:val="00DF17AC"/>
    <w:rsid w:val="00DF309C"/>
    <w:rsid w:val="00DF6145"/>
    <w:rsid w:val="00DF74C8"/>
    <w:rsid w:val="00DF7750"/>
    <w:rsid w:val="00E0173B"/>
    <w:rsid w:val="00E02289"/>
    <w:rsid w:val="00E02E19"/>
    <w:rsid w:val="00E02E98"/>
    <w:rsid w:val="00E0335D"/>
    <w:rsid w:val="00E03E33"/>
    <w:rsid w:val="00E03F44"/>
    <w:rsid w:val="00E042BD"/>
    <w:rsid w:val="00E04693"/>
    <w:rsid w:val="00E06AB8"/>
    <w:rsid w:val="00E07741"/>
    <w:rsid w:val="00E0795F"/>
    <w:rsid w:val="00E1052F"/>
    <w:rsid w:val="00E10644"/>
    <w:rsid w:val="00E10A2E"/>
    <w:rsid w:val="00E112B5"/>
    <w:rsid w:val="00E11876"/>
    <w:rsid w:val="00E132FB"/>
    <w:rsid w:val="00E15215"/>
    <w:rsid w:val="00E166EC"/>
    <w:rsid w:val="00E1682B"/>
    <w:rsid w:val="00E20BB6"/>
    <w:rsid w:val="00E22697"/>
    <w:rsid w:val="00E22B80"/>
    <w:rsid w:val="00E2439B"/>
    <w:rsid w:val="00E3117C"/>
    <w:rsid w:val="00E312DB"/>
    <w:rsid w:val="00E3141B"/>
    <w:rsid w:val="00E315E8"/>
    <w:rsid w:val="00E32BD1"/>
    <w:rsid w:val="00E33201"/>
    <w:rsid w:val="00E33984"/>
    <w:rsid w:val="00E34EA1"/>
    <w:rsid w:val="00E3756B"/>
    <w:rsid w:val="00E37838"/>
    <w:rsid w:val="00E40845"/>
    <w:rsid w:val="00E43DF5"/>
    <w:rsid w:val="00E4589A"/>
    <w:rsid w:val="00E46803"/>
    <w:rsid w:val="00E470D6"/>
    <w:rsid w:val="00E472B5"/>
    <w:rsid w:val="00E47C33"/>
    <w:rsid w:val="00E52C0E"/>
    <w:rsid w:val="00E53178"/>
    <w:rsid w:val="00E53582"/>
    <w:rsid w:val="00E54A3B"/>
    <w:rsid w:val="00E55811"/>
    <w:rsid w:val="00E56DC3"/>
    <w:rsid w:val="00E574B8"/>
    <w:rsid w:val="00E57A15"/>
    <w:rsid w:val="00E57FEE"/>
    <w:rsid w:val="00E613E2"/>
    <w:rsid w:val="00E61A09"/>
    <w:rsid w:val="00E6200E"/>
    <w:rsid w:val="00E624CE"/>
    <w:rsid w:val="00E65417"/>
    <w:rsid w:val="00E657C6"/>
    <w:rsid w:val="00E65975"/>
    <w:rsid w:val="00E664E2"/>
    <w:rsid w:val="00E71664"/>
    <w:rsid w:val="00E7322B"/>
    <w:rsid w:val="00E742EF"/>
    <w:rsid w:val="00E75F5C"/>
    <w:rsid w:val="00E803C4"/>
    <w:rsid w:val="00E83AE1"/>
    <w:rsid w:val="00E84B22"/>
    <w:rsid w:val="00E8565B"/>
    <w:rsid w:val="00E862DF"/>
    <w:rsid w:val="00E87572"/>
    <w:rsid w:val="00E87754"/>
    <w:rsid w:val="00E90A04"/>
    <w:rsid w:val="00E91E2C"/>
    <w:rsid w:val="00E933B4"/>
    <w:rsid w:val="00E94395"/>
    <w:rsid w:val="00E9468E"/>
    <w:rsid w:val="00E95D51"/>
    <w:rsid w:val="00E960FE"/>
    <w:rsid w:val="00E97352"/>
    <w:rsid w:val="00EA0C4F"/>
    <w:rsid w:val="00EA17A6"/>
    <w:rsid w:val="00EA3DBA"/>
    <w:rsid w:val="00EA42A3"/>
    <w:rsid w:val="00EA47EA"/>
    <w:rsid w:val="00EA5C25"/>
    <w:rsid w:val="00EA6269"/>
    <w:rsid w:val="00EB0183"/>
    <w:rsid w:val="00EB19F3"/>
    <w:rsid w:val="00EB2426"/>
    <w:rsid w:val="00EB3AED"/>
    <w:rsid w:val="00EB3EB6"/>
    <w:rsid w:val="00EB456C"/>
    <w:rsid w:val="00EB69F9"/>
    <w:rsid w:val="00EC1EDC"/>
    <w:rsid w:val="00EC218F"/>
    <w:rsid w:val="00EC257F"/>
    <w:rsid w:val="00EC267F"/>
    <w:rsid w:val="00EC2ED8"/>
    <w:rsid w:val="00EC2F16"/>
    <w:rsid w:val="00EC39AD"/>
    <w:rsid w:val="00EC3CD9"/>
    <w:rsid w:val="00EC4D9E"/>
    <w:rsid w:val="00EC634E"/>
    <w:rsid w:val="00ED02F7"/>
    <w:rsid w:val="00ED17AD"/>
    <w:rsid w:val="00ED23C2"/>
    <w:rsid w:val="00ED34C4"/>
    <w:rsid w:val="00ED450F"/>
    <w:rsid w:val="00ED4E0E"/>
    <w:rsid w:val="00ED5070"/>
    <w:rsid w:val="00ED5E0A"/>
    <w:rsid w:val="00ED700F"/>
    <w:rsid w:val="00ED7B68"/>
    <w:rsid w:val="00EE201F"/>
    <w:rsid w:val="00EE2204"/>
    <w:rsid w:val="00EE23DB"/>
    <w:rsid w:val="00EE246C"/>
    <w:rsid w:val="00EE3360"/>
    <w:rsid w:val="00EE3D6E"/>
    <w:rsid w:val="00EE6DFC"/>
    <w:rsid w:val="00EF2C28"/>
    <w:rsid w:val="00EF3145"/>
    <w:rsid w:val="00EF3434"/>
    <w:rsid w:val="00EF3C79"/>
    <w:rsid w:val="00EF6047"/>
    <w:rsid w:val="00EF6CCE"/>
    <w:rsid w:val="00EF702A"/>
    <w:rsid w:val="00EF7BC0"/>
    <w:rsid w:val="00EF7C0E"/>
    <w:rsid w:val="00F005BB"/>
    <w:rsid w:val="00F01F94"/>
    <w:rsid w:val="00F02989"/>
    <w:rsid w:val="00F04E47"/>
    <w:rsid w:val="00F05B41"/>
    <w:rsid w:val="00F0709B"/>
    <w:rsid w:val="00F11A6E"/>
    <w:rsid w:val="00F11AA6"/>
    <w:rsid w:val="00F11B09"/>
    <w:rsid w:val="00F12374"/>
    <w:rsid w:val="00F12930"/>
    <w:rsid w:val="00F14898"/>
    <w:rsid w:val="00F14E07"/>
    <w:rsid w:val="00F15788"/>
    <w:rsid w:val="00F15BE4"/>
    <w:rsid w:val="00F16A15"/>
    <w:rsid w:val="00F200D6"/>
    <w:rsid w:val="00F20605"/>
    <w:rsid w:val="00F211F1"/>
    <w:rsid w:val="00F2273F"/>
    <w:rsid w:val="00F23C63"/>
    <w:rsid w:val="00F24BED"/>
    <w:rsid w:val="00F2507B"/>
    <w:rsid w:val="00F27346"/>
    <w:rsid w:val="00F35950"/>
    <w:rsid w:val="00F360D4"/>
    <w:rsid w:val="00F37F76"/>
    <w:rsid w:val="00F406E2"/>
    <w:rsid w:val="00F4135B"/>
    <w:rsid w:val="00F41666"/>
    <w:rsid w:val="00F41BCF"/>
    <w:rsid w:val="00F4430B"/>
    <w:rsid w:val="00F4513C"/>
    <w:rsid w:val="00F50B91"/>
    <w:rsid w:val="00F52347"/>
    <w:rsid w:val="00F532B3"/>
    <w:rsid w:val="00F537A2"/>
    <w:rsid w:val="00F55133"/>
    <w:rsid w:val="00F556FC"/>
    <w:rsid w:val="00F55767"/>
    <w:rsid w:val="00F55BF7"/>
    <w:rsid w:val="00F568D6"/>
    <w:rsid w:val="00F57839"/>
    <w:rsid w:val="00F600FF"/>
    <w:rsid w:val="00F60BBB"/>
    <w:rsid w:val="00F651FE"/>
    <w:rsid w:val="00F66DF9"/>
    <w:rsid w:val="00F67E28"/>
    <w:rsid w:val="00F71D20"/>
    <w:rsid w:val="00F71EE8"/>
    <w:rsid w:val="00F72AEF"/>
    <w:rsid w:val="00F732FF"/>
    <w:rsid w:val="00F73B90"/>
    <w:rsid w:val="00F74E8B"/>
    <w:rsid w:val="00F76306"/>
    <w:rsid w:val="00F77FFA"/>
    <w:rsid w:val="00F80489"/>
    <w:rsid w:val="00F80EFA"/>
    <w:rsid w:val="00F81D90"/>
    <w:rsid w:val="00F83A04"/>
    <w:rsid w:val="00F840E6"/>
    <w:rsid w:val="00F85094"/>
    <w:rsid w:val="00F859EB"/>
    <w:rsid w:val="00F85A18"/>
    <w:rsid w:val="00F87076"/>
    <w:rsid w:val="00F90427"/>
    <w:rsid w:val="00F9069C"/>
    <w:rsid w:val="00F9222C"/>
    <w:rsid w:val="00F936A6"/>
    <w:rsid w:val="00F94AB5"/>
    <w:rsid w:val="00F966EE"/>
    <w:rsid w:val="00FA256A"/>
    <w:rsid w:val="00FA2850"/>
    <w:rsid w:val="00FA2BAE"/>
    <w:rsid w:val="00FA37FE"/>
    <w:rsid w:val="00FA3C8F"/>
    <w:rsid w:val="00FA6E40"/>
    <w:rsid w:val="00FA6FBE"/>
    <w:rsid w:val="00FB0A45"/>
    <w:rsid w:val="00FB1574"/>
    <w:rsid w:val="00FB22F9"/>
    <w:rsid w:val="00FB3B33"/>
    <w:rsid w:val="00FB450B"/>
    <w:rsid w:val="00FB45C8"/>
    <w:rsid w:val="00FB49D4"/>
    <w:rsid w:val="00FB49D8"/>
    <w:rsid w:val="00FB4B27"/>
    <w:rsid w:val="00FB72D8"/>
    <w:rsid w:val="00FC1A5F"/>
    <w:rsid w:val="00FC2963"/>
    <w:rsid w:val="00FC432A"/>
    <w:rsid w:val="00FC515A"/>
    <w:rsid w:val="00FC6243"/>
    <w:rsid w:val="00FC7502"/>
    <w:rsid w:val="00FC7E27"/>
    <w:rsid w:val="00FD10AC"/>
    <w:rsid w:val="00FD2725"/>
    <w:rsid w:val="00FD2B8F"/>
    <w:rsid w:val="00FD4360"/>
    <w:rsid w:val="00FD4D95"/>
    <w:rsid w:val="00FD5268"/>
    <w:rsid w:val="00FD52CC"/>
    <w:rsid w:val="00FD52F7"/>
    <w:rsid w:val="00FE016A"/>
    <w:rsid w:val="00FE066C"/>
    <w:rsid w:val="00FE1016"/>
    <w:rsid w:val="00FE15AD"/>
    <w:rsid w:val="00FE2E1D"/>
    <w:rsid w:val="00FE4B95"/>
    <w:rsid w:val="00FE6B87"/>
    <w:rsid w:val="00FE71C0"/>
    <w:rsid w:val="00FE7663"/>
    <w:rsid w:val="00FE7679"/>
    <w:rsid w:val="00FF0582"/>
    <w:rsid w:val="00FF1599"/>
    <w:rsid w:val="00FF1962"/>
    <w:rsid w:val="00FF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3D8B0"/>
  <w15:docId w15:val="{6611B390-EA9A-4735-8632-D9899896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Textbody"/>
    <w:link w:val="10"/>
    <w:pPr>
      <w:keepNext/>
      <w:spacing w:before="240" w:after="60"/>
      <w:outlineLvl w:val="0"/>
    </w:pPr>
    <w:rPr>
      <w:rFonts w:ascii="Arial" w:hAnsi="Arial" w:cs="Arial"/>
      <w:b/>
      <w:bCs/>
      <w:sz w:val="32"/>
      <w:szCs w:val="32"/>
    </w:rPr>
  </w:style>
  <w:style w:type="paragraph" w:styleId="2">
    <w:name w:val="heading 2"/>
    <w:basedOn w:val="Standard"/>
    <w:next w:val="Textbody"/>
    <w:pPr>
      <w:keepNext/>
      <w:keepLines/>
      <w:spacing w:before="200"/>
      <w:outlineLvl w:val="1"/>
    </w:pPr>
    <w:rPr>
      <w:rFonts w:ascii="Cambria" w:hAnsi="Cambria" w:cs="F"/>
      <w:b/>
      <w:bCs/>
      <w:color w:val="4F81BD"/>
      <w:sz w:val="26"/>
      <w:szCs w:val="26"/>
    </w:rPr>
  </w:style>
  <w:style w:type="paragraph" w:styleId="3">
    <w:name w:val="heading 3"/>
    <w:basedOn w:val="Standard"/>
    <w:next w:val="Textbody"/>
    <w:pPr>
      <w:keepNext/>
      <w:spacing w:before="240" w:after="60"/>
      <w:outlineLvl w:val="2"/>
    </w:pPr>
    <w:rPr>
      <w:rFonts w:ascii="Arial" w:hAnsi="Arial" w:cs="Arial"/>
      <w:b/>
      <w:bCs/>
      <w:sz w:val="26"/>
      <w:szCs w:val="26"/>
    </w:rPr>
  </w:style>
  <w:style w:type="paragraph" w:styleId="4">
    <w:name w:val="heading 4"/>
    <w:basedOn w:val="Standard"/>
    <w:next w:val="Textbody"/>
    <w:pPr>
      <w:keepNext/>
      <w:tabs>
        <w:tab w:val="left" w:pos="426"/>
      </w:tabs>
      <w:jc w:val="right"/>
      <w:outlineLvl w:val="3"/>
    </w:pPr>
    <w:rPr>
      <w:rFonts w:ascii="Times New Roman" w:hAnsi="Times New Roman"/>
      <w:b/>
      <w:i/>
    </w:rPr>
  </w:style>
  <w:style w:type="paragraph" w:styleId="6">
    <w:name w:val="heading 6"/>
    <w:basedOn w:val="Standard"/>
    <w:next w:val="Textbody"/>
    <w:pPr>
      <w:spacing w:before="240" w:after="60"/>
      <w:outlineLvl w:val="5"/>
    </w:pPr>
    <w:rPr>
      <w:rFonts w:ascii="Times New Roman" w:hAnsi="Times New Roman"/>
      <w:b/>
      <w:bCs/>
      <w:sz w:val="22"/>
      <w:szCs w:val="22"/>
    </w:rPr>
  </w:style>
  <w:style w:type="paragraph" w:styleId="7">
    <w:name w:val="heading 7"/>
    <w:basedOn w:val="Standard"/>
    <w:next w:val="Textbody"/>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R Cyr MT" w:hAnsi="Times NR Cyr MT"/>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rFonts w:ascii="Times New Roman" w:hAnsi="Times New Roman"/>
      <w:sz w:val="24"/>
    </w:rPr>
  </w:style>
  <w:style w:type="paragraph" w:styleId="a3">
    <w:name w:val="List"/>
    <w:basedOn w:val="Textbody"/>
    <w:rPr>
      <w:rFonts w:cs="Mangal"/>
    </w:rPr>
  </w:style>
  <w:style w:type="paragraph" w:styleId="a4">
    <w:name w:val="caption"/>
    <w:basedOn w:val="Standard"/>
    <w:pPr>
      <w:jc w:val="center"/>
    </w:pPr>
    <w:rPr>
      <w:rFonts w:ascii="Times New Roman" w:hAnsi="Times New Roman"/>
      <w:b/>
      <w:sz w:val="28"/>
    </w:rPr>
  </w:style>
  <w:style w:type="paragraph" w:customStyle="1" w:styleId="Index">
    <w:name w:val="Index"/>
    <w:basedOn w:val="Standard"/>
    <w:pPr>
      <w:suppressLineNumbers/>
    </w:pPr>
    <w:rPr>
      <w:rFonts w:cs="Mangal"/>
    </w:rPr>
  </w:style>
  <w:style w:type="paragraph" w:styleId="a5">
    <w:name w:val="footnote text"/>
    <w:basedOn w:val="Standard"/>
    <w:rPr>
      <w:rFonts w:ascii="Times New Roman" w:hAnsi="Times New Roman"/>
    </w:rPr>
  </w:style>
  <w:style w:type="paragraph" w:styleId="a6">
    <w:name w:val="header"/>
    <w:basedOn w:val="Standard"/>
    <w:pPr>
      <w:suppressLineNumbers/>
      <w:tabs>
        <w:tab w:val="center" w:pos="4703"/>
        <w:tab w:val="right" w:pos="9406"/>
      </w:tabs>
    </w:pPr>
    <w:rPr>
      <w:rFonts w:ascii="CourierCTT" w:hAnsi="CourierCTT"/>
    </w:rPr>
  </w:style>
  <w:style w:type="paragraph" w:styleId="a7">
    <w:name w:val="footer"/>
    <w:basedOn w:val="Standard"/>
    <w:pPr>
      <w:suppressLineNumbers/>
      <w:tabs>
        <w:tab w:val="center" w:pos="4703"/>
        <w:tab w:val="right" w:pos="9406"/>
      </w:tabs>
    </w:pPr>
    <w:rPr>
      <w:rFonts w:ascii="CourierCTT" w:hAnsi="CourierCTT"/>
    </w:rPr>
  </w:style>
  <w:style w:type="paragraph" w:customStyle="1" w:styleId="ConsNormal">
    <w:name w:val="ConsNormal"/>
    <w:pPr>
      <w:widowControl/>
      <w:ind w:firstLine="720"/>
    </w:pPr>
    <w:rPr>
      <w:rFonts w:ascii="Consultant" w:hAnsi="Consultant"/>
      <w:sz w:val="24"/>
    </w:rPr>
  </w:style>
  <w:style w:type="paragraph" w:customStyle="1" w:styleId="11">
    <w:name w:val="???????1"/>
    <w:pPr>
      <w:widowControl/>
    </w:pPr>
  </w:style>
  <w:style w:type="paragraph" w:customStyle="1" w:styleId="Textbodyindent">
    <w:name w:val="Text body indent"/>
    <w:basedOn w:val="Standard"/>
    <w:pPr>
      <w:ind w:left="283" w:firstLine="567"/>
      <w:jc w:val="both"/>
    </w:pPr>
    <w:rPr>
      <w:rFonts w:ascii="Times New Roman" w:hAnsi="Times New Roman"/>
      <w:sz w:val="24"/>
    </w:rPr>
  </w:style>
  <w:style w:type="paragraph" w:styleId="20">
    <w:name w:val="Body Text Indent 2"/>
    <w:basedOn w:val="Standard"/>
    <w:pPr>
      <w:tabs>
        <w:tab w:val="left" w:pos="576"/>
        <w:tab w:val="left" w:pos="720"/>
        <w:tab w:val="left" w:pos="864"/>
        <w:tab w:val="left" w:pos="2016"/>
        <w:tab w:val="left" w:pos="3024"/>
        <w:tab w:val="left" w:pos="3456"/>
        <w:tab w:val="left" w:pos="4320"/>
      </w:tabs>
      <w:ind w:firstLine="709"/>
      <w:jc w:val="both"/>
    </w:pPr>
    <w:rPr>
      <w:rFonts w:ascii="Times New Roman" w:hAnsi="Times New Roman"/>
      <w:color w:val="0000FF"/>
      <w:sz w:val="24"/>
    </w:rPr>
  </w:style>
  <w:style w:type="paragraph" w:styleId="30">
    <w:name w:val="Body Text 3"/>
    <w:basedOn w:val="Standard"/>
    <w:pPr>
      <w:jc w:val="both"/>
    </w:pPr>
    <w:rPr>
      <w:rFonts w:ascii="Times New Roman" w:hAnsi="Times New Roman"/>
      <w:color w:val="0000FF"/>
      <w:sz w:val="24"/>
    </w:rPr>
  </w:style>
  <w:style w:type="paragraph" w:styleId="31">
    <w:name w:val="Body Text Indent 3"/>
    <w:basedOn w:val="Standard"/>
    <w:pPr>
      <w:ind w:firstLine="567"/>
      <w:jc w:val="both"/>
    </w:pPr>
    <w:rPr>
      <w:rFonts w:ascii="Times New Roman" w:hAnsi="Times New Roman"/>
      <w:color w:val="0000FF"/>
      <w:sz w:val="24"/>
    </w:rPr>
  </w:style>
  <w:style w:type="paragraph" w:styleId="a8">
    <w:name w:val="Balloon Text"/>
    <w:basedOn w:val="Standard"/>
    <w:rPr>
      <w:rFonts w:ascii="Tahoma" w:hAnsi="Tahoma" w:cs="Tahoma"/>
      <w:sz w:val="16"/>
      <w:szCs w:val="16"/>
    </w:rPr>
  </w:style>
  <w:style w:type="paragraph" w:customStyle="1" w:styleId="21">
    <w:name w:val="Основной текст 21"/>
    <w:basedOn w:val="Standard"/>
    <w:pPr>
      <w:ind w:firstLine="720"/>
      <w:jc w:val="both"/>
    </w:pPr>
    <w:rPr>
      <w:rFonts w:ascii="Times New Roman" w:hAnsi="Times New Roman"/>
      <w:sz w:val="24"/>
    </w:rPr>
  </w:style>
  <w:style w:type="paragraph" w:styleId="22">
    <w:name w:val="Body Text 2"/>
    <w:basedOn w:val="Standard"/>
    <w:pPr>
      <w:spacing w:after="120" w:line="480" w:lineRule="auto"/>
    </w:pPr>
  </w:style>
  <w:style w:type="paragraph" w:customStyle="1" w:styleId="23">
    <w:name w:val="??????? ??????????2"/>
    <w:basedOn w:val="Standard"/>
    <w:pPr>
      <w:tabs>
        <w:tab w:val="center" w:pos="4536"/>
        <w:tab w:val="right" w:pos="9072"/>
      </w:tabs>
    </w:pPr>
    <w:rPr>
      <w:rFonts w:ascii="Times New Roman" w:hAnsi="Times New Roman"/>
    </w:rPr>
  </w:style>
  <w:style w:type="paragraph" w:customStyle="1" w:styleId="a9">
    <w:name w:val="???????"/>
    <w:pPr>
      <w:widowControl/>
    </w:pPr>
  </w:style>
  <w:style w:type="paragraph" w:styleId="aa">
    <w:name w:val="annotation text"/>
    <w:basedOn w:val="Standard"/>
    <w:link w:val="ab"/>
  </w:style>
  <w:style w:type="paragraph" w:styleId="ac">
    <w:name w:val="annotation subject"/>
    <w:basedOn w:val="aa"/>
    <w:rPr>
      <w:b/>
      <w:bCs/>
    </w:rPr>
  </w:style>
  <w:style w:type="paragraph" w:styleId="ad">
    <w:name w:val="Document Map"/>
    <w:basedOn w:val="Standard"/>
    <w:pPr>
      <w:shd w:val="clear" w:color="auto" w:fill="000080"/>
    </w:pPr>
    <w:rPr>
      <w:rFonts w:ascii="Tahoma" w:hAnsi="Tahoma" w:cs="Tahoma"/>
    </w:rPr>
  </w:style>
  <w:style w:type="paragraph" w:customStyle="1" w:styleId="ConsPlusNormal">
    <w:name w:val="ConsPlusNormal"/>
    <w:pPr>
      <w:widowControl/>
      <w:ind w:firstLine="720"/>
    </w:pPr>
    <w:rPr>
      <w:rFonts w:ascii="Arial" w:hAnsi="Arial"/>
    </w:rPr>
  </w:style>
  <w:style w:type="paragraph" w:customStyle="1" w:styleId="Rule3">
    <w:name w:val="Rule3"/>
    <w:basedOn w:val="Standard"/>
    <w:pPr>
      <w:spacing w:after="120"/>
      <w:ind w:firstLine="567"/>
      <w:jc w:val="both"/>
    </w:pPr>
    <w:rPr>
      <w:rFonts w:ascii="Times New Roman" w:hAnsi="Times New Roman"/>
      <w:color w:val="000000"/>
      <w:sz w:val="24"/>
    </w:rPr>
  </w:style>
  <w:style w:type="paragraph" w:styleId="ae">
    <w:name w:val="Title"/>
    <w:basedOn w:val="Standard"/>
    <w:next w:val="af"/>
    <w:pPr>
      <w:widowControl w:val="0"/>
      <w:spacing w:before="360" w:after="480"/>
      <w:jc w:val="center"/>
    </w:pPr>
    <w:rPr>
      <w:rFonts w:ascii="Times New Roman" w:hAnsi="Times New Roman"/>
      <w:b/>
      <w:bCs/>
      <w:sz w:val="28"/>
      <w:szCs w:val="28"/>
      <w:lang w:eastAsia="en-US"/>
    </w:rPr>
  </w:style>
  <w:style w:type="paragraph" w:styleId="af">
    <w:name w:val="Subtitle"/>
    <w:basedOn w:val="Heading"/>
    <w:next w:val="Textbody"/>
    <w:pPr>
      <w:jc w:val="center"/>
    </w:pPr>
    <w:rPr>
      <w:i/>
      <w:iCs/>
    </w:rPr>
  </w:style>
  <w:style w:type="paragraph" w:customStyle="1" w:styleId="af0">
    <w:name w:val="Термин"/>
    <w:basedOn w:val="Standard"/>
    <w:rPr>
      <w:rFonts w:ascii="Times New Roman" w:hAnsi="Times New Roman"/>
      <w:sz w:val="24"/>
    </w:rPr>
  </w:style>
  <w:style w:type="paragraph" w:customStyle="1" w:styleId="Default">
    <w:name w:val="Default"/>
    <w:pPr>
      <w:widowControl/>
    </w:pPr>
    <w:rPr>
      <w:rFonts w:eastAsia="Calibri"/>
      <w:color w:val="000000"/>
      <w:sz w:val="24"/>
      <w:szCs w:val="24"/>
      <w:lang w:eastAsia="en-US"/>
    </w:rPr>
  </w:style>
  <w:style w:type="paragraph" w:styleId="af1">
    <w:name w:val="Normal (Web)"/>
    <w:basedOn w:val="Standard"/>
    <w:pPr>
      <w:spacing w:before="100" w:after="100"/>
    </w:pPr>
    <w:rPr>
      <w:rFonts w:ascii="Times New Roman" w:hAnsi="Times New Roman"/>
      <w:sz w:val="24"/>
      <w:szCs w:val="24"/>
    </w:rPr>
  </w:style>
  <w:style w:type="paragraph" w:customStyle="1" w:styleId="Iauiue">
    <w:name w:val="Iau?iue"/>
    <w:pPr>
      <w:widowControl/>
    </w:pPr>
    <w:rPr>
      <w:rFonts w:ascii="Garamond" w:hAnsi="Garamond"/>
    </w:rPr>
  </w:style>
  <w:style w:type="paragraph" w:styleId="af2">
    <w:name w:val="List Paragraph"/>
    <w:aliases w:val="1,UL,Абзац маркированнный,List Paragraph,A1-MLST,Предусловия,Шаг процесса,Bullets,Table-Normal,RSHB_Table-Normal,Абзац 1,Нумерованный список_ФТ,Àáçàö ìàðêèðîâàíííûé,1. Абзац списка,Содержание. 2 уровень,Bullet Number,Нумерованый список,lp1"/>
    <w:basedOn w:val="Standard"/>
    <w:link w:val="af3"/>
    <w:uiPriority w:val="34"/>
    <w:qFormat/>
    <w:pPr>
      <w:spacing w:after="200" w:line="276" w:lineRule="auto"/>
      <w:ind w:left="720"/>
    </w:pPr>
    <w:rPr>
      <w:rFonts w:ascii="Calibri" w:hAnsi="Calibri" w:cs="F"/>
      <w:sz w:val="22"/>
      <w:szCs w:val="22"/>
      <w:lang w:eastAsia="en-US"/>
    </w:rPr>
  </w:style>
  <w:style w:type="paragraph" w:customStyle="1" w:styleId="Iniiaiieoaeno">
    <w:name w:val="!Iniiaiie oaeno"/>
    <w:basedOn w:val="Standard"/>
    <w:pPr>
      <w:ind w:firstLine="709"/>
      <w:jc w:val="both"/>
    </w:pPr>
    <w:rPr>
      <w:rFonts w:ascii="Times New Roman" w:hAnsi="Times New Roman"/>
      <w:sz w:val="24"/>
    </w:rPr>
  </w:style>
  <w:style w:type="paragraph" w:customStyle="1" w:styleId="Iiaienu">
    <w:name w:val="!Iiaienu"/>
    <w:basedOn w:val="Standard"/>
    <w:rPr>
      <w:rFonts w:ascii="Times New Roman" w:hAnsi="Times New Roman"/>
      <w:b/>
      <w:sz w:val="24"/>
    </w:rPr>
  </w:style>
  <w:style w:type="paragraph" w:customStyle="1" w:styleId="af4">
    <w:name w:val="Вадим"/>
    <w:basedOn w:val="Standard"/>
    <w:pPr>
      <w:widowControl w:val="0"/>
      <w:ind w:firstLine="720"/>
      <w:jc w:val="both"/>
    </w:pPr>
    <w:rPr>
      <w:rFonts w:ascii="Times New Roman" w:hAnsi="Times New Roman"/>
      <w:sz w:val="24"/>
    </w:rPr>
  </w:style>
  <w:style w:type="character" w:styleId="af5">
    <w:name w:val="page number"/>
    <w:basedOn w:val="a0"/>
  </w:style>
  <w:style w:type="character" w:styleId="af6">
    <w:name w:val="footnote reference"/>
    <w:basedOn w:val="a0"/>
    <w:rPr>
      <w:position w:val="0"/>
      <w:vertAlign w:val="superscript"/>
    </w:rPr>
  </w:style>
  <w:style w:type="character" w:styleId="af7">
    <w:name w:val="annotation reference"/>
    <w:basedOn w:val="a0"/>
    <w:uiPriority w:val="99"/>
    <w:rPr>
      <w:sz w:val="16"/>
      <w:szCs w:val="16"/>
    </w:rPr>
  </w:style>
  <w:style w:type="character" w:customStyle="1" w:styleId="Internetlink">
    <w:name w:val="Internet link"/>
    <w:basedOn w:val="a0"/>
    <w:rPr>
      <w:color w:val="0000FF"/>
      <w:u w:val="single"/>
    </w:rPr>
  </w:style>
  <w:style w:type="character" w:customStyle="1" w:styleId="40">
    <w:name w:val="Заголовок 4 Знак"/>
    <w:basedOn w:val="a0"/>
    <w:rPr>
      <w:b/>
      <w:i/>
    </w:rPr>
  </w:style>
  <w:style w:type="character" w:customStyle="1" w:styleId="af8">
    <w:name w:val="Название Знак"/>
    <w:rPr>
      <w:b/>
      <w:bCs/>
      <w:sz w:val="28"/>
      <w:szCs w:val="28"/>
      <w:lang w:eastAsia="en-US"/>
    </w:rPr>
  </w:style>
  <w:style w:type="character" w:customStyle="1" w:styleId="24">
    <w:name w:val="Заголовок 2 Знак"/>
    <w:basedOn w:val="a0"/>
    <w:rPr>
      <w:rFonts w:ascii="Cambria" w:hAnsi="Cambria" w:cs="F"/>
      <w:b/>
      <w:bCs/>
      <w:color w:val="4F81BD"/>
      <w:sz w:val="26"/>
      <w:szCs w:val="26"/>
    </w:rPr>
  </w:style>
  <w:style w:type="character" w:customStyle="1" w:styleId="ListLabel1">
    <w:name w:val="ListLabel 1"/>
    <w:rPr>
      <w:rFonts w:cs="Courier New"/>
    </w:rPr>
  </w:style>
  <w:style w:type="character" w:customStyle="1" w:styleId="ListLabel2">
    <w:name w:val="ListLabel 2"/>
    <w:rPr>
      <w:sz w:val="16"/>
    </w:rPr>
  </w:style>
  <w:style w:type="numbering" w:customStyle="1" w:styleId="WWNum1">
    <w:name w:val="WWNum1"/>
    <w:basedOn w:val="a2"/>
    <w:pPr>
      <w:numPr>
        <w:numId w:val="59"/>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table" w:styleId="af9">
    <w:name w:val="Table Grid"/>
    <w:basedOn w:val="a1"/>
    <w:uiPriority w:val="59"/>
    <w:rsid w:val="00722AB6"/>
    <w:pPr>
      <w:widowControl/>
      <w:suppressAutoHyphens w:val="0"/>
      <w:autoSpaceDN/>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732B4A"/>
    <w:pPr>
      <w:widowControl/>
      <w:suppressAutoHyphens w:val="0"/>
      <w:autoSpaceDN/>
      <w:textAlignment w:val="auto"/>
    </w:pPr>
    <w:rPr>
      <w:rFonts w:asciiTheme="minorHAnsi" w:eastAsiaTheme="minorHAnsi" w:hAnsiTheme="minorHAnsi" w:cstheme="minorBidi"/>
      <w:kern w:val="0"/>
      <w:sz w:val="22"/>
      <w:szCs w:val="22"/>
      <w:lang w:eastAsia="en-US"/>
    </w:rPr>
  </w:style>
  <w:style w:type="paragraph" w:customStyle="1" w:styleId="210">
    <w:name w:val="Основной текст с отступом 21"/>
    <w:basedOn w:val="a"/>
    <w:rsid w:val="00D04177"/>
    <w:pPr>
      <w:widowControl/>
      <w:suppressAutoHyphens w:val="0"/>
      <w:autoSpaceDN/>
      <w:ind w:firstLine="708"/>
      <w:jc w:val="both"/>
      <w:textAlignment w:val="auto"/>
    </w:pPr>
    <w:rPr>
      <w:rFonts w:ascii="Times New Roman CYR" w:hAnsi="Times New Roman CYR"/>
      <w:kern w:val="0"/>
      <w:sz w:val="24"/>
    </w:rPr>
  </w:style>
  <w:style w:type="paragraph" w:customStyle="1" w:styleId="Iacaaeaaaieoiaioa">
    <w:name w:val="!Iaca.aeaa aieoiaioa"/>
    <w:basedOn w:val="a"/>
    <w:rsid w:val="00D04177"/>
    <w:pPr>
      <w:widowControl/>
      <w:suppressAutoHyphens w:val="0"/>
      <w:autoSpaceDN/>
      <w:spacing w:after="240"/>
      <w:jc w:val="center"/>
      <w:textAlignment w:val="auto"/>
    </w:pPr>
    <w:rPr>
      <w:b/>
      <w:caps/>
      <w:kern w:val="0"/>
      <w:sz w:val="24"/>
    </w:rPr>
  </w:style>
  <w:style w:type="paragraph" w:styleId="afb">
    <w:name w:val="Plain Text"/>
    <w:basedOn w:val="a"/>
    <w:link w:val="afc"/>
    <w:uiPriority w:val="99"/>
    <w:semiHidden/>
    <w:unhideWhenUsed/>
    <w:rsid w:val="006434F3"/>
    <w:pPr>
      <w:widowControl/>
      <w:suppressAutoHyphens w:val="0"/>
      <w:autoSpaceDN/>
      <w:textAlignment w:val="auto"/>
    </w:pPr>
    <w:rPr>
      <w:rFonts w:ascii="Calibri" w:eastAsiaTheme="minorHAnsi" w:hAnsi="Calibri" w:cstheme="minorBidi"/>
      <w:kern w:val="0"/>
      <w:sz w:val="22"/>
      <w:szCs w:val="21"/>
      <w:lang w:eastAsia="en-US"/>
    </w:rPr>
  </w:style>
  <w:style w:type="character" w:customStyle="1" w:styleId="afc">
    <w:name w:val="Текст Знак"/>
    <w:basedOn w:val="a0"/>
    <w:link w:val="afb"/>
    <w:uiPriority w:val="99"/>
    <w:semiHidden/>
    <w:rsid w:val="006434F3"/>
    <w:rPr>
      <w:rFonts w:ascii="Calibri" w:eastAsiaTheme="minorHAnsi" w:hAnsi="Calibri" w:cstheme="minorBidi"/>
      <w:kern w:val="0"/>
      <w:sz w:val="22"/>
      <w:szCs w:val="21"/>
      <w:lang w:eastAsia="en-US"/>
    </w:rPr>
  </w:style>
  <w:style w:type="character" w:styleId="afd">
    <w:name w:val="Hyperlink"/>
    <w:basedOn w:val="a0"/>
    <w:uiPriority w:val="99"/>
    <w:semiHidden/>
    <w:unhideWhenUsed/>
    <w:rsid w:val="004F1B5C"/>
    <w:rPr>
      <w:color w:val="0000FF"/>
      <w:u w:val="single"/>
    </w:rPr>
  </w:style>
  <w:style w:type="paragraph" w:customStyle="1" w:styleId="afe">
    <w:name w:val="!Основной текст"/>
    <w:basedOn w:val="a"/>
    <w:rsid w:val="005B2C1C"/>
    <w:pPr>
      <w:widowControl/>
      <w:suppressAutoHyphens w:val="0"/>
      <w:autoSpaceDN/>
      <w:ind w:firstLine="709"/>
      <w:jc w:val="both"/>
      <w:textAlignment w:val="auto"/>
    </w:pPr>
    <w:rPr>
      <w:kern w:val="0"/>
      <w:sz w:val="24"/>
    </w:rPr>
  </w:style>
  <w:style w:type="character" w:customStyle="1" w:styleId="10">
    <w:name w:val="Заголовок 1 Знак"/>
    <w:basedOn w:val="a0"/>
    <w:link w:val="1"/>
    <w:rsid w:val="00487760"/>
    <w:rPr>
      <w:rFonts w:ascii="Arial" w:hAnsi="Arial" w:cs="Arial"/>
      <w:b/>
      <w:bCs/>
      <w:sz w:val="32"/>
      <w:szCs w:val="32"/>
    </w:rPr>
  </w:style>
  <w:style w:type="character" w:customStyle="1" w:styleId="Char">
    <w:name w:val="普通(网站) Char"/>
    <w:aliases w:val="普通 (Web) Char,普通(Web) Char,普通(?站) Char,普通  Char,普通(F51站) Char,普通(&amp;#32593,站) Char,普通(网 站) Char,普通(?F51站) Char,普通(_F51站) Char,普通 Char,普 Ƭhar,普通(網站) Char,普通( F51站) Char,普򐆬har,普通(?o?) Ch?o,普通(u0007F51站) Char,普通Char,普通(站) Char,普通(? 站) Cha"/>
    <w:basedOn w:val="a0"/>
    <w:link w:val="wordsection1"/>
    <w:uiPriority w:val="99"/>
    <w:locked/>
    <w:rsid w:val="00D94D16"/>
    <w:rPr>
      <w:rFonts w:ascii="Calibri" w:hAnsi="Calibri" w:cs="Calibri"/>
      <w:lang w:eastAsia="zh-CN"/>
    </w:rPr>
  </w:style>
  <w:style w:type="paragraph" w:customStyle="1" w:styleId="wordsection1">
    <w:name w:val="wordsection1"/>
    <w:aliases w:val="m_,9034989704951977135gmail"/>
    <w:basedOn w:val="a"/>
    <w:link w:val="Char"/>
    <w:uiPriority w:val="99"/>
    <w:rsid w:val="00D94D16"/>
    <w:pPr>
      <w:widowControl/>
      <w:suppressAutoHyphens w:val="0"/>
      <w:autoSpaceDN/>
      <w:spacing w:before="100" w:beforeAutospacing="1" w:after="100" w:afterAutospacing="1"/>
      <w:textAlignment w:val="auto"/>
    </w:pPr>
    <w:rPr>
      <w:rFonts w:ascii="Calibri" w:hAnsi="Calibri" w:cs="Calibri"/>
      <w:lang w:eastAsia="zh-CN"/>
    </w:rPr>
  </w:style>
  <w:style w:type="character" w:customStyle="1" w:styleId="ab">
    <w:name w:val="Текст примечания Знак"/>
    <w:link w:val="aa"/>
    <w:rsid w:val="00342E3E"/>
    <w:rPr>
      <w:rFonts w:ascii="Times NR Cyr MT" w:hAnsi="Times NR Cyr MT"/>
    </w:rPr>
  </w:style>
  <w:style w:type="character" w:customStyle="1" w:styleId="af3">
    <w:name w:val="Абзац списка Знак"/>
    <w:aliases w:val="1 Знак,UL Знак,Абзац маркированнный Знак,List Paragraph Знак,A1-MLST Знак,Предусловия Знак,Шаг процесса Знак,Bullets Знак,Table-Normal Знак,RSHB_Table-Normal Знак,Абзац 1 Знак,Нумерованный список_ФТ Знак,Àáçàö ìàðêèðîâàíííûé Знак"/>
    <w:basedOn w:val="a0"/>
    <w:link w:val="af2"/>
    <w:uiPriority w:val="34"/>
    <w:qFormat/>
    <w:locked/>
    <w:rsid w:val="002D4F40"/>
    <w:rPr>
      <w:rFonts w:ascii="Calibri" w:hAnsi="Calibri" w:cs="F"/>
      <w:sz w:val="22"/>
      <w:szCs w:val="22"/>
      <w:lang w:eastAsia="en-US"/>
    </w:rPr>
  </w:style>
  <w:style w:type="paragraph" w:styleId="aff">
    <w:name w:val="Revision"/>
    <w:hidden/>
    <w:uiPriority w:val="99"/>
    <w:semiHidden/>
    <w:rsid w:val="009572DE"/>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6091">
      <w:bodyDiv w:val="1"/>
      <w:marLeft w:val="0"/>
      <w:marRight w:val="0"/>
      <w:marTop w:val="0"/>
      <w:marBottom w:val="0"/>
      <w:divBdr>
        <w:top w:val="none" w:sz="0" w:space="0" w:color="auto"/>
        <w:left w:val="none" w:sz="0" w:space="0" w:color="auto"/>
        <w:bottom w:val="none" w:sz="0" w:space="0" w:color="auto"/>
        <w:right w:val="none" w:sz="0" w:space="0" w:color="auto"/>
      </w:divBdr>
    </w:div>
    <w:div w:id="446461989">
      <w:bodyDiv w:val="1"/>
      <w:marLeft w:val="0"/>
      <w:marRight w:val="0"/>
      <w:marTop w:val="0"/>
      <w:marBottom w:val="0"/>
      <w:divBdr>
        <w:top w:val="none" w:sz="0" w:space="0" w:color="auto"/>
        <w:left w:val="none" w:sz="0" w:space="0" w:color="auto"/>
        <w:bottom w:val="none" w:sz="0" w:space="0" w:color="auto"/>
        <w:right w:val="none" w:sz="0" w:space="0" w:color="auto"/>
      </w:divBdr>
    </w:div>
    <w:div w:id="477454755">
      <w:bodyDiv w:val="1"/>
      <w:marLeft w:val="0"/>
      <w:marRight w:val="0"/>
      <w:marTop w:val="0"/>
      <w:marBottom w:val="0"/>
      <w:divBdr>
        <w:top w:val="none" w:sz="0" w:space="0" w:color="auto"/>
        <w:left w:val="none" w:sz="0" w:space="0" w:color="auto"/>
        <w:bottom w:val="none" w:sz="0" w:space="0" w:color="auto"/>
        <w:right w:val="none" w:sz="0" w:space="0" w:color="auto"/>
      </w:divBdr>
    </w:div>
    <w:div w:id="706029592">
      <w:bodyDiv w:val="1"/>
      <w:marLeft w:val="0"/>
      <w:marRight w:val="0"/>
      <w:marTop w:val="0"/>
      <w:marBottom w:val="0"/>
      <w:divBdr>
        <w:top w:val="none" w:sz="0" w:space="0" w:color="auto"/>
        <w:left w:val="none" w:sz="0" w:space="0" w:color="auto"/>
        <w:bottom w:val="none" w:sz="0" w:space="0" w:color="auto"/>
        <w:right w:val="none" w:sz="0" w:space="0" w:color="auto"/>
      </w:divBdr>
    </w:div>
    <w:div w:id="923225309">
      <w:bodyDiv w:val="1"/>
      <w:marLeft w:val="0"/>
      <w:marRight w:val="0"/>
      <w:marTop w:val="0"/>
      <w:marBottom w:val="0"/>
      <w:divBdr>
        <w:top w:val="none" w:sz="0" w:space="0" w:color="auto"/>
        <w:left w:val="none" w:sz="0" w:space="0" w:color="auto"/>
        <w:bottom w:val="none" w:sz="0" w:space="0" w:color="auto"/>
        <w:right w:val="none" w:sz="0" w:space="0" w:color="auto"/>
      </w:divBdr>
    </w:div>
    <w:div w:id="960498933">
      <w:bodyDiv w:val="1"/>
      <w:marLeft w:val="0"/>
      <w:marRight w:val="0"/>
      <w:marTop w:val="0"/>
      <w:marBottom w:val="0"/>
      <w:divBdr>
        <w:top w:val="none" w:sz="0" w:space="0" w:color="auto"/>
        <w:left w:val="none" w:sz="0" w:space="0" w:color="auto"/>
        <w:bottom w:val="none" w:sz="0" w:space="0" w:color="auto"/>
        <w:right w:val="none" w:sz="0" w:space="0" w:color="auto"/>
      </w:divBdr>
    </w:div>
    <w:div w:id="1629512760">
      <w:bodyDiv w:val="1"/>
      <w:marLeft w:val="0"/>
      <w:marRight w:val="0"/>
      <w:marTop w:val="0"/>
      <w:marBottom w:val="0"/>
      <w:divBdr>
        <w:top w:val="none" w:sz="0" w:space="0" w:color="auto"/>
        <w:left w:val="none" w:sz="0" w:space="0" w:color="auto"/>
        <w:bottom w:val="none" w:sz="0" w:space="0" w:color="auto"/>
        <w:right w:val="none" w:sz="0" w:space="0" w:color="auto"/>
      </w:divBdr>
      <w:divsChild>
        <w:div w:id="516233734">
          <w:marLeft w:val="0"/>
          <w:marRight w:val="0"/>
          <w:marTop w:val="0"/>
          <w:marBottom w:val="0"/>
          <w:divBdr>
            <w:top w:val="none" w:sz="0" w:space="0" w:color="auto"/>
            <w:left w:val="none" w:sz="0" w:space="0" w:color="auto"/>
            <w:bottom w:val="none" w:sz="0" w:space="0" w:color="auto"/>
            <w:right w:val="none" w:sz="0" w:space="0" w:color="auto"/>
          </w:divBdr>
          <w:divsChild>
            <w:div w:id="1461415658">
              <w:marLeft w:val="0"/>
              <w:marRight w:val="0"/>
              <w:marTop w:val="0"/>
              <w:marBottom w:val="0"/>
              <w:divBdr>
                <w:top w:val="none" w:sz="0" w:space="0" w:color="auto"/>
                <w:left w:val="none" w:sz="0" w:space="0" w:color="auto"/>
                <w:bottom w:val="none" w:sz="0" w:space="0" w:color="auto"/>
                <w:right w:val="none" w:sz="0" w:space="0" w:color="auto"/>
              </w:divBdr>
              <w:divsChild>
                <w:div w:id="1731342852">
                  <w:marLeft w:val="0"/>
                  <w:marRight w:val="0"/>
                  <w:marTop w:val="120"/>
                  <w:marBottom w:val="0"/>
                  <w:divBdr>
                    <w:top w:val="none" w:sz="0" w:space="0" w:color="auto"/>
                    <w:left w:val="none" w:sz="0" w:space="0" w:color="auto"/>
                    <w:bottom w:val="none" w:sz="0" w:space="0" w:color="auto"/>
                    <w:right w:val="none" w:sz="0" w:space="0" w:color="auto"/>
                  </w:divBdr>
                </w:div>
                <w:div w:id="1729107056">
                  <w:marLeft w:val="0"/>
                  <w:marRight w:val="0"/>
                  <w:marTop w:val="120"/>
                  <w:marBottom w:val="0"/>
                  <w:divBdr>
                    <w:top w:val="none" w:sz="0" w:space="0" w:color="auto"/>
                    <w:left w:val="none" w:sz="0" w:space="0" w:color="auto"/>
                    <w:bottom w:val="none" w:sz="0" w:space="0" w:color="auto"/>
                    <w:right w:val="none" w:sz="0" w:space="0" w:color="auto"/>
                  </w:divBdr>
                </w:div>
                <w:div w:id="2687804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6806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ru.wikipedia.org/wiki/&#1061;&#1080;&#1084;&#1080;&#110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ru.wikipedia.org/wiki/&#1042;&#1088;&#1077;&#1084;&#1103;"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ru.wikipedia.org/wiki/&#1060;&#1080;&#1079;&#1080;&#1082;&#107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u.wikipedia.org/wiki/&#1057;&#1082;&#1086;&#1088;&#1086;&#1089;&#1090;&#1100;_&#1093;&#1080;&#1084;&#1080;&#1095;&#1077;&#1089;&#1082;&#1086;&#1081;_&#1088;&#1077;&#1072;&#1082;&#1094;&#1080;&#1080;" TargetMode="External"/><Relationship Id="rId20" Type="http://schemas.openxmlformats.org/officeDocument/2006/relationships/hyperlink" Target="http://ru.wikipedia.org/wiki/&#1054;&#1073;&#1098;&#1105;&#108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ru.wikipedia.org/wiki/&#1069;&#1085;&#1077;&#1088;&#1075;&#1080;&#110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lotus-doc.vsk.ru/orders/orders.nsf/Orders_AllByInitiator.x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768339d8-bbe6-4855-b6bd-7083b0fb356c" xsi:nil="true"/>
    <_dlc_DocId xmlns="5599f490-7d26-4049-b445-3571080a7ba8">VS2QX4TCUVMJ-116-2968</_dlc_DocId>
    <_dlc_DocIdUrl xmlns="5599f490-7d26-4049-b445-3571080a7ba8">
      <Url>http://vskportal3/SiteDirectory/underwritingul/_layouts/DocIdRedir.aspx?ID=VS2QX4TCUVMJ-116-2968</Url>
      <Description>VS2QX4TCUVMJ-116-2968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B4736261CBC194CB59ACAD6B33975F7" ma:contentTypeVersion="2" ma:contentTypeDescription="Создание документа." ma:contentTypeScope="" ma:versionID="18ce1ca373c6094b637f76a879a9a112">
  <xsd:schema xmlns:xsd="http://www.w3.org/2001/XMLSchema" xmlns:xs="http://www.w3.org/2001/XMLSchema" xmlns:p="http://schemas.microsoft.com/office/2006/metadata/properties" xmlns:ns2="768339d8-bbe6-4855-b6bd-7083b0fb356c" xmlns:ns3="5599f490-7d26-4049-b445-3571080a7ba8" targetNamespace="http://schemas.microsoft.com/office/2006/metadata/properties" ma:root="true" ma:fieldsID="d3759523dea47de5e395f6fce59e3b4a" ns2:_="" ns3:_="">
    <xsd:import namespace="768339d8-bbe6-4855-b6bd-7083b0fb356c"/>
    <xsd:import namespace="5599f490-7d26-4049-b445-3571080a7ba8"/>
    <xsd:element name="properties">
      <xsd:complexType>
        <xsd:sequence>
          <xsd:element name="documentManagement">
            <xsd:complexType>
              <xsd:all>
                <xsd:element ref="ns2:_x041e__x043f__x0438__x0441__x0430__x043d__x0438__x0435_"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339d8-bbe6-4855-b6bd-7083b0fb356c" elementFormDefault="qualified">
    <xsd:import namespace="http://schemas.microsoft.com/office/2006/documentManagement/types"/>
    <xsd:import namespace="http://schemas.microsoft.com/office/infopath/2007/PartnerControls"/>
    <xsd:element name="_x041e__x043f__x0438__x0441__x0430__x043d__x0438__x0435_" ma:index="2" nillable="true" ma:displayName="Описание" ma:internalName="_x041e__x043f__x0438__x0441__x0430__x043d__x0438__x0435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99f490-7d26-4049-b445-3571080a7ba8" elementFormDefault="qualified">
    <xsd:import namespace="http://schemas.microsoft.com/office/2006/documentManagement/types"/>
    <xsd:import namespace="http://schemas.microsoft.com/office/infopath/2007/PartnerControls"/>
    <xsd:element name="_dlc_DocId" ma:index="5"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6"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241D2-673E-44DF-BEF7-5E00D79FC22E}">
  <ds:schemaRefs>
    <ds:schemaRef ds:uri="http://schemas.microsoft.com/office/infopath/2007/PartnerControls"/>
    <ds:schemaRef ds:uri="http://www.w3.org/XML/1998/namespace"/>
    <ds:schemaRef ds:uri="768339d8-bbe6-4855-b6bd-7083b0fb356c"/>
    <ds:schemaRef ds:uri="http://purl.org/dc/terms/"/>
    <ds:schemaRef ds:uri="http://purl.org/dc/elements/1.1/"/>
    <ds:schemaRef ds:uri="http://purl.org/dc/dcmitype/"/>
    <ds:schemaRef ds:uri="http://schemas.microsoft.com/office/2006/documentManagement/types"/>
    <ds:schemaRef ds:uri="5599f490-7d26-4049-b445-3571080a7ba8"/>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CD5CD1D-C8EC-4390-AFA1-78BB0707E9BE}">
  <ds:schemaRefs>
    <ds:schemaRef ds:uri="http://schemas.microsoft.com/sharepoint/v3/contenttype/forms"/>
  </ds:schemaRefs>
</ds:datastoreItem>
</file>

<file path=customXml/itemProps3.xml><?xml version="1.0" encoding="utf-8"?>
<ds:datastoreItem xmlns:ds="http://schemas.openxmlformats.org/officeDocument/2006/customXml" ds:itemID="{E949DDB6-53C6-41DD-924B-56B2699DB513}">
  <ds:schemaRefs>
    <ds:schemaRef ds:uri="http://schemas.microsoft.com/sharepoint/events"/>
  </ds:schemaRefs>
</ds:datastoreItem>
</file>

<file path=customXml/itemProps4.xml><?xml version="1.0" encoding="utf-8"?>
<ds:datastoreItem xmlns:ds="http://schemas.openxmlformats.org/officeDocument/2006/customXml" ds:itemID="{88844D29-A0FA-429A-A81E-3CDB8F5D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339d8-bbe6-4855-b6bd-7083b0fb356c"/>
    <ds:schemaRef ds:uri="5599f490-7d26-4049-b445-3571080a7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9BA6EA-4F7C-4D20-8D65-8A59A457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38712</Words>
  <Characters>220665</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(Новая редакция Правил) Страхование имущества предприятий</vt:lpstr>
    </vt:vector>
  </TitlesOfParts>
  <Company>VSK</Company>
  <LinksUpToDate>false</LinksUpToDate>
  <CharactersWithSpaces>258860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редакция Правил) Страхование имущества предприятий</dc:title>
  <dc:creator>testhost</dc:creator>
  <cp:lastModifiedBy>Татьяна И. Чурсанова</cp:lastModifiedBy>
  <cp:revision>2</cp:revision>
  <cp:lastPrinted>2017-02-02T15:29:00Z</cp:lastPrinted>
  <dcterms:created xsi:type="dcterms:W3CDTF">2025-07-09T10:07:00Z</dcterms:created>
  <dcterms:modified xsi:type="dcterms:W3CDTF">2025-07-09T10:07:00Z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VSK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0x010100AB4736261CBC194CB59ACAD6B33975F7</vt:lpwstr>
  </property>
  <property fmtid="{D5CDD505-2E9C-101B-9397-08002B2CF9AE}" pid="10" name="_dlc_DocIdItemGuid">
    <vt:lpwstr>06c30b24-73c4-4230-8914-5508f272a3e0</vt:lpwstr>
  </property>
</Properties>
</file>